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8E" w:rsidRPr="00EA4913" w:rsidRDefault="00EA4913" w:rsidP="007F0B8E">
      <w:pPr>
        <w:jc w:val="right"/>
        <w:rPr>
          <w:b/>
          <w:u w:val="single"/>
        </w:rPr>
      </w:pPr>
      <w:r w:rsidRPr="00EA4913">
        <w:rPr>
          <w:b/>
          <w:u w:val="single"/>
        </w:rPr>
        <w:t>ПРОЕКТ</w:t>
      </w:r>
    </w:p>
    <w:p w:rsidR="007F0B8E" w:rsidRDefault="007F0B8E" w:rsidP="007F0B8E">
      <w:pPr>
        <w:jc w:val="right"/>
      </w:pPr>
    </w:p>
    <w:p w:rsidR="007F0B8E" w:rsidRDefault="007F0B8E" w:rsidP="007F0B8E">
      <w:pPr>
        <w:jc w:val="right"/>
      </w:pPr>
      <w:bookmarkStart w:id="0" w:name="_GoBack"/>
      <w:bookmarkEnd w:id="0"/>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right"/>
      </w:pPr>
    </w:p>
    <w:p w:rsidR="007F0B8E" w:rsidRDefault="007F0B8E" w:rsidP="007F0B8E">
      <w:pPr>
        <w:jc w:val="center"/>
      </w:pPr>
    </w:p>
    <w:p w:rsidR="007F0B8E" w:rsidRPr="009929B4" w:rsidRDefault="007F0B8E" w:rsidP="007F0B8E">
      <w:pPr>
        <w:jc w:val="center"/>
        <w:rPr>
          <w:rFonts w:cs="Times New Roman"/>
          <w:sz w:val="36"/>
          <w:szCs w:val="36"/>
        </w:rPr>
      </w:pPr>
      <w:r w:rsidRPr="009929B4">
        <w:rPr>
          <w:rFonts w:cs="Times New Roman"/>
          <w:sz w:val="36"/>
          <w:szCs w:val="36"/>
        </w:rPr>
        <w:t>Стратегия социально-экономического развития</w:t>
      </w:r>
    </w:p>
    <w:p w:rsidR="007F0B8E" w:rsidRPr="009929B4" w:rsidRDefault="007F0B8E" w:rsidP="007F0B8E">
      <w:pPr>
        <w:jc w:val="center"/>
        <w:rPr>
          <w:rFonts w:cs="Times New Roman"/>
          <w:sz w:val="36"/>
          <w:szCs w:val="36"/>
        </w:rPr>
      </w:pPr>
      <w:r w:rsidRPr="009929B4">
        <w:rPr>
          <w:rFonts w:cs="Times New Roman"/>
          <w:sz w:val="36"/>
          <w:szCs w:val="36"/>
        </w:rPr>
        <w:t>МО «Зеленоградский городской округ» до 2026 г.</w:t>
      </w:r>
    </w:p>
    <w:p w:rsidR="007F0B8E" w:rsidRPr="00976809" w:rsidRDefault="007F0B8E" w:rsidP="007F0B8E">
      <w:pPr>
        <w:jc w:val="center"/>
        <w:rPr>
          <w:rFonts w:eastAsiaTheme="majorEastAsia" w:cstheme="majorBidi"/>
          <w:b/>
          <w:sz w:val="32"/>
          <w:szCs w:val="32"/>
        </w:rPr>
      </w:pPr>
      <w:r w:rsidRPr="00976809">
        <w:rPr>
          <w:b/>
        </w:rPr>
        <w:br w:type="page"/>
      </w:r>
    </w:p>
    <w:sdt>
      <w:sdtPr>
        <w:rPr>
          <w:rFonts w:ascii="Times New Roman" w:eastAsiaTheme="minorHAnsi" w:hAnsi="Times New Roman" w:cstheme="minorBidi"/>
          <w:color w:val="auto"/>
          <w:sz w:val="28"/>
          <w:szCs w:val="22"/>
          <w:lang w:eastAsia="en-US"/>
        </w:rPr>
        <w:id w:val="-132095668"/>
        <w:docPartObj>
          <w:docPartGallery w:val="Table of Contents"/>
          <w:docPartUnique/>
        </w:docPartObj>
      </w:sdtPr>
      <w:sdtEndPr>
        <w:rPr>
          <w:b/>
          <w:bCs/>
        </w:rPr>
      </w:sdtEndPr>
      <w:sdtContent>
        <w:p w:rsidR="007F0B8E" w:rsidRPr="00976809" w:rsidRDefault="007F0B8E" w:rsidP="007F0B8E">
          <w:pPr>
            <w:pStyle w:val="af0"/>
            <w:rPr>
              <w:rFonts w:ascii="Times New Roman" w:hAnsi="Times New Roman" w:cs="Times New Roman"/>
              <w:b/>
              <w:color w:val="auto"/>
            </w:rPr>
          </w:pPr>
          <w:r w:rsidRPr="00976809">
            <w:rPr>
              <w:rFonts w:ascii="Times New Roman" w:hAnsi="Times New Roman" w:cs="Times New Roman"/>
              <w:b/>
              <w:color w:val="auto"/>
            </w:rPr>
            <w:t>Оглавление</w:t>
          </w:r>
        </w:p>
        <w:p w:rsidR="007F0B8E" w:rsidRPr="00976809" w:rsidRDefault="007F0B8E" w:rsidP="007F0B8E">
          <w:pPr>
            <w:rPr>
              <w:lang w:eastAsia="ru-RU"/>
            </w:rPr>
          </w:pPr>
        </w:p>
        <w:p w:rsidR="007F0B8E" w:rsidRDefault="007F0B8E" w:rsidP="009929B4">
          <w:pPr>
            <w:pStyle w:val="1a"/>
            <w:numPr>
              <w:ilvl w:val="0"/>
              <w:numId w:val="84"/>
            </w:numPr>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73293352" w:history="1">
            <w:r w:rsidRPr="00B53560">
              <w:rPr>
                <w:rStyle w:val="af1"/>
                <w:noProof/>
              </w:rPr>
              <w:t>Введение</w:t>
            </w:r>
            <w:r>
              <w:rPr>
                <w:noProof/>
                <w:webHidden/>
              </w:rPr>
              <w:tab/>
            </w:r>
            <w:r>
              <w:rPr>
                <w:noProof/>
                <w:webHidden/>
              </w:rPr>
              <w:fldChar w:fldCharType="begin"/>
            </w:r>
            <w:r>
              <w:rPr>
                <w:noProof/>
                <w:webHidden/>
              </w:rPr>
              <w:instrText xml:space="preserve"> PAGEREF _Toc473293352 \h </w:instrText>
            </w:r>
            <w:r>
              <w:rPr>
                <w:noProof/>
                <w:webHidden/>
              </w:rPr>
            </w:r>
            <w:r>
              <w:rPr>
                <w:noProof/>
                <w:webHidden/>
              </w:rPr>
              <w:fldChar w:fldCharType="separate"/>
            </w:r>
            <w:r w:rsidR="009B450A">
              <w:rPr>
                <w:noProof/>
                <w:webHidden/>
              </w:rPr>
              <w:t>4</w:t>
            </w:r>
            <w:r>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53" w:history="1">
            <w:r w:rsidR="007F0B8E" w:rsidRPr="00B53560">
              <w:rPr>
                <w:rStyle w:val="af1"/>
                <w:noProof/>
              </w:rPr>
              <w:t>1.1.</w:t>
            </w:r>
            <w:r w:rsidR="007F0B8E">
              <w:rPr>
                <w:rFonts w:asciiTheme="minorHAnsi" w:eastAsiaTheme="minorEastAsia" w:hAnsiTheme="minorHAnsi"/>
                <w:noProof/>
                <w:sz w:val="22"/>
                <w:lang w:eastAsia="ru-RU"/>
              </w:rPr>
              <w:tab/>
            </w:r>
            <w:r w:rsidR="007F0B8E" w:rsidRPr="00B53560">
              <w:rPr>
                <w:rStyle w:val="af1"/>
                <w:noProof/>
              </w:rPr>
              <w:t>Общие сведения</w:t>
            </w:r>
            <w:r w:rsidR="007F0B8E">
              <w:rPr>
                <w:noProof/>
                <w:webHidden/>
              </w:rPr>
              <w:tab/>
            </w:r>
            <w:r w:rsidR="007F0B8E">
              <w:rPr>
                <w:noProof/>
                <w:webHidden/>
              </w:rPr>
              <w:fldChar w:fldCharType="begin"/>
            </w:r>
            <w:r w:rsidR="007F0B8E">
              <w:rPr>
                <w:noProof/>
                <w:webHidden/>
              </w:rPr>
              <w:instrText xml:space="preserve"> PAGEREF _Toc473293353 \h </w:instrText>
            </w:r>
            <w:r w:rsidR="007F0B8E">
              <w:rPr>
                <w:noProof/>
                <w:webHidden/>
              </w:rPr>
            </w:r>
            <w:r w:rsidR="007F0B8E">
              <w:rPr>
                <w:noProof/>
                <w:webHidden/>
              </w:rPr>
              <w:fldChar w:fldCharType="separate"/>
            </w:r>
            <w:r w:rsidR="009B450A">
              <w:rPr>
                <w:noProof/>
                <w:webHidden/>
              </w:rPr>
              <w:t>5</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54" w:history="1">
            <w:r w:rsidR="007F0B8E" w:rsidRPr="00B53560">
              <w:rPr>
                <w:rStyle w:val="af1"/>
                <w:noProof/>
              </w:rPr>
              <w:t>1.2.</w:t>
            </w:r>
            <w:r w:rsidR="007F0B8E">
              <w:rPr>
                <w:rFonts w:asciiTheme="minorHAnsi" w:eastAsiaTheme="minorEastAsia" w:hAnsiTheme="minorHAnsi"/>
                <w:noProof/>
                <w:sz w:val="22"/>
                <w:lang w:eastAsia="ru-RU"/>
              </w:rPr>
              <w:tab/>
            </w:r>
            <w:r w:rsidR="007F0B8E" w:rsidRPr="00B53560">
              <w:rPr>
                <w:rStyle w:val="af1"/>
                <w:noProof/>
              </w:rPr>
              <w:t>Природно-ресурсный потенциал</w:t>
            </w:r>
            <w:r w:rsidR="007F0B8E">
              <w:rPr>
                <w:noProof/>
                <w:webHidden/>
              </w:rPr>
              <w:tab/>
            </w:r>
            <w:r w:rsidR="007F0B8E">
              <w:rPr>
                <w:noProof/>
                <w:webHidden/>
              </w:rPr>
              <w:fldChar w:fldCharType="begin"/>
            </w:r>
            <w:r w:rsidR="007F0B8E">
              <w:rPr>
                <w:noProof/>
                <w:webHidden/>
              </w:rPr>
              <w:instrText xml:space="preserve"> PAGEREF _Toc473293354 \h </w:instrText>
            </w:r>
            <w:r w:rsidR="007F0B8E">
              <w:rPr>
                <w:noProof/>
                <w:webHidden/>
              </w:rPr>
            </w:r>
            <w:r w:rsidR="007F0B8E">
              <w:rPr>
                <w:noProof/>
                <w:webHidden/>
              </w:rPr>
              <w:fldChar w:fldCharType="separate"/>
            </w:r>
            <w:r w:rsidR="009B450A">
              <w:rPr>
                <w:noProof/>
                <w:webHidden/>
              </w:rPr>
              <w:t>5</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55" w:history="1">
            <w:r w:rsidR="007F0B8E" w:rsidRPr="00B53560">
              <w:rPr>
                <w:rStyle w:val="af1"/>
                <w:noProof/>
              </w:rPr>
              <w:t>1.3.</w:t>
            </w:r>
            <w:r w:rsidR="007F0B8E">
              <w:rPr>
                <w:rFonts w:asciiTheme="minorHAnsi" w:eastAsiaTheme="minorEastAsia" w:hAnsiTheme="minorHAnsi"/>
                <w:noProof/>
                <w:sz w:val="22"/>
                <w:lang w:eastAsia="ru-RU"/>
              </w:rPr>
              <w:tab/>
            </w:r>
            <w:r w:rsidR="007F0B8E" w:rsidRPr="00B53560">
              <w:rPr>
                <w:rStyle w:val="af1"/>
                <w:noProof/>
              </w:rPr>
              <w:t>Демографический потенциал</w:t>
            </w:r>
            <w:r w:rsidR="007F0B8E">
              <w:rPr>
                <w:noProof/>
                <w:webHidden/>
              </w:rPr>
              <w:tab/>
            </w:r>
            <w:r w:rsidR="007F0B8E">
              <w:rPr>
                <w:noProof/>
                <w:webHidden/>
              </w:rPr>
              <w:fldChar w:fldCharType="begin"/>
            </w:r>
            <w:r w:rsidR="007F0B8E">
              <w:rPr>
                <w:noProof/>
                <w:webHidden/>
              </w:rPr>
              <w:instrText xml:space="preserve"> PAGEREF _Toc473293355 \h </w:instrText>
            </w:r>
            <w:r w:rsidR="007F0B8E">
              <w:rPr>
                <w:noProof/>
                <w:webHidden/>
              </w:rPr>
            </w:r>
            <w:r w:rsidR="007F0B8E">
              <w:rPr>
                <w:noProof/>
                <w:webHidden/>
              </w:rPr>
              <w:fldChar w:fldCharType="separate"/>
            </w:r>
            <w:r w:rsidR="009B450A">
              <w:rPr>
                <w:noProof/>
                <w:webHidden/>
              </w:rPr>
              <w:t>6</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56" w:history="1">
            <w:r w:rsidR="007F0B8E" w:rsidRPr="00B53560">
              <w:rPr>
                <w:rStyle w:val="af1"/>
                <w:noProof/>
              </w:rPr>
              <w:t>1.4.</w:t>
            </w:r>
            <w:r w:rsidR="007F0B8E">
              <w:rPr>
                <w:rFonts w:asciiTheme="minorHAnsi" w:eastAsiaTheme="minorEastAsia" w:hAnsiTheme="minorHAnsi"/>
                <w:noProof/>
                <w:sz w:val="22"/>
                <w:lang w:eastAsia="ru-RU"/>
              </w:rPr>
              <w:tab/>
            </w:r>
            <w:r w:rsidR="007F0B8E" w:rsidRPr="00B53560">
              <w:rPr>
                <w:rStyle w:val="af1"/>
                <w:noProof/>
              </w:rPr>
              <w:t>Социальная инфраструктура</w:t>
            </w:r>
            <w:r w:rsidR="007F0B8E">
              <w:rPr>
                <w:noProof/>
                <w:webHidden/>
              </w:rPr>
              <w:tab/>
            </w:r>
            <w:r w:rsidR="007F0B8E">
              <w:rPr>
                <w:noProof/>
                <w:webHidden/>
              </w:rPr>
              <w:fldChar w:fldCharType="begin"/>
            </w:r>
            <w:r w:rsidR="007F0B8E">
              <w:rPr>
                <w:noProof/>
                <w:webHidden/>
              </w:rPr>
              <w:instrText xml:space="preserve"> PAGEREF _Toc473293356 \h </w:instrText>
            </w:r>
            <w:r w:rsidR="007F0B8E">
              <w:rPr>
                <w:noProof/>
                <w:webHidden/>
              </w:rPr>
            </w:r>
            <w:r w:rsidR="007F0B8E">
              <w:rPr>
                <w:noProof/>
                <w:webHidden/>
              </w:rPr>
              <w:fldChar w:fldCharType="separate"/>
            </w:r>
            <w:r w:rsidR="009B450A">
              <w:rPr>
                <w:noProof/>
                <w:webHidden/>
              </w:rPr>
              <w:t>10</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57" w:history="1">
            <w:r w:rsidR="007F0B8E" w:rsidRPr="00B53560">
              <w:rPr>
                <w:rStyle w:val="af1"/>
                <w:noProof/>
              </w:rPr>
              <w:t>1.4.1.</w:t>
            </w:r>
            <w:r w:rsidR="007F0B8E">
              <w:rPr>
                <w:rFonts w:asciiTheme="minorHAnsi" w:eastAsiaTheme="minorEastAsia" w:hAnsiTheme="minorHAnsi"/>
                <w:noProof/>
                <w:sz w:val="22"/>
                <w:lang w:eastAsia="ru-RU"/>
              </w:rPr>
              <w:tab/>
            </w:r>
            <w:r w:rsidR="007F0B8E" w:rsidRPr="00B53560">
              <w:rPr>
                <w:rStyle w:val="af1"/>
                <w:noProof/>
              </w:rPr>
              <w:t>Образование</w:t>
            </w:r>
            <w:r w:rsidR="007F0B8E">
              <w:rPr>
                <w:noProof/>
                <w:webHidden/>
              </w:rPr>
              <w:tab/>
            </w:r>
            <w:r w:rsidR="007F0B8E">
              <w:rPr>
                <w:noProof/>
                <w:webHidden/>
              </w:rPr>
              <w:fldChar w:fldCharType="begin"/>
            </w:r>
            <w:r w:rsidR="007F0B8E">
              <w:rPr>
                <w:noProof/>
                <w:webHidden/>
              </w:rPr>
              <w:instrText xml:space="preserve"> PAGEREF _Toc473293357 \h </w:instrText>
            </w:r>
            <w:r w:rsidR="007F0B8E">
              <w:rPr>
                <w:noProof/>
                <w:webHidden/>
              </w:rPr>
            </w:r>
            <w:r w:rsidR="007F0B8E">
              <w:rPr>
                <w:noProof/>
                <w:webHidden/>
              </w:rPr>
              <w:fldChar w:fldCharType="separate"/>
            </w:r>
            <w:r w:rsidR="009B450A">
              <w:rPr>
                <w:noProof/>
                <w:webHidden/>
              </w:rPr>
              <w:t>10</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58" w:history="1">
            <w:r w:rsidR="007F0B8E" w:rsidRPr="00B53560">
              <w:rPr>
                <w:rStyle w:val="af1"/>
                <w:noProof/>
              </w:rPr>
              <w:t>1.4.2.</w:t>
            </w:r>
            <w:r w:rsidR="007F0B8E">
              <w:rPr>
                <w:rFonts w:asciiTheme="minorHAnsi" w:eastAsiaTheme="minorEastAsia" w:hAnsiTheme="minorHAnsi"/>
                <w:noProof/>
                <w:sz w:val="22"/>
                <w:lang w:eastAsia="ru-RU"/>
              </w:rPr>
              <w:tab/>
            </w:r>
            <w:r w:rsidR="007F0B8E" w:rsidRPr="00B53560">
              <w:rPr>
                <w:rStyle w:val="af1"/>
                <w:noProof/>
              </w:rPr>
              <w:t>Здравоохранение и спорт</w:t>
            </w:r>
            <w:r w:rsidR="007F0B8E">
              <w:rPr>
                <w:noProof/>
                <w:webHidden/>
              </w:rPr>
              <w:tab/>
            </w:r>
            <w:r w:rsidR="007F0B8E">
              <w:rPr>
                <w:noProof/>
                <w:webHidden/>
              </w:rPr>
              <w:fldChar w:fldCharType="begin"/>
            </w:r>
            <w:r w:rsidR="007F0B8E">
              <w:rPr>
                <w:noProof/>
                <w:webHidden/>
              </w:rPr>
              <w:instrText xml:space="preserve"> PAGEREF _Toc473293358 \h </w:instrText>
            </w:r>
            <w:r w:rsidR="007F0B8E">
              <w:rPr>
                <w:noProof/>
                <w:webHidden/>
              </w:rPr>
            </w:r>
            <w:r w:rsidR="007F0B8E">
              <w:rPr>
                <w:noProof/>
                <w:webHidden/>
              </w:rPr>
              <w:fldChar w:fldCharType="separate"/>
            </w:r>
            <w:r w:rsidR="009B450A">
              <w:rPr>
                <w:noProof/>
                <w:webHidden/>
              </w:rPr>
              <w:t>12</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59" w:history="1">
            <w:r w:rsidR="007F0B8E" w:rsidRPr="00B53560">
              <w:rPr>
                <w:rStyle w:val="af1"/>
                <w:noProof/>
              </w:rPr>
              <w:t>Таблица 5. Спорт ЗГО (Калининградстат)</w:t>
            </w:r>
            <w:r w:rsidR="007F0B8E">
              <w:rPr>
                <w:noProof/>
                <w:webHidden/>
              </w:rPr>
              <w:tab/>
            </w:r>
            <w:r w:rsidR="007F0B8E">
              <w:rPr>
                <w:noProof/>
                <w:webHidden/>
              </w:rPr>
              <w:fldChar w:fldCharType="begin"/>
            </w:r>
            <w:r w:rsidR="007F0B8E">
              <w:rPr>
                <w:noProof/>
                <w:webHidden/>
              </w:rPr>
              <w:instrText xml:space="preserve"> PAGEREF _Toc473293359 \h </w:instrText>
            </w:r>
            <w:r w:rsidR="007F0B8E">
              <w:rPr>
                <w:noProof/>
                <w:webHidden/>
              </w:rPr>
            </w:r>
            <w:r w:rsidR="007F0B8E">
              <w:rPr>
                <w:noProof/>
                <w:webHidden/>
              </w:rPr>
              <w:fldChar w:fldCharType="separate"/>
            </w:r>
            <w:r w:rsidR="009B450A">
              <w:rPr>
                <w:noProof/>
                <w:webHidden/>
              </w:rPr>
              <w:t>13</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0" w:history="1">
            <w:r w:rsidR="007F0B8E" w:rsidRPr="00B53560">
              <w:rPr>
                <w:rStyle w:val="af1"/>
                <w:noProof/>
              </w:rPr>
              <w:t>1.4.3.</w:t>
            </w:r>
            <w:r w:rsidR="007F0B8E">
              <w:rPr>
                <w:rFonts w:asciiTheme="minorHAnsi" w:eastAsiaTheme="minorEastAsia" w:hAnsiTheme="minorHAnsi"/>
                <w:noProof/>
                <w:sz w:val="22"/>
                <w:lang w:eastAsia="ru-RU"/>
              </w:rPr>
              <w:tab/>
            </w:r>
            <w:r w:rsidR="007F0B8E" w:rsidRPr="00B53560">
              <w:rPr>
                <w:rStyle w:val="af1"/>
                <w:noProof/>
              </w:rPr>
              <w:t>Культура</w:t>
            </w:r>
            <w:r w:rsidR="007F0B8E">
              <w:rPr>
                <w:noProof/>
                <w:webHidden/>
              </w:rPr>
              <w:tab/>
            </w:r>
            <w:r w:rsidR="007F0B8E">
              <w:rPr>
                <w:noProof/>
                <w:webHidden/>
              </w:rPr>
              <w:fldChar w:fldCharType="begin"/>
            </w:r>
            <w:r w:rsidR="007F0B8E">
              <w:rPr>
                <w:noProof/>
                <w:webHidden/>
              </w:rPr>
              <w:instrText xml:space="preserve"> PAGEREF _Toc473293360 \h </w:instrText>
            </w:r>
            <w:r w:rsidR="007F0B8E">
              <w:rPr>
                <w:noProof/>
                <w:webHidden/>
              </w:rPr>
            </w:r>
            <w:r w:rsidR="007F0B8E">
              <w:rPr>
                <w:noProof/>
                <w:webHidden/>
              </w:rPr>
              <w:fldChar w:fldCharType="separate"/>
            </w:r>
            <w:r w:rsidR="009B450A">
              <w:rPr>
                <w:noProof/>
                <w:webHidden/>
              </w:rPr>
              <w:t>14</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61" w:history="1">
            <w:r w:rsidR="007F0B8E" w:rsidRPr="00B53560">
              <w:rPr>
                <w:rStyle w:val="af1"/>
                <w:noProof/>
              </w:rPr>
              <w:t>1.5.</w:t>
            </w:r>
            <w:r w:rsidR="007F0B8E">
              <w:rPr>
                <w:rFonts w:asciiTheme="minorHAnsi" w:eastAsiaTheme="minorEastAsia" w:hAnsiTheme="minorHAnsi"/>
                <w:noProof/>
                <w:sz w:val="22"/>
                <w:lang w:eastAsia="ru-RU"/>
              </w:rPr>
              <w:tab/>
            </w:r>
            <w:r w:rsidR="007F0B8E" w:rsidRPr="00B53560">
              <w:rPr>
                <w:rStyle w:val="af1"/>
                <w:noProof/>
              </w:rPr>
              <w:t>Трудовые ресурсы, занятость населения</w:t>
            </w:r>
            <w:r w:rsidR="007F0B8E">
              <w:rPr>
                <w:noProof/>
                <w:webHidden/>
              </w:rPr>
              <w:tab/>
            </w:r>
            <w:r w:rsidR="007F0B8E">
              <w:rPr>
                <w:noProof/>
                <w:webHidden/>
              </w:rPr>
              <w:fldChar w:fldCharType="begin"/>
            </w:r>
            <w:r w:rsidR="007F0B8E">
              <w:rPr>
                <w:noProof/>
                <w:webHidden/>
              </w:rPr>
              <w:instrText xml:space="preserve"> PAGEREF _Toc473293361 \h </w:instrText>
            </w:r>
            <w:r w:rsidR="007F0B8E">
              <w:rPr>
                <w:noProof/>
                <w:webHidden/>
              </w:rPr>
            </w:r>
            <w:r w:rsidR="007F0B8E">
              <w:rPr>
                <w:noProof/>
                <w:webHidden/>
              </w:rPr>
              <w:fldChar w:fldCharType="separate"/>
            </w:r>
            <w:r w:rsidR="009B450A">
              <w:rPr>
                <w:noProof/>
                <w:webHidden/>
              </w:rPr>
              <w:t>16</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62" w:history="1">
            <w:r w:rsidR="007F0B8E" w:rsidRPr="00B53560">
              <w:rPr>
                <w:rStyle w:val="af1"/>
                <w:noProof/>
              </w:rPr>
              <w:t>Таблица 6. Занятость и заработная плата (Калининградстат)</w:t>
            </w:r>
            <w:r w:rsidR="007F0B8E">
              <w:rPr>
                <w:noProof/>
                <w:webHidden/>
              </w:rPr>
              <w:tab/>
            </w:r>
            <w:r w:rsidR="007F0B8E">
              <w:rPr>
                <w:noProof/>
                <w:webHidden/>
              </w:rPr>
              <w:fldChar w:fldCharType="begin"/>
            </w:r>
            <w:r w:rsidR="007F0B8E">
              <w:rPr>
                <w:noProof/>
                <w:webHidden/>
              </w:rPr>
              <w:instrText xml:space="preserve"> PAGEREF _Toc473293362 \h </w:instrText>
            </w:r>
            <w:r w:rsidR="007F0B8E">
              <w:rPr>
                <w:noProof/>
                <w:webHidden/>
              </w:rPr>
            </w:r>
            <w:r w:rsidR="007F0B8E">
              <w:rPr>
                <w:noProof/>
                <w:webHidden/>
              </w:rPr>
              <w:fldChar w:fldCharType="separate"/>
            </w:r>
            <w:r w:rsidR="009B450A">
              <w:rPr>
                <w:noProof/>
                <w:webHidden/>
              </w:rPr>
              <w:t>16</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63" w:history="1">
            <w:r w:rsidR="007F0B8E" w:rsidRPr="00B53560">
              <w:rPr>
                <w:rStyle w:val="af1"/>
                <w:noProof/>
              </w:rPr>
              <w:t>1.6.</w:t>
            </w:r>
            <w:r w:rsidR="007F0B8E">
              <w:rPr>
                <w:rFonts w:asciiTheme="minorHAnsi" w:eastAsiaTheme="minorEastAsia" w:hAnsiTheme="minorHAnsi"/>
                <w:noProof/>
                <w:sz w:val="22"/>
                <w:lang w:eastAsia="ru-RU"/>
              </w:rPr>
              <w:tab/>
            </w:r>
            <w:r w:rsidR="007F0B8E" w:rsidRPr="00B53560">
              <w:rPr>
                <w:rStyle w:val="af1"/>
                <w:noProof/>
              </w:rPr>
              <w:t>Оценка бюджета Зеленоградского городского округа</w:t>
            </w:r>
            <w:r w:rsidR="007F0B8E">
              <w:rPr>
                <w:noProof/>
                <w:webHidden/>
              </w:rPr>
              <w:tab/>
            </w:r>
            <w:r w:rsidR="007F0B8E">
              <w:rPr>
                <w:noProof/>
                <w:webHidden/>
              </w:rPr>
              <w:fldChar w:fldCharType="begin"/>
            </w:r>
            <w:r w:rsidR="007F0B8E">
              <w:rPr>
                <w:noProof/>
                <w:webHidden/>
              </w:rPr>
              <w:instrText xml:space="preserve"> PAGEREF _Toc473293363 \h </w:instrText>
            </w:r>
            <w:r w:rsidR="007F0B8E">
              <w:rPr>
                <w:noProof/>
                <w:webHidden/>
              </w:rPr>
            </w:r>
            <w:r w:rsidR="007F0B8E">
              <w:rPr>
                <w:noProof/>
                <w:webHidden/>
              </w:rPr>
              <w:fldChar w:fldCharType="separate"/>
            </w:r>
            <w:r w:rsidR="009B450A">
              <w:rPr>
                <w:noProof/>
                <w:webHidden/>
              </w:rPr>
              <w:t>19</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4" w:history="1">
            <w:r w:rsidR="007F0B8E" w:rsidRPr="00B53560">
              <w:rPr>
                <w:rStyle w:val="af1"/>
                <w:noProof/>
              </w:rPr>
              <w:t>1.6.1.</w:t>
            </w:r>
            <w:r w:rsidR="007F0B8E">
              <w:rPr>
                <w:rFonts w:asciiTheme="minorHAnsi" w:eastAsiaTheme="minorEastAsia" w:hAnsiTheme="minorHAnsi"/>
                <w:noProof/>
                <w:sz w:val="22"/>
                <w:lang w:eastAsia="ru-RU"/>
              </w:rPr>
              <w:tab/>
            </w:r>
            <w:r w:rsidR="007F0B8E" w:rsidRPr="00B53560">
              <w:rPr>
                <w:rStyle w:val="af1"/>
                <w:noProof/>
              </w:rPr>
              <w:t>Основные выводы и рекомендации</w:t>
            </w:r>
            <w:r w:rsidR="007F0B8E">
              <w:rPr>
                <w:noProof/>
                <w:webHidden/>
              </w:rPr>
              <w:tab/>
            </w:r>
            <w:r w:rsidR="007F0B8E">
              <w:rPr>
                <w:noProof/>
                <w:webHidden/>
              </w:rPr>
              <w:fldChar w:fldCharType="begin"/>
            </w:r>
            <w:r w:rsidR="007F0B8E">
              <w:rPr>
                <w:noProof/>
                <w:webHidden/>
              </w:rPr>
              <w:instrText xml:space="preserve"> PAGEREF _Toc473293364 \h </w:instrText>
            </w:r>
            <w:r w:rsidR="007F0B8E">
              <w:rPr>
                <w:noProof/>
                <w:webHidden/>
              </w:rPr>
            </w:r>
            <w:r w:rsidR="007F0B8E">
              <w:rPr>
                <w:noProof/>
                <w:webHidden/>
              </w:rPr>
              <w:fldChar w:fldCharType="separate"/>
            </w:r>
            <w:r w:rsidR="009B450A">
              <w:rPr>
                <w:noProof/>
                <w:webHidden/>
              </w:rPr>
              <w:t>19</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5" w:history="1">
            <w:r w:rsidR="007F0B8E" w:rsidRPr="00B53560">
              <w:rPr>
                <w:rStyle w:val="af1"/>
                <w:noProof/>
              </w:rPr>
              <w:t>1.6.2.</w:t>
            </w:r>
            <w:r w:rsidR="007F0B8E">
              <w:rPr>
                <w:rFonts w:asciiTheme="minorHAnsi" w:eastAsiaTheme="minorEastAsia" w:hAnsiTheme="minorHAnsi"/>
                <w:noProof/>
                <w:sz w:val="22"/>
                <w:lang w:eastAsia="ru-RU"/>
              </w:rPr>
              <w:tab/>
            </w:r>
            <w:r w:rsidR="007F0B8E" w:rsidRPr="00B53560">
              <w:rPr>
                <w:rStyle w:val="af1"/>
                <w:noProof/>
              </w:rPr>
              <w:t>Текущее положение дел, основные вызовы и риски бюджетной стабильности</w:t>
            </w:r>
            <w:r w:rsidR="007F0B8E">
              <w:rPr>
                <w:noProof/>
                <w:webHidden/>
              </w:rPr>
              <w:tab/>
            </w:r>
            <w:r w:rsidR="007F0B8E">
              <w:rPr>
                <w:noProof/>
                <w:webHidden/>
              </w:rPr>
              <w:fldChar w:fldCharType="begin"/>
            </w:r>
            <w:r w:rsidR="007F0B8E">
              <w:rPr>
                <w:noProof/>
                <w:webHidden/>
              </w:rPr>
              <w:instrText xml:space="preserve"> PAGEREF _Toc473293365 \h </w:instrText>
            </w:r>
            <w:r w:rsidR="007F0B8E">
              <w:rPr>
                <w:noProof/>
                <w:webHidden/>
              </w:rPr>
            </w:r>
            <w:r w:rsidR="007F0B8E">
              <w:rPr>
                <w:noProof/>
                <w:webHidden/>
              </w:rPr>
              <w:fldChar w:fldCharType="separate"/>
            </w:r>
            <w:r w:rsidR="009B450A">
              <w:rPr>
                <w:noProof/>
                <w:webHidden/>
              </w:rPr>
              <w:t>20</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6" w:history="1">
            <w:r w:rsidR="007F0B8E" w:rsidRPr="00B53560">
              <w:rPr>
                <w:rStyle w:val="af1"/>
                <w:noProof/>
              </w:rPr>
              <w:t>1.6.3.</w:t>
            </w:r>
            <w:r w:rsidR="007F0B8E">
              <w:rPr>
                <w:rFonts w:asciiTheme="minorHAnsi" w:eastAsiaTheme="minorEastAsia" w:hAnsiTheme="minorHAnsi"/>
                <w:noProof/>
                <w:sz w:val="22"/>
                <w:lang w:eastAsia="ru-RU"/>
              </w:rPr>
              <w:tab/>
            </w:r>
            <w:r w:rsidR="007F0B8E" w:rsidRPr="00B53560">
              <w:rPr>
                <w:rStyle w:val="af1"/>
                <w:noProof/>
              </w:rPr>
              <w:t>Основные сценарии и последствия их реализации</w:t>
            </w:r>
            <w:r w:rsidR="007F0B8E">
              <w:rPr>
                <w:noProof/>
                <w:webHidden/>
              </w:rPr>
              <w:tab/>
            </w:r>
            <w:r w:rsidR="007F0B8E">
              <w:rPr>
                <w:noProof/>
                <w:webHidden/>
              </w:rPr>
              <w:fldChar w:fldCharType="begin"/>
            </w:r>
            <w:r w:rsidR="007F0B8E">
              <w:rPr>
                <w:noProof/>
                <w:webHidden/>
              </w:rPr>
              <w:instrText xml:space="preserve"> PAGEREF _Toc473293366 \h </w:instrText>
            </w:r>
            <w:r w:rsidR="007F0B8E">
              <w:rPr>
                <w:noProof/>
                <w:webHidden/>
              </w:rPr>
            </w:r>
            <w:r w:rsidR="007F0B8E">
              <w:rPr>
                <w:noProof/>
                <w:webHidden/>
              </w:rPr>
              <w:fldChar w:fldCharType="separate"/>
            </w:r>
            <w:r w:rsidR="009B450A">
              <w:rPr>
                <w:noProof/>
                <w:webHidden/>
              </w:rPr>
              <w:t>22</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67" w:history="1">
            <w:r w:rsidR="007F0B8E" w:rsidRPr="00B53560">
              <w:rPr>
                <w:rStyle w:val="af1"/>
                <w:noProof/>
              </w:rPr>
              <w:t>1.7.</w:t>
            </w:r>
            <w:r w:rsidR="007F0B8E">
              <w:rPr>
                <w:rFonts w:asciiTheme="minorHAnsi" w:eastAsiaTheme="minorEastAsia" w:hAnsiTheme="minorHAnsi"/>
                <w:noProof/>
                <w:sz w:val="22"/>
                <w:lang w:eastAsia="ru-RU"/>
              </w:rPr>
              <w:tab/>
            </w:r>
            <w:r w:rsidR="007F0B8E" w:rsidRPr="00B53560">
              <w:rPr>
                <w:rStyle w:val="af1"/>
                <w:noProof/>
              </w:rPr>
              <w:t>Состояние реального сектора экономики (отрасли, ведущие предприятия)</w:t>
            </w:r>
            <w:r w:rsidR="007F0B8E">
              <w:rPr>
                <w:noProof/>
                <w:webHidden/>
              </w:rPr>
              <w:tab/>
            </w:r>
            <w:r w:rsidR="007F0B8E">
              <w:rPr>
                <w:noProof/>
                <w:webHidden/>
              </w:rPr>
              <w:fldChar w:fldCharType="begin"/>
            </w:r>
            <w:r w:rsidR="007F0B8E">
              <w:rPr>
                <w:noProof/>
                <w:webHidden/>
              </w:rPr>
              <w:instrText xml:space="preserve"> PAGEREF _Toc473293367 \h </w:instrText>
            </w:r>
            <w:r w:rsidR="007F0B8E">
              <w:rPr>
                <w:noProof/>
                <w:webHidden/>
              </w:rPr>
            </w:r>
            <w:r w:rsidR="007F0B8E">
              <w:rPr>
                <w:noProof/>
                <w:webHidden/>
              </w:rPr>
              <w:fldChar w:fldCharType="separate"/>
            </w:r>
            <w:r w:rsidR="009B450A">
              <w:rPr>
                <w:noProof/>
                <w:webHidden/>
              </w:rPr>
              <w:t>23</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8" w:history="1">
            <w:r w:rsidR="007F0B8E" w:rsidRPr="00B53560">
              <w:rPr>
                <w:rStyle w:val="af1"/>
                <w:noProof/>
              </w:rPr>
              <w:t>1.7.1.</w:t>
            </w:r>
            <w:r w:rsidR="007F0B8E">
              <w:rPr>
                <w:rFonts w:asciiTheme="minorHAnsi" w:eastAsiaTheme="minorEastAsia" w:hAnsiTheme="minorHAnsi"/>
                <w:noProof/>
                <w:sz w:val="22"/>
                <w:lang w:eastAsia="ru-RU"/>
              </w:rPr>
              <w:tab/>
            </w:r>
            <w:r w:rsidR="007F0B8E" w:rsidRPr="00B53560">
              <w:rPr>
                <w:rStyle w:val="af1"/>
                <w:noProof/>
              </w:rPr>
              <w:t>Предприятия и организации (Калининградстат)</w:t>
            </w:r>
            <w:r w:rsidR="007F0B8E">
              <w:rPr>
                <w:noProof/>
                <w:webHidden/>
              </w:rPr>
              <w:tab/>
            </w:r>
            <w:r w:rsidR="007F0B8E">
              <w:rPr>
                <w:noProof/>
                <w:webHidden/>
              </w:rPr>
              <w:fldChar w:fldCharType="begin"/>
            </w:r>
            <w:r w:rsidR="007F0B8E">
              <w:rPr>
                <w:noProof/>
                <w:webHidden/>
              </w:rPr>
              <w:instrText xml:space="preserve"> PAGEREF _Toc473293368 \h </w:instrText>
            </w:r>
            <w:r w:rsidR="007F0B8E">
              <w:rPr>
                <w:noProof/>
                <w:webHidden/>
              </w:rPr>
            </w:r>
            <w:r w:rsidR="007F0B8E">
              <w:rPr>
                <w:noProof/>
                <w:webHidden/>
              </w:rPr>
              <w:fldChar w:fldCharType="separate"/>
            </w:r>
            <w:r w:rsidR="009B450A">
              <w:rPr>
                <w:noProof/>
                <w:webHidden/>
              </w:rPr>
              <w:t>23</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69" w:history="1">
            <w:r w:rsidR="007F0B8E" w:rsidRPr="00B53560">
              <w:rPr>
                <w:rStyle w:val="af1"/>
                <w:noProof/>
              </w:rPr>
              <w:t>1.7.2.</w:t>
            </w:r>
            <w:r w:rsidR="007F0B8E">
              <w:rPr>
                <w:rFonts w:asciiTheme="minorHAnsi" w:eastAsiaTheme="minorEastAsia" w:hAnsiTheme="minorHAnsi"/>
                <w:noProof/>
                <w:sz w:val="22"/>
                <w:lang w:eastAsia="ru-RU"/>
              </w:rPr>
              <w:tab/>
            </w:r>
            <w:r w:rsidR="007F0B8E" w:rsidRPr="00B53560">
              <w:rPr>
                <w:rStyle w:val="af1"/>
                <w:noProof/>
              </w:rPr>
              <w:t>Инвестиции в основной капитал (Калининградстат)</w:t>
            </w:r>
            <w:r w:rsidR="007F0B8E">
              <w:rPr>
                <w:noProof/>
                <w:webHidden/>
              </w:rPr>
              <w:tab/>
            </w:r>
            <w:r w:rsidR="007F0B8E">
              <w:rPr>
                <w:noProof/>
                <w:webHidden/>
              </w:rPr>
              <w:fldChar w:fldCharType="begin"/>
            </w:r>
            <w:r w:rsidR="007F0B8E">
              <w:rPr>
                <w:noProof/>
                <w:webHidden/>
              </w:rPr>
              <w:instrText xml:space="preserve"> PAGEREF _Toc473293369 \h </w:instrText>
            </w:r>
            <w:r w:rsidR="007F0B8E">
              <w:rPr>
                <w:noProof/>
                <w:webHidden/>
              </w:rPr>
            </w:r>
            <w:r w:rsidR="007F0B8E">
              <w:rPr>
                <w:noProof/>
                <w:webHidden/>
              </w:rPr>
              <w:fldChar w:fldCharType="separate"/>
            </w:r>
            <w:r w:rsidR="009B450A">
              <w:rPr>
                <w:noProof/>
                <w:webHidden/>
              </w:rPr>
              <w:t>25</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70" w:history="1">
            <w:r w:rsidR="007F0B8E" w:rsidRPr="00B53560">
              <w:rPr>
                <w:rStyle w:val="af1"/>
                <w:noProof/>
              </w:rPr>
              <w:t>1.7.3.</w:t>
            </w:r>
            <w:r w:rsidR="007F0B8E">
              <w:rPr>
                <w:rFonts w:asciiTheme="minorHAnsi" w:eastAsiaTheme="minorEastAsia" w:hAnsiTheme="minorHAnsi"/>
                <w:noProof/>
                <w:sz w:val="22"/>
                <w:lang w:eastAsia="ru-RU"/>
              </w:rPr>
              <w:tab/>
            </w:r>
            <w:r w:rsidR="007F0B8E" w:rsidRPr="00B53560">
              <w:rPr>
                <w:rStyle w:val="af1"/>
                <w:noProof/>
              </w:rPr>
              <w:t>Деятельность промышленных предприятий</w:t>
            </w:r>
            <w:r w:rsidR="007F0B8E">
              <w:rPr>
                <w:noProof/>
                <w:webHidden/>
              </w:rPr>
              <w:tab/>
            </w:r>
            <w:r w:rsidR="007F0B8E">
              <w:rPr>
                <w:noProof/>
                <w:webHidden/>
              </w:rPr>
              <w:fldChar w:fldCharType="begin"/>
            </w:r>
            <w:r w:rsidR="007F0B8E">
              <w:rPr>
                <w:noProof/>
                <w:webHidden/>
              </w:rPr>
              <w:instrText xml:space="preserve"> PAGEREF _Toc473293370 \h </w:instrText>
            </w:r>
            <w:r w:rsidR="007F0B8E">
              <w:rPr>
                <w:noProof/>
                <w:webHidden/>
              </w:rPr>
            </w:r>
            <w:r w:rsidR="007F0B8E">
              <w:rPr>
                <w:noProof/>
                <w:webHidden/>
              </w:rPr>
              <w:fldChar w:fldCharType="separate"/>
            </w:r>
            <w:r w:rsidR="009B450A">
              <w:rPr>
                <w:noProof/>
                <w:webHidden/>
              </w:rPr>
              <w:t>26</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71" w:history="1">
            <w:r w:rsidR="007F0B8E" w:rsidRPr="00B53560">
              <w:rPr>
                <w:rStyle w:val="af1"/>
                <w:noProof/>
              </w:rPr>
              <w:t>1.7.4.</w:t>
            </w:r>
            <w:r w:rsidR="007F0B8E">
              <w:rPr>
                <w:rFonts w:asciiTheme="minorHAnsi" w:eastAsiaTheme="minorEastAsia" w:hAnsiTheme="minorHAnsi"/>
                <w:noProof/>
                <w:sz w:val="22"/>
                <w:lang w:eastAsia="ru-RU"/>
              </w:rPr>
              <w:tab/>
            </w:r>
            <w:r w:rsidR="007F0B8E" w:rsidRPr="00B53560">
              <w:rPr>
                <w:rStyle w:val="af1"/>
                <w:noProof/>
              </w:rPr>
              <w:t>Сельское хозяйство</w:t>
            </w:r>
            <w:r w:rsidR="007F0B8E">
              <w:rPr>
                <w:noProof/>
                <w:webHidden/>
              </w:rPr>
              <w:tab/>
            </w:r>
            <w:r w:rsidR="007F0B8E">
              <w:rPr>
                <w:noProof/>
                <w:webHidden/>
              </w:rPr>
              <w:fldChar w:fldCharType="begin"/>
            </w:r>
            <w:r w:rsidR="007F0B8E">
              <w:rPr>
                <w:noProof/>
                <w:webHidden/>
              </w:rPr>
              <w:instrText xml:space="preserve"> PAGEREF _Toc473293371 \h </w:instrText>
            </w:r>
            <w:r w:rsidR="007F0B8E">
              <w:rPr>
                <w:noProof/>
                <w:webHidden/>
              </w:rPr>
            </w:r>
            <w:r w:rsidR="007F0B8E">
              <w:rPr>
                <w:noProof/>
                <w:webHidden/>
              </w:rPr>
              <w:fldChar w:fldCharType="separate"/>
            </w:r>
            <w:r w:rsidR="009B450A">
              <w:rPr>
                <w:noProof/>
                <w:webHidden/>
              </w:rPr>
              <w:t>27</w:t>
            </w:r>
            <w:r w:rsidR="007F0B8E">
              <w:rPr>
                <w:noProof/>
                <w:webHidden/>
              </w:rPr>
              <w:fldChar w:fldCharType="end"/>
            </w:r>
          </w:hyperlink>
        </w:p>
        <w:p w:rsidR="007F0B8E" w:rsidRDefault="001516F3">
          <w:pPr>
            <w:pStyle w:val="32"/>
            <w:tabs>
              <w:tab w:val="left" w:pos="1540"/>
              <w:tab w:val="right" w:leader="dot" w:pos="9339"/>
            </w:tabs>
            <w:rPr>
              <w:rFonts w:asciiTheme="minorHAnsi" w:eastAsiaTheme="minorEastAsia" w:hAnsiTheme="minorHAnsi"/>
              <w:noProof/>
              <w:sz w:val="22"/>
              <w:lang w:eastAsia="ru-RU"/>
            </w:rPr>
          </w:pPr>
          <w:hyperlink w:anchor="_Toc473293372" w:history="1">
            <w:r w:rsidR="007F0B8E" w:rsidRPr="00B53560">
              <w:rPr>
                <w:rStyle w:val="af1"/>
                <w:noProof/>
              </w:rPr>
              <w:t>1.7.5.</w:t>
            </w:r>
            <w:r w:rsidR="007F0B8E">
              <w:rPr>
                <w:rFonts w:asciiTheme="minorHAnsi" w:eastAsiaTheme="minorEastAsia" w:hAnsiTheme="minorHAnsi"/>
                <w:noProof/>
                <w:sz w:val="22"/>
                <w:lang w:eastAsia="ru-RU"/>
              </w:rPr>
              <w:tab/>
            </w:r>
            <w:r w:rsidR="007F0B8E" w:rsidRPr="00B53560">
              <w:rPr>
                <w:rStyle w:val="af1"/>
                <w:noProof/>
              </w:rPr>
              <w:t>Кластерные инициативы и кооперация предприятий</w:t>
            </w:r>
            <w:r w:rsidR="007F0B8E">
              <w:rPr>
                <w:noProof/>
                <w:webHidden/>
              </w:rPr>
              <w:tab/>
            </w:r>
            <w:r w:rsidR="007F0B8E">
              <w:rPr>
                <w:noProof/>
                <w:webHidden/>
              </w:rPr>
              <w:fldChar w:fldCharType="begin"/>
            </w:r>
            <w:r w:rsidR="007F0B8E">
              <w:rPr>
                <w:noProof/>
                <w:webHidden/>
              </w:rPr>
              <w:instrText xml:space="preserve"> PAGEREF _Toc473293372 \h </w:instrText>
            </w:r>
            <w:r w:rsidR="007F0B8E">
              <w:rPr>
                <w:noProof/>
                <w:webHidden/>
              </w:rPr>
            </w:r>
            <w:r w:rsidR="007F0B8E">
              <w:rPr>
                <w:noProof/>
                <w:webHidden/>
              </w:rPr>
              <w:fldChar w:fldCharType="separate"/>
            </w:r>
            <w:r w:rsidR="009B450A">
              <w:rPr>
                <w:noProof/>
                <w:webHidden/>
              </w:rPr>
              <w:t>31</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73" w:history="1">
            <w:r w:rsidR="009929B4">
              <w:rPr>
                <w:rStyle w:val="af1"/>
                <w:noProof/>
              </w:rPr>
              <w:t xml:space="preserve">1.8. </w:t>
            </w:r>
            <w:r w:rsidR="007F0B8E" w:rsidRPr="00B53560">
              <w:rPr>
                <w:rStyle w:val="af1"/>
                <w:noProof/>
              </w:rPr>
              <w:t>Состояние жилого фонда и качества среды обитания</w:t>
            </w:r>
            <w:r w:rsidR="007F0B8E">
              <w:rPr>
                <w:noProof/>
                <w:webHidden/>
              </w:rPr>
              <w:tab/>
            </w:r>
            <w:r w:rsidR="007F0B8E">
              <w:rPr>
                <w:noProof/>
                <w:webHidden/>
              </w:rPr>
              <w:fldChar w:fldCharType="begin"/>
            </w:r>
            <w:r w:rsidR="007F0B8E">
              <w:rPr>
                <w:noProof/>
                <w:webHidden/>
              </w:rPr>
              <w:instrText xml:space="preserve"> PAGEREF _Toc473293373 \h </w:instrText>
            </w:r>
            <w:r w:rsidR="007F0B8E">
              <w:rPr>
                <w:noProof/>
                <w:webHidden/>
              </w:rPr>
            </w:r>
            <w:r w:rsidR="007F0B8E">
              <w:rPr>
                <w:noProof/>
                <w:webHidden/>
              </w:rPr>
              <w:fldChar w:fldCharType="separate"/>
            </w:r>
            <w:r w:rsidR="009B450A">
              <w:rPr>
                <w:noProof/>
                <w:webHidden/>
              </w:rPr>
              <w:t>35</w:t>
            </w:r>
            <w:r w:rsidR="007F0B8E">
              <w:rPr>
                <w:noProof/>
                <w:webHidden/>
              </w:rPr>
              <w:fldChar w:fldCharType="end"/>
            </w:r>
          </w:hyperlink>
        </w:p>
        <w:p w:rsidR="007F0B8E" w:rsidRDefault="001516F3">
          <w:pPr>
            <w:pStyle w:val="2b"/>
            <w:tabs>
              <w:tab w:val="left" w:pos="1100"/>
              <w:tab w:val="right" w:leader="dot" w:pos="9339"/>
            </w:tabs>
            <w:rPr>
              <w:rFonts w:asciiTheme="minorHAnsi" w:eastAsiaTheme="minorEastAsia" w:hAnsiTheme="minorHAnsi"/>
              <w:noProof/>
              <w:sz w:val="22"/>
              <w:lang w:eastAsia="ru-RU"/>
            </w:rPr>
          </w:pPr>
          <w:hyperlink w:anchor="_Toc473293374" w:history="1">
            <w:r w:rsidR="009929B4">
              <w:rPr>
                <w:rStyle w:val="af1"/>
                <w:noProof/>
              </w:rPr>
              <w:t xml:space="preserve">1.9. </w:t>
            </w:r>
            <w:r w:rsidR="007F0B8E" w:rsidRPr="00B53560">
              <w:rPr>
                <w:rStyle w:val="af1"/>
                <w:noProof/>
              </w:rPr>
              <w:t>Инфраструктуры жизнеобеспечения</w:t>
            </w:r>
            <w:r w:rsidR="007F0B8E">
              <w:rPr>
                <w:noProof/>
                <w:webHidden/>
              </w:rPr>
              <w:tab/>
            </w:r>
            <w:r w:rsidR="007F0B8E">
              <w:rPr>
                <w:noProof/>
                <w:webHidden/>
              </w:rPr>
              <w:fldChar w:fldCharType="begin"/>
            </w:r>
            <w:r w:rsidR="007F0B8E">
              <w:rPr>
                <w:noProof/>
                <w:webHidden/>
              </w:rPr>
              <w:instrText xml:space="preserve"> PAGEREF _Toc473293374 \h </w:instrText>
            </w:r>
            <w:r w:rsidR="007F0B8E">
              <w:rPr>
                <w:noProof/>
                <w:webHidden/>
              </w:rPr>
            </w:r>
            <w:r w:rsidR="007F0B8E">
              <w:rPr>
                <w:noProof/>
                <w:webHidden/>
              </w:rPr>
              <w:fldChar w:fldCharType="separate"/>
            </w:r>
            <w:r w:rsidR="009B450A">
              <w:rPr>
                <w:noProof/>
                <w:webHidden/>
              </w:rPr>
              <w:t>35</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79" w:history="1">
            <w:r w:rsidR="009929B4">
              <w:rPr>
                <w:rStyle w:val="af1"/>
                <w:noProof/>
              </w:rPr>
              <w:t xml:space="preserve">2. </w:t>
            </w:r>
            <w:r w:rsidR="007F0B8E">
              <w:rPr>
                <w:rFonts w:asciiTheme="minorHAnsi" w:eastAsiaTheme="minorEastAsia" w:hAnsiTheme="minorHAnsi"/>
                <w:noProof/>
                <w:sz w:val="22"/>
                <w:lang w:eastAsia="ru-RU"/>
              </w:rPr>
              <w:tab/>
            </w:r>
            <w:r w:rsidR="007F0B8E" w:rsidRPr="00B53560">
              <w:rPr>
                <w:rStyle w:val="af1"/>
                <w:noProof/>
              </w:rPr>
              <w:t xml:space="preserve">Условия и факторы социально-экономического развития МО «Зеленоградский городской округ». </w:t>
            </w:r>
            <w:r w:rsidR="007F0B8E" w:rsidRPr="00B53560">
              <w:rPr>
                <w:rStyle w:val="af1"/>
                <w:noProof/>
                <w:lang w:val="en-US"/>
              </w:rPr>
              <w:t>SWOT</w:t>
            </w:r>
            <w:r w:rsidR="007F0B8E" w:rsidRPr="00B53560">
              <w:rPr>
                <w:rStyle w:val="af1"/>
                <w:noProof/>
              </w:rPr>
              <w:t>-анализ.</w:t>
            </w:r>
            <w:r w:rsidR="007F0B8E">
              <w:rPr>
                <w:noProof/>
                <w:webHidden/>
              </w:rPr>
              <w:tab/>
            </w:r>
            <w:r w:rsidR="007F0B8E">
              <w:rPr>
                <w:noProof/>
                <w:webHidden/>
              </w:rPr>
              <w:fldChar w:fldCharType="begin"/>
            </w:r>
            <w:r w:rsidR="007F0B8E">
              <w:rPr>
                <w:noProof/>
                <w:webHidden/>
              </w:rPr>
              <w:instrText xml:space="preserve"> PAGEREF _Toc473293379 \h </w:instrText>
            </w:r>
            <w:r w:rsidR="007F0B8E">
              <w:rPr>
                <w:noProof/>
                <w:webHidden/>
              </w:rPr>
            </w:r>
            <w:r w:rsidR="007F0B8E">
              <w:rPr>
                <w:noProof/>
                <w:webHidden/>
              </w:rPr>
              <w:fldChar w:fldCharType="separate"/>
            </w:r>
            <w:r w:rsidR="009B450A">
              <w:rPr>
                <w:noProof/>
                <w:webHidden/>
              </w:rPr>
              <w:t>39</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80" w:history="1">
            <w:r w:rsidR="009929B4">
              <w:rPr>
                <w:rStyle w:val="af1"/>
                <w:noProof/>
              </w:rPr>
              <w:t xml:space="preserve">3. </w:t>
            </w:r>
            <w:r w:rsidR="007F0B8E" w:rsidRPr="00B53560">
              <w:rPr>
                <w:rStyle w:val="af1"/>
                <w:noProof/>
              </w:rPr>
              <w:t>Основы стратегического планирования</w:t>
            </w:r>
            <w:r w:rsidR="007F0B8E">
              <w:rPr>
                <w:noProof/>
                <w:webHidden/>
              </w:rPr>
              <w:tab/>
            </w:r>
            <w:r w:rsidR="007F0B8E">
              <w:rPr>
                <w:noProof/>
                <w:webHidden/>
              </w:rPr>
              <w:fldChar w:fldCharType="begin"/>
            </w:r>
            <w:r w:rsidR="007F0B8E">
              <w:rPr>
                <w:noProof/>
                <w:webHidden/>
              </w:rPr>
              <w:instrText xml:space="preserve"> PAGEREF _Toc473293380 \h </w:instrText>
            </w:r>
            <w:r w:rsidR="007F0B8E">
              <w:rPr>
                <w:noProof/>
                <w:webHidden/>
              </w:rPr>
            </w:r>
            <w:r w:rsidR="007F0B8E">
              <w:rPr>
                <w:noProof/>
                <w:webHidden/>
              </w:rPr>
              <w:fldChar w:fldCharType="separate"/>
            </w:r>
            <w:r w:rsidR="009B450A">
              <w:rPr>
                <w:noProof/>
                <w:webHidden/>
              </w:rPr>
              <w:t>42</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81" w:history="1">
            <w:r w:rsidR="009929B4">
              <w:rPr>
                <w:rStyle w:val="af1"/>
                <w:noProof/>
              </w:rPr>
              <w:t xml:space="preserve">4. </w:t>
            </w:r>
            <w:r w:rsidR="007F0B8E" w:rsidRPr="00B53560">
              <w:rPr>
                <w:rStyle w:val="af1"/>
                <w:noProof/>
              </w:rPr>
              <w:t>Стратегическая доктрина развития МО «Зеленоградский городской округ». Определение миссии.</w:t>
            </w:r>
            <w:r w:rsidR="007F0B8E">
              <w:rPr>
                <w:noProof/>
                <w:webHidden/>
              </w:rPr>
              <w:tab/>
            </w:r>
            <w:r w:rsidR="007F0B8E">
              <w:rPr>
                <w:noProof/>
                <w:webHidden/>
              </w:rPr>
              <w:fldChar w:fldCharType="begin"/>
            </w:r>
            <w:r w:rsidR="007F0B8E">
              <w:rPr>
                <w:noProof/>
                <w:webHidden/>
              </w:rPr>
              <w:instrText xml:space="preserve"> PAGEREF _Toc473293381 \h </w:instrText>
            </w:r>
            <w:r w:rsidR="007F0B8E">
              <w:rPr>
                <w:noProof/>
                <w:webHidden/>
              </w:rPr>
            </w:r>
            <w:r w:rsidR="007F0B8E">
              <w:rPr>
                <w:noProof/>
                <w:webHidden/>
              </w:rPr>
              <w:fldChar w:fldCharType="separate"/>
            </w:r>
            <w:r w:rsidR="009B450A">
              <w:rPr>
                <w:noProof/>
                <w:webHidden/>
              </w:rPr>
              <w:t>45</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382" w:history="1">
            <w:r w:rsidR="009929B4">
              <w:rPr>
                <w:rStyle w:val="af1"/>
                <w:noProof/>
              </w:rPr>
              <w:t>5</w:t>
            </w:r>
            <w:r w:rsidR="007F0B8E" w:rsidRPr="00B53560">
              <w:rPr>
                <w:rStyle w:val="af1"/>
                <w:noProof/>
              </w:rPr>
              <w:t>.</w:t>
            </w:r>
            <w:r w:rsidR="009929B4">
              <w:rPr>
                <w:rFonts w:asciiTheme="minorHAnsi" w:eastAsiaTheme="minorEastAsia" w:hAnsiTheme="minorHAnsi"/>
                <w:noProof/>
                <w:sz w:val="22"/>
                <w:lang w:eastAsia="ru-RU"/>
              </w:rPr>
              <w:t xml:space="preserve"> </w:t>
            </w:r>
            <w:r w:rsidR="009929B4">
              <w:rPr>
                <w:rStyle w:val="af1"/>
                <w:noProof/>
              </w:rPr>
              <w:t xml:space="preserve">Стратегические </w:t>
            </w:r>
            <w:r w:rsidR="007F0B8E" w:rsidRPr="00B53560">
              <w:rPr>
                <w:rStyle w:val="af1"/>
                <w:noProof/>
              </w:rPr>
              <w:t>цели</w:t>
            </w:r>
            <w:r w:rsidR="007F0B8E">
              <w:rPr>
                <w:noProof/>
                <w:webHidden/>
              </w:rPr>
              <w:tab/>
            </w:r>
          </w:hyperlink>
        </w:p>
        <w:p w:rsidR="007F0B8E" w:rsidRDefault="001516F3">
          <w:pPr>
            <w:pStyle w:val="2b"/>
            <w:tabs>
              <w:tab w:val="right" w:leader="dot" w:pos="9339"/>
            </w:tabs>
            <w:rPr>
              <w:rFonts w:asciiTheme="minorHAnsi" w:eastAsiaTheme="minorEastAsia" w:hAnsiTheme="minorHAnsi"/>
              <w:noProof/>
              <w:sz w:val="22"/>
              <w:lang w:eastAsia="ru-RU"/>
            </w:rPr>
          </w:pPr>
          <w:hyperlink w:anchor="_Toc473293383" w:history="1">
            <w:r w:rsidR="007F0B8E" w:rsidRPr="00B53560">
              <w:rPr>
                <w:rStyle w:val="af1"/>
                <w:noProof/>
              </w:rPr>
              <w:t xml:space="preserve">Стратегическая цель №1: Доведение условий жизнедеятельности в </w:t>
            </w:r>
            <w:r w:rsidR="00F343BC">
              <w:rPr>
                <w:rStyle w:val="af1"/>
                <w:noProof/>
              </w:rPr>
              <w:t>округ</w:t>
            </w:r>
            <w:r w:rsidR="007F0B8E" w:rsidRPr="00B53560">
              <w:rPr>
                <w:rStyle w:val="af1"/>
                <w:noProof/>
              </w:rPr>
              <w:t>е до высокого качественного уровня</w:t>
            </w:r>
            <w:r w:rsidR="007F0B8E">
              <w:rPr>
                <w:noProof/>
                <w:webHidden/>
              </w:rPr>
              <w:tab/>
            </w:r>
            <w:r w:rsidR="007F0B8E">
              <w:rPr>
                <w:noProof/>
                <w:webHidden/>
              </w:rPr>
              <w:fldChar w:fldCharType="begin"/>
            </w:r>
            <w:r w:rsidR="007F0B8E">
              <w:rPr>
                <w:noProof/>
                <w:webHidden/>
              </w:rPr>
              <w:instrText xml:space="preserve"> PAGEREF _Toc473293383 \h </w:instrText>
            </w:r>
            <w:r w:rsidR="007F0B8E">
              <w:rPr>
                <w:noProof/>
                <w:webHidden/>
              </w:rPr>
            </w:r>
            <w:r w:rsidR="007F0B8E">
              <w:rPr>
                <w:noProof/>
                <w:webHidden/>
              </w:rPr>
              <w:fldChar w:fldCharType="separate"/>
            </w:r>
            <w:r w:rsidR="009B450A">
              <w:rPr>
                <w:noProof/>
                <w:webHidden/>
              </w:rPr>
              <w:t>47</w:t>
            </w:r>
            <w:r w:rsidR="007F0B8E">
              <w:rPr>
                <w:noProof/>
                <w:webHidden/>
              </w:rPr>
              <w:fldChar w:fldCharType="end"/>
            </w:r>
          </w:hyperlink>
        </w:p>
        <w:p w:rsidR="007F0B8E" w:rsidRDefault="001516F3" w:rsidP="007F0B8E">
          <w:pPr>
            <w:pStyle w:val="2b"/>
            <w:tabs>
              <w:tab w:val="right" w:leader="dot" w:pos="9339"/>
            </w:tabs>
            <w:rPr>
              <w:rStyle w:val="af1"/>
              <w:noProof/>
            </w:rPr>
          </w:pPr>
          <w:hyperlink w:anchor="_Toc473293390" w:history="1">
            <w:r w:rsidR="007F0B8E" w:rsidRPr="00B53560">
              <w:rPr>
                <w:rStyle w:val="af1"/>
                <w:noProof/>
              </w:rPr>
              <w:t>Стратегическая цель № 2: Лучший рекреационно-туристический курорт макрорегиона Балтика</w:t>
            </w:r>
            <w:r w:rsidR="007F0B8E">
              <w:rPr>
                <w:noProof/>
                <w:webHidden/>
              </w:rPr>
              <w:tab/>
            </w:r>
            <w:r w:rsidR="007F0B8E">
              <w:rPr>
                <w:noProof/>
                <w:webHidden/>
              </w:rPr>
              <w:fldChar w:fldCharType="begin"/>
            </w:r>
            <w:r w:rsidR="007F0B8E">
              <w:rPr>
                <w:noProof/>
                <w:webHidden/>
              </w:rPr>
              <w:instrText xml:space="preserve"> PAGEREF _Toc473293390 \h </w:instrText>
            </w:r>
            <w:r w:rsidR="007F0B8E">
              <w:rPr>
                <w:noProof/>
                <w:webHidden/>
              </w:rPr>
            </w:r>
            <w:r w:rsidR="007F0B8E">
              <w:rPr>
                <w:noProof/>
                <w:webHidden/>
              </w:rPr>
              <w:fldChar w:fldCharType="separate"/>
            </w:r>
            <w:r w:rsidR="009B450A">
              <w:rPr>
                <w:noProof/>
                <w:webHidden/>
              </w:rPr>
              <w:t>60</w:t>
            </w:r>
            <w:r w:rsidR="007F0B8E">
              <w:rPr>
                <w:noProof/>
                <w:webHidden/>
              </w:rPr>
              <w:fldChar w:fldCharType="end"/>
            </w:r>
          </w:hyperlink>
        </w:p>
        <w:p w:rsidR="007F0B8E" w:rsidRDefault="001516F3" w:rsidP="007F0B8E">
          <w:pPr>
            <w:pStyle w:val="2b"/>
            <w:tabs>
              <w:tab w:val="right" w:leader="dot" w:pos="9339"/>
            </w:tabs>
            <w:rPr>
              <w:rFonts w:asciiTheme="minorHAnsi" w:eastAsiaTheme="minorEastAsia" w:hAnsiTheme="minorHAnsi"/>
              <w:noProof/>
              <w:sz w:val="22"/>
              <w:lang w:eastAsia="ru-RU"/>
            </w:rPr>
          </w:pPr>
          <w:hyperlink w:anchor="_Toc473293395" w:history="1">
            <w:r w:rsidR="007F0B8E" w:rsidRPr="00B53560">
              <w:rPr>
                <w:rStyle w:val="af1"/>
                <w:noProof/>
              </w:rPr>
              <w:t>Стратегическая цель №3: Эффективный АПК с элементами нетрадиционного сельского хозяйства</w:t>
            </w:r>
            <w:r w:rsidR="007F0B8E">
              <w:rPr>
                <w:noProof/>
                <w:webHidden/>
              </w:rPr>
              <w:tab/>
            </w:r>
            <w:r w:rsidR="007F0B8E">
              <w:rPr>
                <w:noProof/>
                <w:webHidden/>
              </w:rPr>
              <w:fldChar w:fldCharType="begin"/>
            </w:r>
            <w:r w:rsidR="007F0B8E">
              <w:rPr>
                <w:noProof/>
                <w:webHidden/>
              </w:rPr>
              <w:instrText xml:space="preserve"> PAGEREF _Toc473293395 \h </w:instrText>
            </w:r>
            <w:r w:rsidR="007F0B8E">
              <w:rPr>
                <w:noProof/>
                <w:webHidden/>
              </w:rPr>
            </w:r>
            <w:r w:rsidR="007F0B8E">
              <w:rPr>
                <w:noProof/>
                <w:webHidden/>
              </w:rPr>
              <w:fldChar w:fldCharType="separate"/>
            </w:r>
            <w:r w:rsidR="009B450A">
              <w:rPr>
                <w:noProof/>
                <w:webHidden/>
              </w:rPr>
              <w:t>69</w:t>
            </w:r>
            <w:r w:rsidR="007F0B8E">
              <w:rPr>
                <w:noProof/>
                <w:webHidden/>
              </w:rPr>
              <w:fldChar w:fldCharType="end"/>
            </w:r>
          </w:hyperlink>
        </w:p>
        <w:p w:rsidR="007F0B8E" w:rsidRDefault="007F0B8E" w:rsidP="007F0B8E">
          <w:pPr>
            <w:pStyle w:val="1a"/>
            <w:rPr>
              <w:rFonts w:asciiTheme="minorHAnsi" w:eastAsiaTheme="minorEastAsia" w:hAnsiTheme="minorHAnsi"/>
              <w:noProof/>
              <w:sz w:val="22"/>
              <w:lang w:eastAsia="ru-RU"/>
            </w:rPr>
          </w:pPr>
          <w:r>
            <w:rPr>
              <w:rStyle w:val="af1"/>
              <w:noProof/>
            </w:rPr>
            <w:tab/>
          </w:r>
          <w:hyperlink w:anchor="_Toc473293400" w:history="1">
            <w:r w:rsidRPr="00B53560">
              <w:rPr>
                <w:rStyle w:val="af1"/>
                <w:noProof/>
              </w:rPr>
              <w:t>Стратегическая цель №4: Эффективная и сбалансированная экономика, ориентированная на расширение сектора услуг, и появление высокотехнологичных инновационных предприятий</w:t>
            </w:r>
            <w:r>
              <w:rPr>
                <w:noProof/>
                <w:webHidden/>
              </w:rPr>
              <w:tab/>
            </w:r>
            <w:r>
              <w:rPr>
                <w:noProof/>
                <w:webHidden/>
              </w:rPr>
              <w:fldChar w:fldCharType="begin"/>
            </w:r>
            <w:r>
              <w:rPr>
                <w:noProof/>
                <w:webHidden/>
              </w:rPr>
              <w:instrText xml:space="preserve"> PAGEREF _Toc473293400 \h </w:instrText>
            </w:r>
            <w:r>
              <w:rPr>
                <w:noProof/>
                <w:webHidden/>
              </w:rPr>
            </w:r>
            <w:r>
              <w:rPr>
                <w:noProof/>
                <w:webHidden/>
              </w:rPr>
              <w:fldChar w:fldCharType="separate"/>
            </w:r>
            <w:r w:rsidR="009B450A">
              <w:rPr>
                <w:noProof/>
                <w:webHidden/>
              </w:rPr>
              <w:t>74</w:t>
            </w:r>
            <w:r>
              <w:rPr>
                <w:noProof/>
                <w:webHidden/>
              </w:rPr>
              <w:fldChar w:fldCharType="end"/>
            </w:r>
          </w:hyperlink>
        </w:p>
        <w:p w:rsidR="007F0B8E" w:rsidRDefault="001516F3">
          <w:pPr>
            <w:pStyle w:val="2b"/>
            <w:tabs>
              <w:tab w:val="left" w:pos="880"/>
              <w:tab w:val="right" w:leader="dot" w:pos="9339"/>
            </w:tabs>
            <w:rPr>
              <w:rFonts w:asciiTheme="minorHAnsi" w:eastAsiaTheme="minorEastAsia" w:hAnsiTheme="minorHAnsi"/>
              <w:noProof/>
              <w:sz w:val="22"/>
              <w:lang w:eastAsia="ru-RU"/>
            </w:rPr>
          </w:pPr>
          <w:hyperlink w:anchor="_Toc473293406" w:history="1">
            <w:r w:rsidR="00073CF2">
              <w:rPr>
                <w:rStyle w:val="af1"/>
                <w:noProof/>
              </w:rPr>
              <w:t>6</w:t>
            </w:r>
            <w:r w:rsidR="007F0B8E" w:rsidRPr="00B53560">
              <w:rPr>
                <w:rStyle w:val="af1"/>
                <w:noProof/>
              </w:rPr>
              <w:t>.</w:t>
            </w:r>
            <w:r w:rsidR="007F0B8E">
              <w:rPr>
                <w:rFonts w:asciiTheme="minorHAnsi" w:eastAsiaTheme="minorEastAsia" w:hAnsiTheme="minorHAnsi"/>
                <w:noProof/>
                <w:sz w:val="22"/>
                <w:lang w:eastAsia="ru-RU"/>
              </w:rPr>
              <w:tab/>
            </w:r>
            <w:r w:rsidR="007F0B8E" w:rsidRPr="00B53560">
              <w:rPr>
                <w:rStyle w:val="af1"/>
                <w:noProof/>
              </w:rPr>
              <w:t>Ожидаемые результаты реализации стратегии социально-экономического развития МО</w:t>
            </w:r>
            <w:r w:rsidR="007F0B8E">
              <w:rPr>
                <w:noProof/>
                <w:webHidden/>
              </w:rPr>
              <w:tab/>
            </w:r>
            <w:r w:rsidR="007F0B8E">
              <w:rPr>
                <w:noProof/>
                <w:webHidden/>
              </w:rPr>
              <w:fldChar w:fldCharType="begin"/>
            </w:r>
            <w:r w:rsidR="007F0B8E">
              <w:rPr>
                <w:noProof/>
                <w:webHidden/>
              </w:rPr>
              <w:instrText xml:space="preserve"> PAGEREF _Toc473293406 \h </w:instrText>
            </w:r>
            <w:r w:rsidR="007F0B8E">
              <w:rPr>
                <w:noProof/>
                <w:webHidden/>
              </w:rPr>
            </w:r>
            <w:r w:rsidR="007F0B8E">
              <w:rPr>
                <w:noProof/>
                <w:webHidden/>
              </w:rPr>
              <w:fldChar w:fldCharType="separate"/>
            </w:r>
            <w:r w:rsidR="009B450A">
              <w:rPr>
                <w:noProof/>
                <w:webHidden/>
              </w:rPr>
              <w:t>80</w:t>
            </w:r>
            <w:r w:rsidR="007F0B8E">
              <w:rPr>
                <w:noProof/>
                <w:webHidden/>
              </w:rPr>
              <w:fldChar w:fldCharType="end"/>
            </w:r>
          </w:hyperlink>
        </w:p>
        <w:p w:rsidR="007F0B8E" w:rsidRDefault="001516F3" w:rsidP="007F0B8E">
          <w:pPr>
            <w:pStyle w:val="1a"/>
            <w:rPr>
              <w:rFonts w:asciiTheme="minorHAnsi" w:eastAsiaTheme="minorEastAsia" w:hAnsiTheme="minorHAnsi"/>
              <w:noProof/>
              <w:sz w:val="22"/>
              <w:lang w:eastAsia="ru-RU"/>
            </w:rPr>
          </w:pPr>
          <w:hyperlink w:anchor="_Toc473293407" w:history="1">
            <w:r w:rsidR="007F0B8E" w:rsidRPr="00B53560">
              <w:rPr>
                <w:rStyle w:val="af1"/>
                <w:noProof/>
              </w:rPr>
              <w:t>Заключение</w:t>
            </w:r>
            <w:r w:rsidR="007F0B8E">
              <w:rPr>
                <w:noProof/>
                <w:webHidden/>
              </w:rPr>
              <w:tab/>
            </w:r>
            <w:r w:rsidR="007F0B8E">
              <w:rPr>
                <w:noProof/>
                <w:webHidden/>
              </w:rPr>
              <w:fldChar w:fldCharType="begin"/>
            </w:r>
            <w:r w:rsidR="007F0B8E">
              <w:rPr>
                <w:noProof/>
                <w:webHidden/>
              </w:rPr>
              <w:instrText xml:space="preserve"> PAGEREF _Toc473293407 \h </w:instrText>
            </w:r>
            <w:r w:rsidR="007F0B8E">
              <w:rPr>
                <w:noProof/>
                <w:webHidden/>
              </w:rPr>
            </w:r>
            <w:r w:rsidR="007F0B8E">
              <w:rPr>
                <w:noProof/>
                <w:webHidden/>
              </w:rPr>
              <w:fldChar w:fldCharType="separate"/>
            </w:r>
            <w:r w:rsidR="009B450A">
              <w:rPr>
                <w:noProof/>
                <w:webHidden/>
              </w:rPr>
              <w:t>80</w:t>
            </w:r>
            <w:r w:rsidR="007F0B8E">
              <w:rPr>
                <w:noProof/>
                <w:webHidden/>
              </w:rPr>
              <w:fldChar w:fldCharType="end"/>
            </w:r>
          </w:hyperlink>
        </w:p>
        <w:p w:rsidR="007F0B8E" w:rsidRDefault="007F0B8E" w:rsidP="007F0B8E">
          <w:r>
            <w:rPr>
              <w:b/>
              <w:bCs/>
            </w:rPr>
            <w:fldChar w:fldCharType="end"/>
          </w:r>
        </w:p>
      </w:sdtContent>
    </w:sdt>
    <w:p w:rsidR="007F0B8E" w:rsidRDefault="007F0B8E" w:rsidP="007F0B8E">
      <w:pPr>
        <w:jc w:val="left"/>
        <w:rPr>
          <w:rFonts w:eastAsiaTheme="majorEastAsia" w:cstheme="majorBidi"/>
          <w:b/>
          <w:sz w:val="32"/>
          <w:szCs w:val="32"/>
        </w:rPr>
      </w:pPr>
    </w:p>
    <w:p w:rsidR="007F0B8E" w:rsidRDefault="007F0B8E">
      <w:pPr>
        <w:jc w:val="left"/>
        <w:rPr>
          <w:rFonts w:eastAsiaTheme="majorEastAsia" w:cstheme="majorBidi"/>
          <w:b/>
          <w:sz w:val="32"/>
          <w:szCs w:val="32"/>
        </w:rPr>
      </w:pPr>
      <w:bookmarkStart w:id="1" w:name="_Toc473293352"/>
      <w:r>
        <w:br w:type="page"/>
      </w:r>
    </w:p>
    <w:p w:rsidR="007F0B8E" w:rsidRDefault="007F0B8E" w:rsidP="007F0B8E">
      <w:pPr>
        <w:pStyle w:val="1"/>
        <w:numPr>
          <w:ilvl w:val="0"/>
          <w:numId w:val="80"/>
        </w:numPr>
      </w:pPr>
      <w:r>
        <w:lastRenderedPageBreak/>
        <w:t>Введение</w:t>
      </w:r>
      <w:bookmarkEnd w:id="1"/>
    </w:p>
    <w:p w:rsidR="007F0B8E" w:rsidRPr="006A3E6D" w:rsidRDefault="007F0B8E" w:rsidP="007F0B8E"/>
    <w:p w:rsidR="007F0B8E" w:rsidRDefault="007F0B8E" w:rsidP="007F0B8E">
      <w:pPr>
        <w:ind w:firstLine="708"/>
      </w:pPr>
      <w:bookmarkStart w:id="2" w:name="bookmark1"/>
      <w:r>
        <w:rPr>
          <w:lang w:eastAsia="ru-RU" w:bidi="ru-RU"/>
        </w:rPr>
        <w:t>Стратегия социально-экономического развития МО «Зеленоградский городской округ» – это второй документ стратегического развития (первый был изготовлен и принят в 2006 г. и завершил срок своего действия в 2016 г.), определяющий основные направления развития муниципального образования на долгосрочный период до 2026 года. Обозначенные в Стратегии цели и задачи являются продуктом консолидации усилий всего местного сообщества (население, органы власти, бизнес, общественные организации и т.д.) по выработке единых критериев и приоритетов развития.</w:t>
      </w:r>
      <w:bookmarkEnd w:id="2"/>
    </w:p>
    <w:p w:rsidR="007F0B8E" w:rsidRDefault="007F0B8E" w:rsidP="007F0B8E">
      <w:pPr>
        <w:ind w:firstLine="708"/>
      </w:pPr>
      <w:r>
        <w:rPr>
          <w:lang w:eastAsia="ru-RU" w:bidi="ru-RU"/>
        </w:rPr>
        <w:t>Основной целью создания Стратегии явилась необходимость четкого осознания и представления желаемого будущего, как для муниципального городской округа</w:t>
      </w:r>
      <w:r w:rsidR="00C071FE">
        <w:rPr>
          <w:lang w:eastAsia="ru-RU" w:bidi="ru-RU"/>
        </w:rPr>
        <w:t xml:space="preserve">,  </w:t>
      </w:r>
      <w:r>
        <w:rPr>
          <w:lang w:eastAsia="ru-RU" w:bidi="ru-RU"/>
        </w:rPr>
        <w:t xml:space="preserve"> так и для каждой отдельно взятой категории населения.</w:t>
      </w:r>
    </w:p>
    <w:p w:rsidR="007F0B8E" w:rsidRDefault="007F0B8E" w:rsidP="007F0B8E">
      <w:pPr>
        <w:ind w:firstLine="708"/>
      </w:pPr>
      <w:r>
        <w:rPr>
          <w:lang w:eastAsia="ru-RU" w:bidi="ru-RU"/>
        </w:rPr>
        <w:t>Стратегия учитывает общие и специальные условия и факторы, достигнутый муниципальным образованием уровень социально</w:t>
      </w:r>
      <w:r>
        <w:rPr>
          <w:lang w:eastAsia="ru-RU" w:bidi="ru-RU"/>
        </w:rPr>
        <w:softHyphen/>
        <w:t>экономического развития, его место в территориальном разделении труда. Она вписывается в Стратегию и Программу социально</w:t>
      </w:r>
      <w:r>
        <w:rPr>
          <w:lang w:eastAsia="ru-RU" w:bidi="ru-RU"/>
        </w:rPr>
        <w:softHyphen/>
        <w:t>-экономического развития Калининградской области на долгосрочный период. В ходе разработки документа выявлены возможности и угрозы развитию, установлены основные стейкхолдеры с их интересами, учтено наличие конфликтов и перспективы их разрешения. Определены цели и задачи развития, обоснованы действия органов местного самоуправления, направленные на успешную реализацию модели социально-экономического развития, позволяющей городской округу через наиболее полное использование внутренних и внешних факторов обеспечивать его устойчивое и динамичное развитие.</w:t>
      </w:r>
    </w:p>
    <w:p w:rsidR="007F0B8E" w:rsidRPr="00296083" w:rsidRDefault="007F0B8E" w:rsidP="007F0B8E">
      <w:pPr>
        <w:pStyle w:val="2"/>
        <w:ind w:left="1080"/>
      </w:pPr>
    </w:p>
    <w:p w:rsidR="007F0B8E" w:rsidRDefault="007F0B8E" w:rsidP="007F0B8E">
      <w:pPr>
        <w:jc w:val="left"/>
        <w:rPr>
          <w:rFonts w:eastAsiaTheme="majorEastAsia" w:cstheme="majorBidi"/>
          <w:b/>
          <w:szCs w:val="26"/>
        </w:rPr>
      </w:pPr>
      <w:r>
        <w:br w:type="page"/>
      </w:r>
    </w:p>
    <w:p w:rsidR="007F0B8E" w:rsidRDefault="007F0B8E" w:rsidP="007F0B8E">
      <w:pPr>
        <w:pStyle w:val="2"/>
        <w:numPr>
          <w:ilvl w:val="1"/>
          <w:numId w:val="1"/>
        </w:numPr>
      </w:pPr>
      <w:bookmarkStart w:id="3" w:name="_Toc473293353"/>
      <w:r>
        <w:lastRenderedPageBreak/>
        <w:t>Общие сведения</w:t>
      </w:r>
      <w:bookmarkEnd w:id="3"/>
    </w:p>
    <w:p w:rsidR="007F0B8E" w:rsidRPr="00E96B39" w:rsidRDefault="007F0B8E" w:rsidP="007F0B8E"/>
    <w:p w:rsidR="00545D26" w:rsidRDefault="007F0B8E" w:rsidP="007F0B8E">
      <w:pPr>
        <w:ind w:firstLine="708"/>
      </w:pPr>
      <w:r>
        <w:t>Муниципальное образование «Зеленоградский городской округ» расположено в северо-западной части Калининградской области. Территория городской округа омывается водами Балтийского моря и Куршского залива, отделенного от моря Куршской косой.</w:t>
      </w:r>
    </w:p>
    <w:p w:rsidR="007F0B8E" w:rsidRPr="005E1A7E" w:rsidRDefault="007F0B8E" w:rsidP="007F0B8E">
      <w:pPr>
        <w:ind w:firstLine="708"/>
      </w:pPr>
      <w:r w:rsidRPr="00545D26">
        <w:rPr>
          <w:szCs w:val="28"/>
        </w:rPr>
        <w:t>Административный центр муниципального образования - город Зеленоградск.</w:t>
      </w:r>
      <w:r w:rsidR="00545D26" w:rsidRPr="00545D26">
        <w:rPr>
          <w:szCs w:val="28"/>
        </w:rPr>
        <w:t xml:space="preserve"> </w:t>
      </w:r>
      <w:r w:rsidRPr="00545D26">
        <w:rPr>
          <w:szCs w:val="28"/>
        </w:rPr>
        <w:t xml:space="preserve"> </w:t>
      </w:r>
      <w:r w:rsidR="00545D26" w:rsidRPr="00545D26">
        <w:rPr>
          <w:rFonts w:cs="Times New Roman"/>
          <w:szCs w:val="28"/>
        </w:rPr>
        <w:t>В</w:t>
      </w:r>
      <w:r w:rsidR="00545D26" w:rsidRPr="00545D26">
        <w:rPr>
          <w:rFonts w:cs="Times New Roman"/>
          <w:color w:val="000000"/>
          <w:szCs w:val="28"/>
        </w:rPr>
        <w:t xml:space="preserve"> соответствии с Законом Калининградской области от 27 апреля 2015 года № 420 «Об объединении поселений, входящих в состав муниципального образования «Зеленоградский </w:t>
      </w:r>
      <w:r w:rsidR="00EE4FEB">
        <w:rPr>
          <w:rFonts w:cs="Times New Roman"/>
          <w:color w:val="000000"/>
          <w:szCs w:val="28"/>
        </w:rPr>
        <w:t>район</w:t>
      </w:r>
      <w:r w:rsidR="00545D26" w:rsidRPr="00545D26">
        <w:rPr>
          <w:rFonts w:cs="Times New Roman"/>
          <w:color w:val="000000"/>
          <w:szCs w:val="28"/>
        </w:rPr>
        <w:t>» и организации местного самоуправления на объединенной территории»</w:t>
      </w:r>
      <w:r w:rsidR="00545D26" w:rsidRPr="00545D26">
        <w:rPr>
          <w:rFonts w:cs="Times New Roman"/>
          <w:szCs w:val="28"/>
          <w:lang w:eastAsia="ar-SA"/>
        </w:rPr>
        <w:t xml:space="preserve"> с 01 января 2016года  городское и сельские  поселения были  объединены  в    Зеленоградский городской округ.  </w:t>
      </w:r>
      <w:r w:rsidRPr="00545D26">
        <w:rPr>
          <w:szCs w:val="28"/>
        </w:rPr>
        <w:br/>
      </w:r>
      <w:r w:rsidR="004A56D8">
        <w:t xml:space="preserve">              </w:t>
      </w:r>
      <w:r>
        <w:t>Зеленоградск расположен в 32 километрах от областного центра - города Калининграда, связан с ним автомобильной и железной дорогами. В 17 километрах находится аэропорт «Храброво». Через Зеленоградск проходит транзитная автомобильная дорога в Литву (г. Клайпеда).</w:t>
      </w:r>
    </w:p>
    <w:p w:rsidR="007F0B8E" w:rsidRDefault="007F0B8E" w:rsidP="007F0B8E">
      <w:pPr>
        <w:pStyle w:val="2"/>
        <w:numPr>
          <w:ilvl w:val="1"/>
          <w:numId w:val="1"/>
        </w:numPr>
      </w:pPr>
      <w:bookmarkStart w:id="4" w:name="_Toc473293354"/>
      <w:r w:rsidRPr="006A3E6D">
        <w:t>Природно-ресурсный потенциал</w:t>
      </w:r>
      <w:bookmarkEnd w:id="4"/>
    </w:p>
    <w:p w:rsidR="007F0B8E" w:rsidRPr="00601211" w:rsidRDefault="007F0B8E" w:rsidP="007F0B8E"/>
    <w:p w:rsidR="007F0B8E" w:rsidRDefault="007F0B8E" w:rsidP="007F0B8E">
      <w:pPr>
        <w:ind w:firstLine="708"/>
      </w:pPr>
      <w:r>
        <w:rPr>
          <w:lang w:eastAsia="ru-RU" w:bidi="ru-RU"/>
        </w:rPr>
        <w:t>Зеленоградский городской округ расположен в пригородной зоне Калининграда на побережье Балтийского моря. Общая площадь его территории – 2016 кв. км, из них 1203 кв. км приходится на акваторию Куршского залива. Лесной фонд составляет 182 кв. км, сельскохозяйственные угодья – 512 кв. км.</w:t>
      </w:r>
    </w:p>
    <w:p w:rsidR="007F0B8E" w:rsidRDefault="007F0B8E" w:rsidP="007F0B8E">
      <w:pPr>
        <w:ind w:firstLine="708"/>
      </w:pPr>
      <w:r>
        <w:rPr>
          <w:lang w:eastAsia="ru-RU" w:bidi="ru-RU"/>
        </w:rPr>
        <w:t>На территории Зеленоградского городской округа расположены месторождения полезных ископаемых. В частности, имеются залежи бурого угля (запасы 30 млн. т), топливного торфа (2 млн. т), каменной соли, глинистого сырья – более 10 млн. тонн, песчано-гравийной смеси, и строительных и кварцевых песков. Также имеются</w:t>
      </w:r>
      <w:r>
        <w:t xml:space="preserve"> </w:t>
      </w:r>
      <w:r>
        <w:rPr>
          <w:lang w:eastAsia="ru-RU" w:bidi="ru-RU"/>
        </w:rPr>
        <w:t>подземные пресные воды и подземные минеральные воды.</w:t>
      </w:r>
    </w:p>
    <w:p w:rsidR="007F0B8E" w:rsidRDefault="007F0B8E" w:rsidP="007F0B8E">
      <w:pPr>
        <w:ind w:firstLine="708"/>
      </w:pPr>
      <w:r>
        <w:rPr>
          <w:lang w:eastAsia="ru-RU" w:bidi="ru-RU"/>
        </w:rPr>
        <w:t>Грачевское месторождение бурого угля небольшое, с запасами около 30 млн. т. Из его углей можно организовать производство ценнейшего продукта – горного воска, применяемого в металлургии, химической, целлюлозно-бумажной и легкой промышленности, в медицине. Проекты их использования в качестве топлива не приняты по экологическим соображениям.</w:t>
      </w:r>
    </w:p>
    <w:p w:rsidR="007F0B8E" w:rsidRDefault="007F0B8E" w:rsidP="00952A2E">
      <w:pPr>
        <w:ind w:firstLine="708"/>
        <w:rPr>
          <w:rFonts w:eastAsiaTheme="majorEastAsia" w:cstheme="majorBidi"/>
          <w:b/>
          <w:szCs w:val="26"/>
        </w:rPr>
      </w:pPr>
      <w:r>
        <w:rPr>
          <w:lang w:eastAsia="ru-RU" w:bidi="ru-RU"/>
        </w:rPr>
        <w:t xml:space="preserve">Городской округ обладает протяженными широкими пляжами и изобилует живописными местами, включая такое уникальное природное </w:t>
      </w:r>
      <w:r>
        <w:rPr>
          <w:lang w:eastAsia="ru-RU" w:bidi="ru-RU"/>
        </w:rPr>
        <w:lastRenderedPageBreak/>
        <w:t>образование, как Куршская коса. Это обуславливает развитие предприятий туристско-рекреационной специализации.</w:t>
      </w:r>
    </w:p>
    <w:p w:rsidR="007F0B8E" w:rsidRDefault="007F0B8E" w:rsidP="007F0B8E">
      <w:pPr>
        <w:pStyle w:val="2"/>
        <w:numPr>
          <w:ilvl w:val="1"/>
          <w:numId w:val="1"/>
        </w:numPr>
      </w:pPr>
      <w:bookmarkStart w:id="5" w:name="_Toc473293355"/>
      <w:r>
        <w:t>Демографический потенциал</w:t>
      </w:r>
      <w:bookmarkEnd w:id="5"/>
    </w:p>
    <w:p w:rsidR="007F0B8E" w:rsidRPr="005E1A7E" w:rsidRDefault="007F0B8E" w:rsidP="007F0B8E"/>
    <w:p w:rsidR="007F0B8E" w:rsidRDefault="007F0B8E" w:rsidP="007F0B8E">
      <w:pPr>
        <w:ind w:firstLine="708"/>
        <w:rPr>
          <w:lang w:eastAsia="ru-RU" w:bidi="ru-RU"/>
        </w:rPr>
      </w:pPr>
      <w:r w:rsidRPr="00997597">
        <w:rPr>
          <w:lang w:eastAsia="ru-RU" w:bidi="ru-RU"/>
        </w:rPr>
        <w:t>Демографическая ситуация в Зеленоградском городском округе более благоприятна, чем в большинстве муниципальных образований области. В возрастной структуре населения выше доля детей и лиц трудоспособного возраста. Рождаемость несколько выше, а смертность ниже, чем в среднем по области. Миграционное движение характеризуется довольно ста</w:t>
      </w:r>
      <w:r>
        <w:rPr>
          <w:lang w:eastAsia="ru-RU" w:bidi="ru-RU"/>
        </w:rPr>
        <w:t>бильным миграционным приростом.</w:t>
      </w:r>
    </w:p>
    <w:p w:rsidR="007F0B8E" w:rsidRDefault="007F0B8E" w:rsidP="007F0B8E">
      <w:pPr>
        <w:ind w:firstLine="708"/>
        <w:rPr>
          <w:lang w:eastAsia="ru-RU" w:bidi="ru-RU"/>
        </w:rPr>
      </w:pPr>
      <w:r>
        <w:rPr>
          <w:lang w:eastAsia="ru-RU" w:bidi="ru-RU"/>
        </w:rPr>
        <w:t>Общая численность городского и сельского поселений в МО «Зеленоградский городской округ» на первое января 2016 г. составляет 34725 чел., из которых 8 199 – нетрудовой возраст, 6056 – моложе трудового и 20 470 чел. в трудовом возрасте.</w:t>
      </w:r>
    </w:p>
    <w:p w:rsidR="00073CF2" w:rsidRDefault="007F0B8E" w:rsidP="00073CF2">
      <w:pPr>
        <w:ind w:left="7080" w:firstLine="708"/>
        <w:jc w:val="center"/>
        <w:rPr>
          <w:bCs/>
          <w:color w:val="000000"/>
          <w:sz w:val="24"/>
          <w:szCs w:val="24"/>
        </w:rPr>
      </w:pPr>
      <w:r w:rsidRPr="006E3879">
        <w:rPr>
          <w:bCs/>
          <w:color w:val="000000"/>
          <w:sz w:val="24"/>
          <w:szCs w:val="24"/>
        </w:rPr>
        <w:t>Таблица</w:t>
      </w:r>
      <w:r>
        <w:rPr>
          <w:bCs/>
          <w:color w:val="000000"/>
          <w:sz w:val="24"/>
          <w:szCs w:val="24"/>
        </w:rPr>
        <w:t xml:space="preserve"> 1</w:t>
      </w:r>
      <w:r w:rsidRPr="006E3879">
        <w:rPr>
          <w:bCs/>
          <w:color w:val="000000"/>
          <w:sz w:val="24"/>
          <w:szCs w:val="24"/>
        </w:rPr>
        <w:t xml:space="preserve">. </w:t>
      </w:r>
    </w:p>
    <w:p w:rsidR="007F0B8E" w:rsidRPr="00073CF2" w:rsidRDefault="007F0B8E" w:rsidP="00073CF2">
      <w:pPr>
        <w:rPr>
          <w:bCs/>
          <w:color w:val="000000"/>
          <w:sz w:val="24"/>
          <w:szCs w:val="24"/>
        </w:rPr>
      </w:pPr>
      <w:r w:rsidRPr="006E3879">
        <w:rPr>
          <w:bCs/>
          <w:color w:val="000000"/>
          <w:sz w:val="24"/>
          <w:szCs w:val="24"/>
        </w:rPr>
        <w:t>Численность всего населения по полу и возрасту на 1 января</w:t>
      </w:r>
      <w:r w:rsidR="00073CF2">
        <w:rPr>
          <w:bCs/>
          <w:color w:val="000000"/>
          <w:sz w:val="24"/>
          <w:szCs w:val="24"/>
        </w:rPr>
        <w:t xml:space="preserve"> (К</w:t>
      </w:r>
      <w:r>
        <w:rPr>
          <w:bCs/>
          <w:color w:val="000000"/>
          <w:sz w:val="24"/>
          <w:szCs w:val="24"/>
        </w:rPr>
        <w:t>алининградстат)</w:t>
      </w:r>
      <w:r w:rsidRPr="00425B7A">
        <w:rPr>
          <w:bCs/>
          <w:color w:val="000000"/>
          <w:sz w:val="24"/>
          <w:szCs w:val="24"/>
        </w:rPr>
        <w:t xml:space="preserve">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826"/>
        <w:gridCol w:w="826"/>
        <w:gridCol w:w="837"/>
        <w:gridCol w:w="828"/>
        <w:gridCol w:w="828"/>
        <w:gridCol w:w="828"/>
        <w:gridCol w:w="828"/>
        <w:gridCol w:w="828"/>
        <w:gridCol w:w="822"/>
      </w:tblGrid>
      <w:tr w:rsidR="007F0B8E" w:rsidRPr="00421066" w:rsidTr="00B92754">
        <w:trPr>
          <w:trHeight w:val="226"/>
          <w:tblHeader/>
        </w:trPr>
        <w:tc>
          <w:tcPr>
            <w:tcW w:w="1058" w:type="pct"/>
            <w:vMerge w:val="restart"/>
            <w:tcBorders>
              <w:right w:val="single" w:sz="12" w:space="0" w:color="auto"/>
            </w:tcBorders>
            <w:shd w:val="clear" w:color="auto" w:fill="auto"/>
            <w:vAlign w:val="center"/>
            <w:hideMark/>
          </w:tcPr>
          <w:p w:rsidR="007F0B8E" w:rsidRPr="00421066" w:rsidRDefault="007F0B8E" w:rsidP="00B92754">
            <w:pPr>
              <w:rPr>
                <w:color w:val="000000"/>
                <w:sz w:val="24"/>
                <w:szCs w:val="24"/>
              </w:rPr>
            </w:pPr>
          </w:p>
        </w:tc>
        <w:tc>
          <w:tcPr>
            <w:tcW w:w="1317" w:type="pct"/>
            <w:gridSpan w:val="3"/>
            <w:tcBorders>
              <w:top w:val="single" w:sz="12" w:space="0" w:color="auto"/>
              <w:left w:val="single" w:sz="12" w:space="0" w:color="auto"/>
              <w:right w:val="single" w:sz="12" w:space="0" w:color="auto"/>
            </w:tcBorders>
            <w:shd w:val="clear" w:color="auto" w:fill="D9D9D9" w:themeFill="background1" w:themeFillShade="D9"/>
            <w:vAlign w:val="center"/>
            <w:hideMark/>
          </w:tcPr>
          <w:p w:rsidR="007F0B8E" w:rsidRPr="00421066" w:rsidRDefault="007F0B8E" w:rsidP="00B92754">
            <w:pPr>
              <w:jc w:val="center"/>
              <w:rPr>
                <w:b/>
                <w:bCs/>
                <w:color w:val="000000"/>
                <w:sz w:val="24"/>
                <w:szCs w:val="24"/>
              </w:rPr>
            </w:pPr>
            <w:r w:rsidRPr="00421066">
              <w:rPr>
                <w:b/>
                <w:bCs/>
                <w:color w:val="000000"/>
                <w:sz w:val="24"/>
                <w:szCs w:val="24"/>
              </w:rPr>
              <w:t>Всего</w:t>
            </w:r>
          </w:p>
        </w:tc>
        <w:tc>
          <w:tcPr>
            <w:tcW w:w="1314" w:type="pct"/>
            <w:gridSpan w:val="3"/>
            <w:tcBorders>
              <w:top w:val="single" w:sz="12" w:space="0" w:color="auto"/>
              <w:left w:val="single" w:sz="12" w:space="0" w:color="auto"/>
              <w:right w:val="single" w:sz="12" w:space="0" w:color="auto"/>
            </w:tcBorders>
            <w:shd w:val="clear" w:color="auto" w:fill="D9D9D9" w:themeFill="background1" w:themeFillShade="D9"/>
            <w:vAlign w:val="center"/>
            <w:hideMark/>
          </w:tcPr>
          <w:p w:rsidR="007F0B8E" w:rsidRPr="00421066" w:rsidRDefault="007F0B8E" w:rsidP="00B92754">
            <w:pPr>
              <w:jc w:val="center"/>
              <w:rPr>
                <w:b/>
                <w:bCs/>
                <w:color w:val="000000"/>
                <w:sz w:val="24"/>
                <w:szCs w:val="24"/>
              </w:rPr>
            </w:pPr>
            <w:r w:rsidRPr="00421066">
              <w:rPr>
                <w:b/>
                <w:bCs/>
                <w:color w:val="000000"/>
                <w:sz w:val="24"/>
                <w:szCs w:val="24"/>
              </w:rPr>
              <w:t>Женщины</w:t>
            </w:r>
          </w:p>
        </w:tc>
        <w:tc>
          <w:tcPr>
            <w:tcW w:w="1312" w:type="pct"/>
            <w:gridSpan w:val="3"/>
            <w:tcBorders>
              <w:top w:val="single" w:sz="12" w:space="0" w:color="auto"/>
              <w:left w:val="single" w:sz="12" w:space="0" w:color="auto"/>
              <w:right w:val="single" w:sz="12" w:space="0" w:color="auto"/>
            </w:tcBorders>
            <w:shd w:val="clear" w:color="auto" w:fill="D9D9D9" w:themeFill="background1" w:themeFillShade="D9"/>
            <w:vAlign w:val="center"/>
            <w:hideMark/>
          </w:tcPr>
          <w:p w:rsidR="007F0B8E" w:rsidRPr="00421066" w:rsidRDefault="007F0B8E" w:rsidP="00B92754">
            <w:pPr>
              <w:jc w:val="center"/>
              <w:rPr>
                <w:b/>
                <w:bCs/>
                <w:color w:val="000000"/>
                <w:sz w:val="24"/>
                <w:szCs w:val="24"/>
              </w:rPr>
            </w:pPr>
            <w:r w:rsidRPr="00421066">
              <w:rPr>
                <w:b/>
                <w:bCs/>
                <w:color w:val="000000"/>
                <w:sz w:val="24"/>
                <w:szCs w:val="24"/>
              </w:rPr>
              <w:t>Мужчины</w:t>
            </w:r>
          </w:p>
        </w:tc>
      </w:tr>
      <w:tr w:rsidR="007F0B8E" w:rsidRPr="00421066" w:rsidTr="00B92754">
        <w:trPr>
          <w:trHeight w:val="210"/>
          <w:tblHeader/>
        </w:trPr>
        <w:tc>
          <w:tcPr>
            <w:tcW w:w="1058" w:type="pct"/>
            <w:vMerge/>
            <w:tcBorders>
              <w:right w:val="single" w:sz="12" w:space="0" w:color="auto"/>
            </w:tcBorders>
            <w:vAlign w:val="center"/>
            <w:hideMark/>
          </w:tcPr>
          <w:p w:rsidR="007F0B8E" w:rsidRPr="00421066" w:rsidRDefault="007F0B8E" w:rsidP="00B92754">
            <w:pPr>
              <w:rPr>
                <w:color w:val="000000"/>
                <w:sz w:val="24"/>
                <w:szCs w:val="24"/>
              </w:rPr>
            </w:pPr>
          </w:p>
        </w:tc>
        <w:tc>
          <w:tcPr>
            <w:tcW w:w="437" w:type="pct"/>
            <w:tcBorders>
              <w:lef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2014</w:t>
            </w:r>
          </w:p>
        </w:tc>
        <w:tc>
          <w:tcPr>
            <w:tcW w:w="437" w:type="pct"/>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2015</w:t>
            </w:r>
          </w:p>
        </w:tc>
        <w:tc>
          <w:tcPr>
            <w:tcW w:w="442" w:type="pct"/>
            <w:tcBorders>
              <w:righ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2016</w:t>
            </w:r>
          </w:p>
        </w:tc>
        <w:tc>
          <w:tcPr>
            <w:tcW w:w="438" w:type="pct"/>
            <w:tcBorders>
              <w:lef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2014</w:t>
            </w:r>
          </w:p>
        </w:tc>
        <w:tc>
          <w:tcPr>
            <w:tcW w:w="438" w:type="pct"/>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2015</w:t>
            </w:r>
          </w:p>
        </w:tc>
        <w:tc>
          <w:tcPr>
            <w:tcW w:w="438" w:type="pct"/>
            <w:tcBorders>
              <w:righ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2016</w:t>
            </w:r>
          </w:p>
        </w:tc>
        <w:tc>
          <w:tcPr>
            <w:tcW w:w="438" w:type="pct"/>
            <w:tcBorders>
              <w:lef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2014</w:t>
            </w:r>
          </w:p>
        </w:tc>
        <w:tc>
          <w:tcPr>
            <w:tcW w:w="438" w:type="pct"/>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2015</w:t>
            </w:r>
          </w:p>
        </w:tc>
        <w:tc>
          <w:tcPr>
            <w:tcW w:w="436" w:type="pct"/>
            <w:tcBorders>
              <w:right w:val="single" w:sz="12" w:space="0" w:color="auto"/>
            </w:tcBorders>
            <w:shd w:val="clear" w:color="auto" w:fill="auto"/>
            <w:vAlign w:val="center"/>
            <w:hideMark/>
          </w:tcPr>
          <w:p w:rsidR="007F0B8E" w:rsidRPr="00421066" w:rsidRDefault="007F0B8E" w:rsidP="00B92754">
            <w:pPr>
              <w:jc w:val="center"/>
              <w:rPr>
                <w:color w:val="000000"/>
                <w:sz w:val="24"/>
                <w:szCs w:val="24"/>
              </w:rPr>
            </w:pPr>
            <w:r w:rsidRPr="00421066">
              <w:rPr>
                <w:color w:val="000000"/>
                <w:sz w:val="24"/>
                <w:szCs w:val="24"/>
              </w:rPr>
              <w:t>2016</w:t>
            </w:r>
          </w:p>
        </w:tc>
      </w:tr>
      <w:tr w:rsidR="007F0B8E" w:rsidRPr="00421066" w:rsidTr="00B92754">
        <w:trPr>
          <w:trHeight w:val="125"/>
        </w:trPr>
        <w:tc>
          <w:tcPr>
            <w:tcW w:w="1058" w:type="pct"/>
            <w:tcBorders>
              <w:right w:val="single" w:sz="12" w:space="0" w:color="auto"/>
            </w:tcBorders>
            <w:shd w:val="clear" w:color="auto" w:fill="auto"/>
            <w:vAlign w:val="center"/>
            <w:hideMark/>
          </w:tcPr>
          <w:p w:rsidR="007F0B8E" w:rsidRPr="00421066" w:rsidRDefault="007F0B8E" w:rsidP="00B92754">
            <w:pPr>
              <w:ind w:firstLineChars="300" w:firstLine="720"/>
              <w:rPr>
                <w:b/>
                <w:color w:val="000000"/>
                <w:sz w:val="24"/>
                <w:szCs w:val="24"/>
              </w:rPr>
            </w:pPr>
          </w:p>
        </w:tc>
        <w:tc>
          <w:tcPr>
            <w:tcW w:w="3942" w:type="pct"/>
            <w:gridSpan w:val="9"/>
            <w:tcBorders>
              <w:left w:val="single" w:sz="12" w:space="0" w:color="auto"/>
              <w:right w:val="single" w:sz="12" w:space="0" w:color="auto"/>
            </w:tcBorders>
            <w:shd w:val="clear" w:color="auto" w:fill="auto"/>
            <w:noWrap/>
            <w:vAlign w:val="bottom"/>
            <w:hideMark/>
          </w:tcPr>
          <w:p w:rsidR="007F0B8E" w:rsidRPr="00421066" w:rsidRDefault="007F0B8E" w:rsidP="00B92754">
            <w:pPr>
              <w:jc w:val="center"/>
              <w:rPr>
                <w:b/>
                <w:color w:val="000000"/>
                <w:sz w:val="24"/>
                <w:szCs w:val="24"/>
              </w:rPr>
            </w:pPr>
            <w:r w:rsidRPr="00421066">
              <w:rPr>
                <w:b/>
                <w:color w:val="000000"/>
                <w:sz w:val="24"/>
                <w:szCs w:val="24"/>
              </w:rPr>
              <w:t>Городское население</w:t>
            </w:r>
          </w:p>
        </w:tc>
      </w:tr>
      <w:tr w:rsidR="007F0B8E" w:rsidRPr="00421066" w:rsidTr="00B92754">
        <w:trPr>
          <w:trHeight w:val="300"/>
        </w:trPr>
        <w:tc>
          <w:tcPr>
            <w:tcW w:w="1058" w:type="pct"/>
            <w:tcBorders>
              <w:right w:val="single" w:sz="12" w:space="0" w:color="auto"/>
            </w:tcBorders>
            <w:shd w:val="clear" w:color="auto" w:fill="auto"/>
            <w:vAlign w:val="center"/>
            <w:hideMark/>
          </w:tcPr>
          <w:p w:rsidR="007F0B8E" w:rsidRPr="000342E0" w:rsidRDefault="007F0B8E" w:rsidP="00B92754">
            <w:pPr>
              <w:spacing w:before="120"/>
              <w:rPr>
                <w:color w:val="000000"/>
                <w:sz w:val="24"/>
                <w:szCs w:val="24"/>
              </w:rPr>
            </w:pPr>
            <w:r w:rsidRPr="000342E0">
              <w:rPr>
                <w:color w:val="000000"/>
                <w:sz w:val="24"/>
                <w:szCs w:val="24"/>
              </w:rPr>
              <w:t xml:space="preserve"> Всего</w:t>
            </w:r>
          </w:p>
        </w:tc>
        <w:tc>
          <w:tcPr>
            <w:tcW w:w="437"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13592</w:t>
            </w:r>
          </w:p>
        </w:tc>
        <w:tc>
          <w:tcPr>
            <w:tcW w:w="437"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14308</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14830</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7447</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7820</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8089</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6145</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6488</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6741</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120"/>
              <w:rPr>
                <w:color w:val="000000"/>
                <w:sz w:val="24"/>
                <w:szCs w:val="24"/>
              </w:rPr>
            </w:pPr>
            <w:r w:rsidRPr="000342E0">
              <w:rPr>
                <w:color w:val="000000"/>
                <w:sz w:val="24"/>
                <w:szCs w:val="24"/>
              </w:rPr>
              <w:t>моложе трудоспособного возраста</w:t>
            </w:r>
          </w:p>
        </w:tc>
        <w:tc>
          <w:tcPr>
            <w:tcW w:w="437"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2160</w:t>
            </w:r>
          </w:p>
        </w:tc>
        <w:tc>
          <w:tcPr>
            <w:tcW w:w="437"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2341</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2504</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1034</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1113</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1170</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1126</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1228</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1334</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120"/>
              <w:rPr>
                <w:color w:val="000000"/>
                <w:sz w:val="24"/>
                <w:szCs w:val="24"/>
              </w:rPr>
            </w:pPr>
            <w:r w:rsidRPr="000342E0">
              <w:rPr>
                <w:color w:val="000000"/>
                <w:sz w:val="24"/>
                <w:szCs w:val="24"/>
              </w:rPr>
              <w:t>трудоспособный возраст</w:t>
            </w:r>
          </w:p>
        </w:tc>
        <w:tc>
          <w:tcPr>
            <w:tcW w:w="437"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7861</w:t>
            </w:r>
          </w:p>
        </w:tc>
        <w:tc>
          <w:tcPr>
            <w:tcW w:w="437"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8086</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8187</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3830</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3913</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3939</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4031</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4173</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4248</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120"/>
              <w:rPr>
                <w:color w:val="000000"/>
                <w:sz w:val="24"/>
                <w:szCs w:val="24"/>
              </w:rPr>
            </w:pPr>
            <w:r w:rsidRPr="000342E0">
              <w:rPr>
                <w:color w:val="000000"/>
                <w:sz w:val="24"/>
                <w:szCs w:val="24"/>
              </w:rPr>
              <w:t>старше трудоспособного возраста</w:t>
            </w:r>
          </w:p>
        </w:tc>
        <w:tc>
          <w:tcPr>
            <w:tcW w:w="437"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3571</w:t>
            </w:r>
          </w:p>
        </w:tc>
        <w:tc>
          <w:tcPr>
            <w:tcW w:w="437"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3881</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4139</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2583</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2794</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2980</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988</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1087</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1159</w:t>
            </w:r>
          </w:p>
        </w:tc>
      </w:tr>
      <w:tr w:rsidR="007F0B8E" w:rsidRPr="00421066" w:rsidTr="00B92754">
        <w:trPr>
          <w:trHeight w:val="210"/>
        </w:trPr>
        <w:tc>
          <w:tcPr>
            <w:tcW w:w="1058" w:type="pct"/>
            <w:tcBorders>
              <w:right w:val="single" w:sz="12" w:space="0" w:color="auto"/>
            </w:tcBorders>
            <w:shd w:val="clear" w:color="auto" w:fill="auto"/>
            <w:vAlign w:val="center"/>
            <w:hideMark/>
          </w:tcPr>
          <w:p w:rsidR="007F0B8E" w:rsidRPr="00421066" w:rsidRDefault="007F0B8E" w:rsidP="00B92754">
            <w:pPr>
              <w:spacing w:before="120"/>
              <w:ind w:firstLineChars="300" w:firstLine="720"/>
              <w:jc w:val="center"/>
              <w:rPr>
                <w:b/>
                <w:color w:val="000000"/>
                <w:sz w:val="24"/>
                <w:szCs w:val="24"/>
              </w:rPr>
            </w:pPr>
          </w:p>
        </w:tc>
        <w:tc>
          <w:tcPr>
            <w:tcW w:w="3942" w:type="pct"/>
            <w:gridSpan w:val="9"/>
            <w:tcBorders>
              <w:left w:val="single" w:sz="12" w:space="0" w:color="auto"/>
              <w:right w:val="single" w:sz="12" w:space="0" w:color="auto"/>
            </w:tcBorders>
            <w:shd w:val="clear" w:color="auto" w:fill="auto"/>
            <w:noWrap/>
            <w:vAlign w:val="bottom"/>
            <w:hideMark/>
          </w:tcPr>
          <w:p w:rsidR="007F0B8E" w:rsidRPr="00421066" w:rsidRDefault="007F0B8E" w:rsidP="00B92754">
            <w:pPr>
              <w:spacing w:before="120"/>
              <w:jc w:val="center"/>
              <w:rPr>
                <w:b/>
                <w:color w:val="000000"/>
                <w:sz w:val="24"/>
                <w:szCs w:val="24"/>
              </w:rPr>
            </w:pPr>
            <w:r>
              <w:rPr>
                <w:b/>
                <w:color w:val="000000"/>
                <w:sz w:val="24"/>
                <w:szCs w:val="24"/>
              </w:rPr>
              <w:t>С</w:t>
            </w:r>
            <w:r w:rsidRPr="00421066">
              <w:rPr>
                <w:b/>
                <w:color w:val="000000"/>
                <w:sz w:val="24"/>
                <w:szCs w:val="24"/>
              </w:rPr>
              <w:t>ельско</w:t>
            </w:r>
            <w:r>
              <w:rPr>
                <w:b/>
                <w:color w:val="000000"/>
                <w:sz w:val="24"/>
                <w:szCs w:val="24"/>
              </w:rPr>
              <w:t>е</w:t>
            </w:r>
            <w:r w:rsidRPr="00421066">
              <w:rPr>
                <w:b/>
                <w:color w:val="000000"/>
                <w:sz w:val="24"/>
                <w:szCs w:val="24"/>
              </w:rPr>
              <w:t xml:space="preserve"> населени</w:t>
            </w:r>
            <w:r>
              <w:rPr>
                <w:b/>
                <w:color w:val="000000"/>
                <w:sz w:val="24"/>
                <w:szCs w:val="24"/>
              </w:rPr>
              <w:t>е</w:t>
            </w:r>
          </w:p>
        </w:tc>
      </w:tr>
      <w:tr w:rsidR="007F0B8E" w:rsidRPr="00421066" w:rsidTr="00B92754">
        <w:trPr>
          <w:trHeight w:val="300"/>
        </w:trPr>
        <w:tc>
          <w:tcPr>
            <w:tcW w:w="1058" w:type="pct"/>
            <w:tcBorders>
              <w:right w:val="single" w:sz="12" w:space="0" w:color="auto"/>
            </w:tcBorders>
            <w:shd w:val="clear" w:color="auto" w:fill="auto"/>
            <w:vAlign w:val="center"/>
            <w:hideMark/>
          </w:tcPr>
          <w:p w:rsidR="007F0B8E" w:rsidRPr="000342E0" w:rsidRDefault="007F0B8E" w:rsidP="00B92754">
            <w:pPr>
              <w:spacing w:before="120"/>
              <w:rPr>
                <w:color w:val="000000"/>
                <w:sz w:val="24"/>
                <w:szCs w:val="24"/>
              </w:rPr>
            </w:pPr>
            <w:r w:rsidRPr="000342E0">
              <w:rPr>
                <w:color w:val="000000"/>
                <w:sz w:val="24"/>
                <w:szCs w:val="24"/>
              </w:rPr>
              <w:t xml:space="preserve"> Всего</w:t>
            </w:r>
          </w:p>
        </w:tc>
        <w:tc>
          <w:tcPr>
            <w:tcW w:w="437"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19603</w:t>
            </w:r>
          </w:p>
        </w:tc>
        <w:tc>
          <w:tcPr>
            <w:tcW w:w="437"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19837</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19895</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9808</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9925</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9969</w:t>
            </w:r>
          </w:p>
        </w:tc>
        <w:tc>
          <w:tcPr>
            <w:tcW w:w="438" w:type="pct"/>
            <w:tcBorders>
              <w:lef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9795</w:t>
            </w:r>
          </w:p>
        </w:tc>
        <w:tc>
          <w:tcPr>
            <w:tcW w:w="438" w:type="pct"/>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9912</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120"/>
              <w:jc w:val="right"/>
              <w:rPr>
                <w:color w:val="000000"/>
                <w:sz w:val="24"/>
                <w:szCs w:val="24"/>
              </w:rPr>
            </w:pPr>
            <w:r w:rsidRPr="00421066">
              <w:rPr>
                <w:color w:val="000000"/>
                <w:sz w:val="24"/>
                <w:szCs w:val="24"/>
              </w:rPr>
              <w:t>9926</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60"/>
              <w:rPr>
                <w:color w:val="000000"/>
                <w:sz w:val="24"/>
                <w:szCs w:val="24"/>
              </w:rPr>
            </w:pPr>
            <w:r w:rsidRPr="000342E0">
              <w:rPr>
                <w:color w:val="000000"/>
                <w:sz w:val="24"/>
                <w:szCs w:val="24"/>
              </w:rPr>
              <w:t>моложе трудоспособного возраста</w:t>
            </w:r>
          </w:p>
        </w:tc>
        <w:tc>
          <w:tcPr>
            <w:tcW w:w="437"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3408</w:t>
            </w:r>
          </w:p>
        </w:tc>
        <w:tc>
          <w:tcPr>
            <w:tcW w:w="437"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3476</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3552</w:t>
            </w:r>
          </w:p>
        </w:tc>
        <w:tc>
          <w:tcPr>
            <w:tcW w:w="438"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1620</w:t>
            </w:r>
          </w:p>
        </w:tc>
        <w:tc>
          <w:tcPr>
            <w:tcW w:w="438"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1638</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1686</w:t>
            </w:r>
          </w:p>
        </w:tc>
        <w:tc>
          <w:tcPr>
            <w:tcW w:w="438"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1788</w:t>
            </w:r>
          </w:p>
        </w:tc>
        <w:tc>
          <w:tcPr>
            <w:tcW w:w="438"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1838</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1866</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60"/>
              <w:rPr>
                <w:color w:val="000000"/>
                <w:sz w:val="24"/>
                <w:szCs w:val="24"/>
              </w:rPr>
            </w:pPr>
            <w:r w:rsidRPr="000342E0">
              <w:rPr>
                <w:color w:val="000000"/>
                <w:sz w:val="24"/>
                <w:szCs w:val="24"/>
              </w:rPr>
              <w:t>трудоспособный возраст</w:t>
            </w:r>
          </w:p>
        </w:tc>
        <w:tc>
          <w:tcPr>
            <w:tcW w:w="437"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12462</w:t>
            </w:r>
          </w:p>
        </w:tc>
        <w:tc>
          <w:tcPr>
            <w:tcW w:w="437"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12456</w:t>
            </w:r>
          </w:p>
        </w:tc>
        <w:tc>
          <w:tcPr>
            <w:tcW w:w="442"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12283</w:t>
            </w:r>
          </w:p>
        </w:tc>
        <w:tc>
          <w:tcPr>
            <w:tcW w:w="438"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5532</w:t>
            </w:r>
          </w:p>
        </w:tc>
        <w:tc>
          <w:tcPr>
            <w:tcW w:w="438"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5548</w:t>
            </w:r>
          </w:p>
        </w:tc>
        <w:tc>
          <w:tcPr>
            <w:tcW w:w="438"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5473</w:t>
            </w:r>
          </w:p>
        </w:tc>
        <w:tc>
          <w:tcPr>
            <w:tcW w:w="438" w:type="pct"/>
            <w:tcBorders>
              <w:lef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6930</w:t>
            </w:r>
          </w:p>
        </w:tc>
        <w:tc>
          <w:tcPr>
            <w:tcW w:w="438" w:type="pct"/>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6908</w:t>
            </w:r>
          </w:p>
        </w:tc>
        <w:tc>
          <w:tcPr>
            <w:tcW w:w="436" w:type="pct"/>
            <w:tcBorders>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6810</w:t>
            </w:r>
          </w:p>
        </w:tc>
      </w:tr>
      <w:tr w:rsidR="007F0B8E" w:rsidRPr="00421066" w:rsidTr="00B92754">
        <w:trPr>
          <w:trHeight w:val="630"/>
        </w:trPr>
        <w:tc>
          <w:tcPr>
            <w:tcW w:w="1058" w:type="pct"/>
            <w:tcBorders>
              <w:right w:val="single" w:sz="12" w:space="0" w:color="auto"/>
            </w:tcBorders>
            <w:shd w:val="clear" w:color="auto" w:fill="auto"/>
            <w:vAlign w:val="center"/>
            <w:hideMark/>
          </w:tcPr>
          <w:p w:rsidR="007F0B8E" w:rsidRPr="000342E0" w:rsidRDefault="007F0B8E" w:rsidP="00B92754">
            <w:pPr>
              <w:spacing w:before="60"/>
              <w:rPr>
                <w:color w:val="000000"/>
                <w:sz w:val="24"/>
                <w:szCs w:val="24"/>
              </w:rPr>
            </w:pPr>
            <w:r w:rsidRPr="000342E0">
              <w:rPr>
                <w:color w:val="000000"/>
                <w:sz w:val="24"/>
                <w:szCs w:val="24"/>
              </w:rPr>
              <w:lastRenderedPageBreak/>
              <w:t>старше трудоспособного возраста</w:t>
            </w:r>
          </w:p>
        </w:tc>
        <w:tc>
          <w:tcPr>
            <w:tcW w:w="437" w:type="pct"/>
            <w:tcBorders>
              <w:left w:val="single" w:sz="12" w:space="0" w:color="auto"/>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3733</w:t>
            </w:r>
          </w:p>
        </w:tc>
        <w:tc>
          <w:tcPr>
            <w:tcW w:w="437" w:type="pct"/>
            <w:tcBorders>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3905</w:t>
            </w:r>
          </w:p>
        </w:tc>
        <w:tc>
          <w:tcPr>
            <w:tcW w:w="442" w:type="pct"/>
            <w:tcBorders>
              <w:bottom w:val="single" w:sz="12" w:space="0" w:color="auto"/>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4060</w:t>
            </w:r>
          </w:p>
        </w:tc>
        <w:tc>
          <w:tcPr>
            <w:tcW w:w="438" w:type="pct"/>
            <w:tcBorders>
              <w:left w:val="single" w:sz="12" w:space="0" w:color="auto"/>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2656</w:t>
            </w:r>
          </w:p>
        </w:tc>
        <w:tc>
          <w:tcPr>
            <w:tcW w:w="438" w:type="pct"/>
            <w:tcBorders>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2739</w:t>
            </w:r>
          </w:p>
        </w:tc>
        <w:tc>
          <w:tcPr>
            <w:tcW w:w="438" w:type="pct"/>
            <w:tcBorders>
              <w:bottom w:val="single" w:sz="12" w:space="0" w:color="auto"/>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2810</w:t>
            </w:r>
          </w:p>
        </w:tc>
        <w:tc>
          <w:tcPr>
            <w:tcW w:w="438" w:type="pct"/>
            <w:tcBorders>
              <w:left w:val="single" w:sz="12" w:space="0" w:color="auto"/>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1077</w:t>
            </w:r>
          </w:p>
        </w:tc>
        <w:tc>
          <w:tcPr>
            <w:tcW w:w="438" w:type="pct"/>
            <w:tcBorders>
              <w:bottom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1166</w:t>
            </w:r>
          </w:p>
        </w:tc>
        <w:tc>
          <w:tcPr>
            <w:tcW w:w="436" w:type="pct"/>
            <w:tcBorders>
              <w:bottom w:val="single" w:sz="12" w:space="0" w:color="auto"/>
              <w:right w:val="single" w:sz="12" w:space="0" w:color="auto"/>
            </w:tcBorders>
            <w:shd w:val="clear" w:color="auto" w:fill="auto"/>
            <w:noWrap/>
            <w:vAlign w:val="bottom"/>
            <w:hideMark/>
          </w:tcPr>
          <w:p w:rsidR="007F0B8E" w:rsidRPr="00421066" w:rsidRDefault="007F0B8E" w:rsidP="00B92754">
            <w:pPr>
              <w:spacing w:before="60"/>
              <w:jc w:val="right"/>
              <w:rPr>
                <w:color w:val="000000"/>
                <w:sz w:val="24"/>
                <w:szCs w:val="24"/>
              </w:rPr>
            </w:pPr>
            <w:r w:rsidRPr="00421066">
              <w:rPr>
                <w:color w:val="000000"/>
                <w:sz w:val="24"/>
                <w:szCs w:val="24"/>
              </w:rPr>
              <w:t>1250</w:t>
            </w:r>
          </w:p>
        </w:tc>
      </w:tr>
    </w:tbl>
    <w:p w:rsidR="007F0B8E" w:rsidRDefault="007F0B8E" w:rsidP="007F0B8E"/>
    <w:p w:rsidR="007F0B8E" w:rsidRDefault="007F0B8E" w:rsidP="007F0B8E">
      <w:r>
        <w:tab/>
        <w:t>При этом в 2006 г. демографический потенциал округа представлял из себя следующие данные:</w:t>
      </w:r>
    </w:p>
    <w:p w:rsidR="00073CF2" w:rsidRDefault="007F0B8E" w:rsidP="00073CF2">
      <w:pPr>
        <w:spacing w:line="234" w:lineRule="auto"/>
        <w:ind w:left="7660" w:right="100" w:firstLine="128"/>
        <w:rPr>
          <w:rFonts w:eastAsia="Times New Roman"/>
          <w:sz w:val="24"/>
          <w:szCs w:val="24"/>
        </w:rPr>
      </w:pPr>
      <w:r w:rsidRPr="00EB2244">
        <w:rPr>
          <w:rFonts w:eastAsia="Times New Roman"/>
          <w:sz w:val="24"/>
          <w:szCs w:val="24"/>
        </w:rPr>
        <w:t>Таблица 2.</w:t>
      </w:r>
    </w:p>
    <w:p w:rsidR="007F0B8E" w:rsidRPr="00EB2244" w:rsidRDefault="007F0B8E" w:rsidP="007F0B8E">
      <w:pPr>
        <w:spacing w:line="234" w:lineRule="auto"/>
        <w:ind w:left="580" w:right="100"/>
        <w:rPr>
          <w:rFonts w:eastAsia="Times New Roman"/>
          <w:sz w:val="24"/>
          <w:szCs w:val="24"/>
        </w:rPr>
      </w:pPr>
      <w:r w:rsidRPr="00EB2244">
        <w:rPr>
          <w:rFonts w:eastAsia="Times New Roman"/>
          <w:sz w:val="24"/>
          <w:szCs w:val="24"/>
        </w:rPr>
        <w:t xml:space="preserve"> Возрастно-половая структура населения, 2006 г., в процентах</w:t>
      </w:r>
    </w:p>
    <w:p w:rsidR="007F0B8E" w:rsidRDefault="007F0B8E" w:rsidP="007F0B8E">
      <w:pPr>
        <w:spacing w:line="2" w:lineRule="exact"/>
        <w:rPr>
          <w:rFonts w:eastAsia="Times New Roman"/>
        </w:rPr>
      </w:pPr>
    </w:p>
    <w:tbl>
      <w:tblPr>
        <w:tblW w:w="9336" w:type="dxa"/>
        <w:tblInd w:w="10" w:type="dxa"/>
        <w:tblLayout w:type="fixed"/>
        <w:tblCellMar>
          <w:left w:w="0" w:type="dxa"/>
          <w:right w:w="0" w:type="dxa"/>
        </w:tblCellMar>
        <w:tblLook w:val="0000" w:firstRow="0" w:lastRow="0" w:firstColumn="0" w:lastColumn="0" w:noHBand="0" w:noVBand="0"/>
      </w:tblPr>
      <w:tblGrid>
        <w:gridCol w:w="3140"/>
        <w:gridCol w:w="3300"/>
        <w:gridCol w:w="2896"/>
      </w:tblGrid>
      <w:tr w:rsidR="007F0B8E" w:rsidTr="00B92754">
        <w:trPr>
          <w:trHeight w:val="291"/>
        </w:trPr>
        <w:tc>
          <w:tcPr>
            <w:tcW w:w="3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7F0B8E" w:rsidRPr="00EB2244" w:rsidRDefault="007F0B8E" w:rsidP="00B92754">
            <w:pPr>
              <w:spacing w:line="290" w:lineRule="exact"/>
              <w:ind w:left="680"/>
              <w:jc w:val="center"/>
              <w:rPr>
                <w:rFonts w:eastAsia="Times New Roman"/>
                <w:b/>
                <w:sz w:val="26"/>
              </w:rPr>
            </w:pPr>
            <w:r w:rsidRPr="00EB2244">
              <w:rPr>
                <w:rFonts w:eastAsia="Times New Roman"/>
                <w:b/>
                <w:sz w:val="26"/>
              </w:rPr>
              <w:t>Возраст</w:t>
            </w:r>
          </w:p>
        </w:tc>
        <w:tc>
          <w:tcPr>
            <w:tcW w:w="3300" w:type="dxa"/>
            <w:tcBorders>
              <w:top w:val="single" w:sz="8" w:space="0" w:color="auto"/>
              <w:bottom w:val="single" w:sz="8" w:space="0" w:color="auto"/>
              <w:right w:val="single" w:sz="8" w:space="0" w:color="auto"/>
            </w:tcBorders>
            <w:shd w:val="clear" w:color="auto" w:fill="D9D9D9" w:themeFill="background1" w:themeFillShade="D9"/>
            <w:vAlign w:val="bottom"/>
          </w:tcPr>
          <w:p w:rsidR="007F0B8E" w:rsidRPr="00EB2244" w:rsidRDefault="007F0B8E" w:rsidP="00B92754">
            <w:pPr>
              <w:spacing w:line="290" w:lineRule="exact"/>
              <w:ind w:left="220"/>
              <w:jc w:val="center"/>
              <w:rPr>
                <w:rFonts w:eastAsia="Times New Roman"/>
                <w:b/>
                <w:sz w:val="26"/>
              </w:rPr>
            </w:pPr>
            <w:r w:rsidRPr="00EB2244">
              <w:rPr>
                <w:rFonts w:eastAsia="Times New Roman"/>
                <w:b/>
                <w:sz w:val="26"/>
              </w:rPr>
              <w:t xml:space="preserve">Зеленоградский </w:t>
            </w:r>
            <w:r w:rsidR="00F343BC">
              <w:rPr>
                <w:rFonts w:eastAsia="Times New Roman"/>
                <w:b/>
                <w:sz w:val="26"/>
              </w:rPr>
              <w:t>округ</w:t>
            </w:r>
            <w:r w:rsidRPr="00EB2244">
              <w:rPr>
                <w:rFonts w:eastAsia="Times New Roman"/>
                <w:b/>
                <w:sz w:val="26"/>
              </w:rPr>
              <w:t>, %</w:t>
            </w:r>
          </w:p>
        </w:tc>
        <w:tc>
          <w:tcPr>
            <w:tcW w:w="2896" w:type="dxa"/>
            <w:tcBorders>
              <w:top w:val="single" w:sz="8" w:space="0" w:color="auto"/>
              <w:bottom w:val="single" w:sz="8" w:space="0" w:color="auto"/>
              <w:right w:val="single" w:sz="8" w:space="0" w:color="auto"/>
            </w:tcBorders>
            <w:shd w:val="clear" w:color="auto" w:fill="D9D9D9" w:themeFill="background1" w:themeFillShade="D9"/>
            <w:vAlign w:val="bottom"/>
          </w:tcPr>
          <w:p w:rsidR="007F0B8E" w:rsidRPr="00EB2244" w:rsidRDefault="007F0B8E" w:rsidP="00B92754">
            <w:pPr>
              <w:spacing w:line="290" w:lineRule="exact"/>
              <w:ind w:left="100"/>
              <w:jc w:val="center"/>
              <w:rPr>
                <w:rFonts w:eastAsia="Times New Roman"/>
                <w:b/>
                <w:sz w:val="26"/>
              </w:rPr>
            </w:pPr>
            <w:r w:rsidRPr="00EB2244">
              <w:rPr>
                <w:rFonts w:eastAsia="Times New Roman"/>
                <w:b/>
                <w:sz w:val="26"/>
              </w:rPr>
              <w:t>Область, всего, %</w:t>
            </w:r>
          </w:p>
        </w:tc>
      </w:tr>
      <w:tr w:rsidR="007F0B8E" w:rsidTr="00B92754">
        <w:trPr>
          <w:trHeight w:val="288"/>
        </w:trPr>
        <w:tc>
          <w:tcPr>
            <w:tcW w:w="314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4" w:lineRule="exact"/>
              <w:ind w:left="120"/>
              <w:rPr>
                <w:rFonts w:eastAsia="Times New Roman"/>
                <w:sz w:val="26"/>
              </w:rPr>
            </w:pPr>
            <w:r>
              <w:rPr>
                <w:rFonts w:eastAsia="Times New Roman"/>
                <w:sz w:val="26"/>
              </w:rPr>
              <w:t>Дотрудоспособный</w:t>
            </w:r>
          </w:p>
        </w:tc>
        <w:tc>
          <w:tcPr>
            <w:tcW w:w="3300"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390"/>
              <w:jc w:val="center"/>
              <w:rPr>
                <w:rFonts w:eastAsia="Times New Roman"/>
                <w:sz w:val="26"/>
              </w:rPr>
            </w:pPr>
            <w:r>
              <w:rPr>
                <w:rFonts w:eastAsia="Times New Roman"/>
                <w:sz w:val="26"/>
              </w:rPr>
              <w:t>16,4</w:t>
            </w:r>
          </w:p>
        </w:tc>
        <w:tc>
          <w:tcPr>
            <w:tcW w:w="2896"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390"/>
              <w:jc w:val="center"/>
              <w:rPr>
                <w:rFonts w:eastAsia="Times New Roman"/>
                <w:w w:val="96"/>
                <w:sz w:val="26"/>
              </w:rPr>
            </w:pPr>
            <w:r>
              <w:rPr>
                <w:rFonts w:eastAsia="Times New Roman"/>
                <w:w w:val="96"/>
                <w:sz w:val="26"/>
              </w:rPr>
              <w:t>15,3</w:t>
            </w:r>
          </w:p>
        </w:tc>
      </w:tr>
      <w:tr w:rsidR="007F0B8E" w:rsidTr="00B92754">
        <w:trPr>
          <w:trHeight w:val="290"/>
        </w:trPr>
        <w:tc>
          <w:tcPr>
            <w:tcW w:w="314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5" w:lineRule="exact"/>
              <w:ind w:left="120"/>
              <w:rPr>
                <w:rFonts w:eastAsia="Times New Roman"/>
                <w:sz w:val="26"/>
              </w:rPr>
            </w:pPr>
            <w:r>
              <w:rPr>
                <w:rFonts w:eastAsia="Times New Roman"/>
                <w:sz w:val="26"/>
              </w:rPr>
              <w:t>Трудоспособный</w:t>
            </w:r>
          </w:p>
        </w:tc>
        <w:tc>
          <w:tcPr>
            <w:tcW w:w="3300" w:type="dxa"/>
            <w:tcBorders>
              <w:bottom w:val="single" w:sz="8" w:space="0" w:color="auto"/>
              <w:right w:val="single" w:sz="8" w:space="0" w:color="auto"/>
            </w:tcBorders>
            <w:shd w:val="clear" w:color="auto" w:fill="auto"/>
            <w:vAlign w:val="bottom"/>
          </w:tcPr>
          <w:p w:rsidR="007F0B8E" w:rsidRDefault="007F0B8E" w:rsidP="00B92754">
            <w:pPr>
              <w:spacing w:line="285" w:lineRule="exact"/>
              <w:ind w:left="390"/>
              <w:jc w:val="center"/>
              <w:rPr>
                <w:rFonts w:eastAsia="Times New Roman"/>
                <w:sz w:val="26"/>
              </w:rPr>
            </w:pPr>
            <w:r>
              <w:rPr>
                <w:rFonts w:eastAsia="Times New Roman"/>
                <w:sz w:val="26"/>
              </w:rPr>
              <w:t>65,8</w:t>
            </w:r>
          </w:p>
        </w:tc>
        <w:tc>
          <w:tcPr>
            <w:tcW w:w="2896" w:type="dxa"/>
            <w:tcBorders>
              <w:bottom w:val="single" w:sz="8" w:space="0" w:color="auto"/>
              <w:right w:val="single" w:sz="8" w:space="0" w:color="auto"/>
            </w:tcBorders>
            <w:shd w:val="clear" w:color="auto" w:fill="auto"/>
            <w:vAlign w:val="bottom"/>
          </w:tcPr>
          <w:p w:rsidR="007F0B8E" w:rsidRDefault="007F0B8E" w:rsidP="00B92754">
            <w:pPr>
              <w:spacing w:line="285" w:lineRule="exact"/>
              <w:ind w:left="390"/>
              <w:jc w:val="center"/>
              <w:rPr>
                <w:rFonts w:eastAsia="Times New Roman"/>
                <w:w w:val="96"/>
                <w:sz w:val="26"/>
              </w:rPr>
            </w:pPr>
            <w:r>
              <w:rPr>
                <w:rFonts w:eastAsia="Times New Roman"/>
                <w:w w:val="96"/>
                <w:sz w:val="26"/>
              </w:rPr>
              <w:t>64,9</w:t>
            </w:r>
          </w:p>
        </w:tc>
      </w:tr>
      <w:tr w:rsidR="007F0B8E" w:rsidTr="00B92754">
        <w:trPr>
          <w:trHeight w:val="288"/>
        </w:trPr>
        <w:tc>
          <w:tcPr>
            <w:tcW w:w="314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4" w:lineRule="exact"/>
              <w:ind w:left="120"/>
              <w:rPr>
                <w:rFonts w:eastAsia="Times New Roman"/>
                <w:sz w:val="26"/>
              </w:rPr>
            </w:pPr>
            <w:r>
              <w:rPr>
                <w:rFonts w:eastAsia="Times New Roman"/>
                <w:sz w:val="26"/>
              </w:rPr>
              <w:t>Старше трудоспособного</w:t>
            </w:r>
          </w:p>
        </w:tc>
        <w:tc>
          <w:tcPr>
            <w:tcW w:w="3300"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390"/>
              <w:jc w:val="center"/>
              <w:rPr>
                <w:rFonts w:eastAsia="Times New Roman"/>
                <w:sz w:val="26"/>
              </w:rPr>
            </w:pPr>
            <w:r>
              <w:rPr>
                <w:rFonts w:eastAsia="Times New Roman"/>
                <w:sz w:val="26"/>
              </w:rPr>
              <w:t>17,8</w:t>
            </w:r>
          </w:p>
        </w:tc>
        <w:tc>
          <w:tcPr>
            <w:tcW w:w="2896"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390"/>
              <w:jc w:val="center"/>
              <w:rPr>
                <w:rFonts w:eastAsia="Times New Roman"/>
                <w:w w:val="96"/>
                <w:sz w:val="26"/>
              </w:rPr>
            </w:pPr>
            <w:r>
              <w:rPr>
                <w:rFonts w:eastAsia="Times New Roman"/>
                <w:w w:val="96"/>
                <w:sz w:val="26"/>
              </w:rPr>
              <w:t>19,8</w:t>
            </w:r>
          </w:p>
        </w:tc>
      </w:tr>
      <w:tr w:rsidR="007F0B8E" w:rsidTr="00B92754">
        <w:trPr>
          <w:trHeight w:val="290"/>
        </w:trPr>
        <w:tc>
          <w:tcPr>
            <w:tcW w:w="314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4" w:lineRule="exact"/>
              <w:ind w:left="680"/>
              <w:rPr>
                <w:rFonts w:eastAsia="Times New Roman"/>
                <w:sz w:val="26"/>
              </w:rPr>
            </w:pPr>
            <w:r>
              <w:rPr>
                <w:rFonts w:eastAsia="Times New Roman"/>
                <w:sz w:val="26"/>
              </w:rPr>
              <w:t>Всего</w:t>
            </w:r>
          </w:p>
        </w:tc>
        <w:tc>
          <w:tcPr>
            <w:tcW w:w="3300"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390"/>
              <w:jc w:val="center"/>
              <w:rPr>
                <w:rFonts w:eastAsia="Times New Roman"/>
                <w:w w:val="99"/>
                <w:sz w:val="26"/>
              </w:rPr>
            </w:pPr>
            <w:r>
              <w:rPr>
                <w:rFonts w:eastAsia="Times New Roman"/>
                <w:w w:val="99"/>
                <w:sz w:val="26"/>
              </w:rPr>
              <w:t>100,0</w:t>
            </w:r>
          </w:p>
        </w:tc>
        <w:tc>
          <w:tcPr>
            <w:tcW w:w="2896" w:type="dxa"/>
            <w:tcBorders>
              <w:bottom w:val="single" w:sz="8" w:space="0" w:color="auto"/>
              <w:right w:val="single" w:sz="8" w:space="0" w:color="auto"/>
            </w:tcBorders>
            <w:shd w:val="clear" w:color="auto" w:fill="auto"/>
            <w:vAlign w:val="bottom"/>
          </w:tcPr>
          <w:p w:rsidR="007F0B8E" w:rsidRDefault="007F0B8E" w:rsidP="00B92754">
            <w:pPr>
              <w:spacing w:line="284" w:lineRule="exact"/>
              <w:ind w:left="410"/>
              <w:jc w:val="center"/>
              <w:rPr>
                <w:rFonts w:eastAsia="Times New Roman"/>
                <w:w w:val="99"/>
                <w:sz w:val="26"/>
              </w:rPr>
            </w:pPr>
            <w:r>
              <w:rPr>
                <w:rFonts w:eastAsia="Times New Roman"/>
                <w:w w:val="99"/>
                <w:sz w:val="26"/>
              </w:rPr>
              <w:t>100,0</w:t>
            </w:r>
          </w:p>
        </w:tc>
      </w:tr>
    </w:tbl>
    <w:p w:rsidR="007F0B8E" w:rsidRDefault="007F0B8E" w:rsidP="007F0B8E">
      <w:pPr>
        <w:spacing w:line="282" w:lineRule="exact"/>
        <w:rPr>
          <w:rFonts w:eastAsia="Times New Roman"/>
        </w:rPr>
      </w:pPr>
    </w:p>
    <w:p w:rsidR="00073CF2" w:rsidRDefault="007F0B8E" w:rsidP="00F343BC">
      <w:pPr>
        <w:ind w:left="7788"/>
        <w:jc w:val="left"/>
        <w:rPr>
          <w:rFonts w:eastAsia="Times New Roman"/>
          <w:sz w:val="24"/>
          <w:szCs w:val="24"/>
        </w:rPr>
      </w:pPr>
      <w:r w:rsidRPr="00A33E78">
        <w:rPr>
          <w:rFonts w:eastAsia="Times New Roman"/>
          <w:sz w:val="24"/>
          <w:szCs w:val="24"/>
        </w:rPr>
        <w:t>Таблица</w:t>
      </w:r>
      <w:r w:rsidR="00F343BC">
        <w:rPr>
          <w:rFonts w:eastAsia="Times New Roman"/>
          <w:sz w:val="24"/>
          <w:szCs w:val="24"/>
        </w:rPr>
        <w:t>3</w:t>
      </w:r>
      <w:r>
        <w:rPr>
          <w:rFonts w:eastAsia="Times New Roman"/>
          <w:sz w:val="24"/>
          <w:szCs w:val="24"/>
        </w:rPr>
        <w:t>.</w:t>
      </w:r>
      <w:r w:rsidRPr="00A33E78">
        <w:rPr>
          <w:rFonts w:eastAsia="Times New Roman"/>
          <w:sz w:val="24"/>
          <w:szCs w:val="24"/>
        </w:rPr>
        <w:t xml:space="preserve"> </w:t>
      </w:r>
    </w:p>
    <w:p w:rsidR="007F0B8E" w:rsidRPr="00A33E78" w:rsidRDefault="007F0B8E" w:rsidP="007F0B8E">
      <w:pPr>
        <w:spacing w:line="234" w:lineRule="auto"/>
        <w:ind w:left="700" w:right="100"/>
        <w:rPr>
          <w:rFonts w:eastAsia="Times New Roman"/>
          <w:sz w:val="24"/>
          <w:szCs w:val="24"/>
        </w:rPr>
      </w:pPr>
      <w:r w:rsidRPr="00A33E78">
        <w:rPr>
          <w:rFonts w:eastAsia="Times New Roman"/>
          <w:sz w:val="24"/>
          <w:szCs w:val="24"/>
        </w:rPr>
        <w:t xml:space="preserve">Динамика численности населения Зеленоградского </w:t>
      </w:r>
      <w:r w:rsidR="00F343BC">
        <w:rPr>
          <w:rFonts w:eastAsia="Times New Roman"/>
          <w:sz w:val="24"/>
          <w:szCs w:val="24"/>
        </w:rPr>
        <w:t>округа</w:t>
      </w:r>
      <w:r w:rsidRPr="00A33E78">
        <w:rPr>
          <w:rFonts w:eastAsia="Times New Roman"/>
          <w:sz w:val="24"/>
          <w:szCs w:val="24"/>
        </w:rPr>
        <w:t>, 2004-2007 гг., тыс. человек</w:t>
      </w:r>
    </w:p>
    <w:tbl>
      <w:tblPr>
        <w:tblW w:w="0" w:type="auto"/>
        <w:tblInd w:w="490" w:type="dxa"/>
        <w:tblLayout w:type="fixed"/>
        <w:tblCellMar>
          <w:left w:w="0" w:type="dxa"/>
          <w:right w:w="0" w:type="dxa"/>
        </w:tblCellMar>
        <w:tblLook w:val="0000" w:firstRow="0" w:lastRow="0" w:firstColumn="0" w:lastColumn="0" w:noHBand="0" w:noVBand="0"/>
      </w:tblPr>
      <w:tblGrid>
        <w:gridCol w:w="1760"/>
        <w:gridCol w:w="1780"/>
        <w:gridCol w:w="1760"/>
        <w:gridCol w:w="1700"/>
      </w:tblGrid>
      <w:tr w:rsidR="007F0B8E" w:rsidTr="00B92754">
        <w:trPr>
          <w:trHeight w:val="259"/>
        </w:trPr>
        <w:tc>
          <w:tcPr>
            <w:tcW w:w="1760" w:type="dxa"/>
            <w:tcBorders>
              <w:top w:val="single" w:sz="8" w:space="0" w:color="auto"/>
              <w:left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258" w:lineRule="exact"/>
              <w:ind w:left="620"/>
              <w:rPr>
                <w:rFonts w:eastAsia="Times New Roman"/>
                <w:b/>
                <w:sz w:val="26"/>
              </w:rPr>
            </w:pPr>
            <w:r w:rsidRPr="00735841">
              <w:rPr>
                <w:rFonts w:eastAsia="Times New Roman"/>
                <w:b/>
                <w:sz w:val="26"/>
              </w:rPr>
              <w:t>Дата</w:t>
            </w:r>
          </w:p>
        </w:tc>
        <w:tc>
          <w:tcPr>
            <w:tcW w:w="1780" w:type="dxa"/>
            <w:tcBorders>
              <w:top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258" w:lineRule="exact"/>
              <w:jc w:val="center"/>
              <w:rPr>
                <w:rFonts w:eastAsia="Times New Roman"/>
                <w:b/>
                <w:sz w:val="26"/>
              </w:rPr>
            </w:pPr>
            <w:r w:rsidRPr="00735841">
              <w:rPr>
                <w:rFonts w:eastAsia="Times New Roman"/>
                <w:b/>
                <w:sz w:val="26"/>
              </w:rPr>
              <w:t>Все</w:t>
            </w:r>
          </w:p>
        </w:tc>
        <w:tc>
          <w:tcPr>
            <w:tcW w:w="3460" w:type="dxa"/>
            <w:gridSpan w:val="2"/>
            <w:tcBorders>
              <w:top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258" w:lineRule="exact"/>
              <w:ind w:left="1320"/>
              <w:rPr>
                <w:rFonts w:eastAsia="Times New Roman"/>
                <w:b/>
                <w:sz w:val="26"/>
              </w:rPr>
            </w:pPr>
            <w:r w:rsidRPr="00735841">
              <w:rPr>
                <w:rFonts w:eastAsia="Times New Roman"/>
                <w:b/>
                <w:sz w:val="26"/>
              </w:rPr>
              <w:t>в том числе:</w:t>
            </w:r>
          </w:p>
        </w:tc>
      </w:tr>
      <w:tr w:rsidR="007F0B8E" w:rsidTr="00B92754">
        <w:trPr>
          <w:trHeight w:val="98"/>
        </w:trPr>
        <w:tc>
          <w:tcPr>
            <w:tcW w:w="1760" w:type="dxa"/>
            <w:tcBorders>
              <w:left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8"/>
              </w:rPr>
            </w:pPr>
          </w:p>
        </w:tc>
        <w:tc>
          <w:tcPr>
            <w:tcW w:w="1780" w:type="dxa"/>
            <w:vMerge w:val="restart"/>
            <w:tcBorders>
              <w:right w:val="single" w:sz="8" w:space="0" w:color="auto"/>
            </w:tcBorders>
            <w:shd w:val="clear" w:color="auto" w:fill="D9D9D9" w:themeFill="background1" w:themeFillShade="D9"/>
            <w:vAlign w:val="bottom"/>
          </w:tcPr>
          <w:p w:rsidR="007F0B8E" w:rsidRPr="00735841" w:rsidRDefault="007F0B8E" w:rsidP="00B92754">
            <w:pPr>
              <w:spacing w:line="284" w:lineRule="exact"/>
              <w:jc w:val="center"/>
              <w:rPr>
                <w:rFonts w:eastAsia="Times New Roman"/>
                <w:b/>
                <w:sz w:val="26"/>
              </w:rPr>
            </w:pPr>
            <w:r w:rsidRPr="00735841">
              <w:rPr>
                <w:rFonts w:eastAsia="Times New Roman"/>
                <w:b/>
                <w:sz w:val="26"/>
              </w:rPr>
              <w:t>население</w:t>
            </w:r>
          </w:p>
        </w:tc>
        <w:tc>
          <w:tcPr>
            <w:tcW w:w="1760" w:type="dxa"/>
            <w:tcBorders>
              <w:bottom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8"/>
              </w:rPr>
            </w:pPr>
          </w:p>
        </w:tc>
        <w:tc>
          <w:tcPr>
            <w:tcW w:w="1700" w:type="dxa"/>
            <w:tcBorders>
              <w:bottom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8"/>
              </w:rPr>
            </w:pPr>
          </w:p>
        </w:tc>
      </w:tr>
      <w:tr w:rsidR="007F0B8E" w:rsidTr="00B92754">
        <w:trPr>
          <w:trHeight w:val="166"/>
        </w:trPr>
        <w:tc>
          <w:tcPr>
            <w:tcW w:w="1760" w:type="dxa"/>
            <w:tcBorders>
              <w:left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4"/>
              </w:rPr>
            </w:pPr>
          </w:p>
        </w:tc>
        <w:tc>
          <w:tcPr>
            <w:tcW w:w="1780" w:type="dxa"/>
            <w:vMerge/>
            <w:tcBorders>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4"/>
              </w:rPr>
            </w:pPr>
          </w:p>
        </w:tc>
        <w:tc>
          <w:tcPr>
            <w:tcW w:w="1760" w:type="dxa"/>
            <w:vMerge w:val="restart"/>
            <w:tcBorders>
              <w:right w:val="single" w:sz="8" w:space="0" w:color="auto"/>
            </w:tcBorders>
            <w:shd w:val="clear" w:color="auto" w:fill="D9D9D9" w:themeFill="background1" w:themeFillShade="D9"/>
            <w:vAlign w:val="bottom"/>
          </w:tcPr>
          <w:p w:rsidR="007F0B8E" w:rsidRPr="00735841" w:rsidRDefault="007F0B8E" w:rsidP="00B92754">
            <w:pPr>
              <w:spacing w:line="298" w:lineRule="exact"/>
              <w:jc w:val="center"/>
              <w:rPr>
                <w:rFonts w:eastAsia="Times New Roman"/>
                <w:b/>
                <w:w w:val="99"/>
                <w:sz w:val="26"/>
              </w:rPr>
            </w:pPr>
            <w:r w:rsidRPr="00735841">
              <w:rPr>
                <w:rFonts w:eastAsia="Times New Roman"/>
                <w:b/>
                <w:w w:val="99"/>
                <w:sz w:val="26"/>
              </w:rPr>
              <w:t>Городское</w:t>
            </w:r>
          </w:p>
        </w:tc>
        <w:tc>
          <w:tcPr>
            <w:tcW w:w="1700" w:type="dxa"/>
            <w:vMerge w:val="restart"/>
            <w:tcBorders>
              <w:right w:val="single" w:sz="8" w:space="0" w:color="auto"/>
            </w:tcBorders>
            <w:shd w:val="clear" w:color="auto" w:fill="D9D9D9" w:themeFill="background1" w:themeFillShade="D9"/>
            <w:vAlign w:val="bottom"/>
          </w:tcPr>
          <w:p w:rsidR="007F0B8E" w:rsidRPr="00735841" w:rsidRDefault="007F0B8E" w:rsidP="00B92754">
            <w:pPr>
              <w:spacing w:line="298" w:lineRule="exact"/>
              <w:jc w:val="center"/>
              <w:rPr>
                <w:rFonts w:eastAsia="Times New Roman"/>
                <w:b/>
                <w:w w:val="99"/>
                <w:sz w:val="26"/>
              </w:rPr>
            </w:pPr>
            <w:r w:rsidRPr="00735841">
              <w:rPr>
                <w:rFonts w:eastAsia="Times New Roman"/>
                <w:b/>
                <w:w w:val="99"/>
                <w:sz w:val="26"/>
              </w:rPr>
              <w:t>сельское</w:t>
            </w:r>
          </w:p>
        </w:tc>
      </w:tr>
      <w:tr w:rsidR="007F0B8E" w:rsidTr="00B92754">
        <w:trPr>
          <w:trHeight w:val="132"/>
        </w:trPr>
        <w:tc>
          <w:tcPr>
            <w:tcW w:w="1760" w:type="dxa"/>
            <w:tcBorders>
              <w:left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1"/>
              </w:rPr>
            </w:pPr>
          </w:p>
        </w:tc>
        <w:tc>
          <w:tcPr>
            <w:tcW w:w="1780" w:type="dxa"/>
            <w:tcBorders>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1"/>
              </w:rPr>
            </w:pPr>
          </w:p>
        </w:tc>
        <w:tc>
          <w:tcPr>
            <w:tcW w:w="1760" w:type="dxa"/>
            <w:vMerge/>
            <w:tcBorders>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1"/>
              </w:rPr>
            </w:pPr>
          </w:p>
        </w:tc>
        <w:tc>
          <w:tcPr>
            <w:tcW w:w="1700" w:type="dxa"/>
            <w:vMerge/>
            <w:tcBorders>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11"/>
              </w:rPr>
            </w:pPr>
          </w:p>
        </w:tc>
      </w:tr>
      <w:tr w:rsidR="007F0B8E" w:rsidTr="00B92754">
        <w:trPr>
          <w:trHeight w:val="54"/>
        </w:trPr>
        <w:tc>
          <w:tcPr>
            <w:tcW w:w="1760" w:type="dxa"/>
            <w:tcBorders>
              <w:left w:val="single" w:sz="8" w:space="0" w:color="auto"/>
              <w:bottom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4"/>
              </w:rPr>
            </w:pPr>
          </w:p>
        </w:tc>
        <w:tc>
          <w:tcPr>
            <w:tcW w:w="1780" w:type="dxa"/>
            <w:tcBorders>
              <w:bottom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4"/>
              </w:rPr>
            </w:pPr>
          </w:p>
        </w:tc>
        <w:tc>
          <w:tcPr>
            <w:tcW w:w="1760" w:type="dxa"/>
            <w:tcBorders>
              <w:bottom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4"/>
              </w:rPr>
            </w:pPr>
          </w:p>
        </w:tc>
        <w:tc>
          <w:tcPr>
            <w:tcW w:w="1700" w:type="dxa"/>
            <w:tcBorders>
              <w:bottom w:val="single" w:sz="8" w:space="0" w:color="auto"/>
              <w:right w:val="single" w:sz="8" w:space="0" w:color="auto"/>
            </w:tcBorders>
            <w:shd w:val="clear" w:color="auto" w:fill="D9D9D9" w:themeFill="background1" w:themeFillShade="D9"/>
            <w:vAlign w:val="bottom"/>
          </w:tcPr>
          <w:p w:rsidR="007F0B8E" w:rsidRPr="00735841" w:rsidRDefault="007F0B8E" w:rsidP="00B92754">
            <w:pPr>
              <w:spacing w:line="0" w:lineRule="atLeast"/>
              <w:rPr>
                <w:rFonts w:eastAsia="Times New Roman"/>
                <w:b/>
                <w:sz w:val="4"/>
              </w:rPr>
            </w:pPr>
          </w:p>
        </w:tc>
      </w:tr>
      <w:tr w:rsidR="007F0B8E" w:rsidTr="00B92754">
        <w:trPr>
          <w:trHeight w:val="283"/>
        </w:trPr>
        <w:tc>
          <w:tcPr>
            <w:tcW w:w="176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3" w:lineRule="exact"/>
              <w:ind w:left="100"/>
              <w:rPr>
                <w:rFonts w:eastAsia="Times New Roman"/>
                <w:sz w:val="26"/>
              </w:rPr>
            </w:pPr>
            <w:r>
              <w:rPr>
                <w:rFonts w:eastAsia="Times New Roman"/>
                <w:sz w:val="26"/>
              </w:rPr>
              <w:t>1.01.2004 г.</w:t>
            </w:r>
          </w:p>
        </w:tc>
        <w:tc>
          <w:tcPr>
            <w:tcW w:w="1780" w:type="dxa"/>
            <w:tcBorders>
              <w:bottom w:val="single" w:sz="8" w:space="0" w:color="auto"/>
              <w:right w:val="single" w:sz="8" w:space="0" w:color="auto"/>
            </w:tcBorders>
            <w:shd w:val="clear" w:color="auto" w:fill="auto"/>
            <w:vAlign w:val="bottom"/>
          </w:tcPr>
          <w:p w:rsidR="007F0B8E" w:rsidRDefault="007F0B8E" w:rsidP="00B92754">
            <w:pPr>
              <w:spacing w:line="283" w:lineRule="exact"/>
              <w:jc w:val="center"/>
              <w:rPr>
                <w:rFonts w:eastAsia="Times New Roman"/>
                <w:sz w:val="26"/>
              </w:rPr>
            </w:pPr>
            <w:r>
              <w:rPr>
                <w:rFonts w:eastAsia="Times New Roman"/>
                <w:sz w:val="26"/>
              </w:rPr>
              <w:t>32,3</w:t>
            </w:r>
          </w:p>
        </w:tc>
        <w:tc>
          <w:tcPr>
            <w:tcW w:w="1760" w:type="dxa"/>
            <w:tcBorders>
              <w:bottom w:val="single" w:sz="8" w:space="0" w:color="auto"/>
              <w:right w:val="single" w:sz="8" w:space="0" w:color="auto"/>
            </w:tcBorders>
            <w:shd w:val="clear" w:color="auto" w:fill="auto"/>
            <w:vAlign w:val="bottom"/>
          </w:tcPr>
          <w:p w:rsidR="007F0B8E" w:rsidRDefault="007F0B8E" w:rsidP="00B92754">
            <w:pPr>
              <w:spacing w:line="283" w:lineRule="exact"/>
              <w:jc w:val="center"/>
              <w:rPr>
                <w:rFonts w:eastAsia="Times New Roman"/>
                <w:w w:val="99"/>
                <w:sz w:val="26"/>
              </w:rPr>
            </w:pPr>
            <w:r>
              <w:rPr>
                <w:rFonts w:eastAsia="Times New Roman"/>
                <w:w w:val="99"/>
                <w:sz w:val="26"/>
              </w:rPr>
              <w:t>12,5*</w:t>
            </w:r>
          </w:p>
        </w:tc>
        <w:tc>
          <w:tcPr>
            <w:tcW w:w="1700" w:type="dxa"/>
            <w:tcBorders>
              <w:bottom w:val="single" w:sz="8" w:space="0" w:color="auto"/>
              <w:right w:val="single" w:sz="8" w:space="0" w:color="auto"/>
            </w:tcBorders>
            <w:shd w:val="clear" w:color="auto" w:fill="auto"/>
            <w:vAlign w:val="bottom"/>
          </w:tcPr>
          <w:p w:rsidR="007F0B8E" w:rsidRDefault="007F0B8E" w:rsidP="00B92754">
            <w:pPr>
              <w:spacing w:line="283" w:lineRule="exact"/>
              <w:jc w:val="center"/>
              <w:rPr>
                <w:rFonts w:eastAsia="Times New Roman"/>
                <w:w w:val="96"/>
                <w:sz w:val="26"/>
              </w:rPr>
            </w:pPr>
            <w:r>
              <w:rPr>
                <w:rFonts w:eastAsia="Times New Roman"/>
                <w:w w:val="96"/>
                <w:sz w:val="26"/>
              </w:rPr>
              <w:t>19,8</w:t>
            </w:r>
          </w:p>
        </w:tc>
      </w:tr>
      <w:tr w:rsidR="007F0B8E" w:rsidTr="00B92754">
        <w:trPr>
          <w:trHeight w:val="290"/>
        </w:trPr>
        <w:tc>
          <w:tcPr>
            <w:tcW w:w="176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5" w:lineRule="exact"/>
              <w:ind w:left="100"/>
              <w:rPr>
                <w:rFonts w:eastAsia="Times New Roman"/>
                <w:sz w:val="26"/>
              </w:rPr>
            </w:pPr>
            <w:r>
              <w:rPr>
                <w:rFonts w:eastAsia="Times New Roman"/>
                <w:sz w:val="26"/>
              </w:rPr>
              <w:t>1.01.2005 г.</w:t>
            </w:r>
          </w:p>
        </w:tc>
        <w:tc>
          <w:tcPr>
            <w:tcW w:w="1780" w:type="dxa"/>
            <w:tcBorders>
              <w:bottom w:val="single" w:sz="8" w:space="0" w:color="auto"/>
              <w:right w:val="single" w:sz="8" w:space="0" w:color="auto"/>
            </w:tcBorders>
            <w:shd w:val="clear" w:color="auto" w:fill="auto"/>
            <w:vAlign w:val="bottom"/>
          </w:tcPr>
          <w:p w:rsidR="007F0B8E" w:rsidRDefault="007F0B8E" w:rsidP="00B92754">
            <w:pPr>
              <w:spacing w:line="285" w:lineRule="exact"/>
              <w:jc w:val="center"/>
              <w:rPr>
                <w:rFonts w:eastAsia="Times New Roman"/>
                <w:sz w:val="26"/>
              </w:rPr>
            </w:pPr>
            <w:r>
              <w:rPr>
                <w:rFonts w:eastAsia="Times New Roman"/>
                <w:sz w:val="26"/>
              </w:rPr>
              <w:t>32,2</w:t>
            </w:r>
          </w:p>
        </w:tc>
        <w:tc>
          <w:tcPr>
            <w:tcW w:w="1760" w:type="dxa"/>
            <w:tcBorders>
              <w:bottom w:val="single" w:sz="8" w:space="0" w:color="auto"/>
              <w:right w:val="single" w:sz="8" w:space="0" w:color="auto"/>
            </w:tcBorders>
            <w:shd w:val="clear" w:color="auto" w:fill="auto"/>
            <w:vAlign w:val="bottom"/>
          </w:tcPr>
          <w:p w:rsidR="007F0B8E" w:rsidRDefault="007F0B8E" w:rsidP="00B92754">
            <w:pPr>
              <w:spacing w:line="285" w:lineRule="exact"/>
              <w:jc w:val="center"/>
              <w:rPr>
                <w:rFonts w:eastAsia="Times New Roman"/>
                <w:w w:val="99"/>
                <w:sz w:val="26"/>
              </w:rPr>
            </w:pPr>
            <w:r>
              <w:rPr>
                <w:rFonts w:eastAsia="Times New Roman"/>
                <w:w w:val="99"/>
                <w:sz w:val="26"/>
              </w:rPr>
              <w:t>12,4*</w:t>
            </w:r>
          </w:p>
        </w:tc>
        <w:tc>
          <w:tcPr>
            <w:tcW w:w="1700" w:type="dxa"/>
            <w:tcBorders>
              <w:bottom w:val="single" w:sz="8" w:space="0" w:color="auto"/>
              <w:right w:val="single" w:sz="8" w:space="0" w:color="auto"/>
            </w:tcBorders>
            <w:shd w:val="clear" w:color="auto" w:fill="auto"/>
            <w:vAlign w:val="bottom"/>
          </w:tcPr>
          <w:p w:rsidR="007F0B8E" w:rsidRDefault="007F0B8E" w:rsidP="00B92754">
            <w:pPr>
              <w:spacing w:line="285" w:lineRule="exact"/>
              <w:jc w:val="center"/>
              <w:rPr>
                <w:rFonts w:eastAsia="Times New Roman"/>
                <w:w w:val="96"/>
                <w:sz w:val="26"/>
              </w:rPr>
            </w:pPr>
            <w:r>
              <w:rPr>
                <w:rFonts w:eastAsia="Times New Roman"/>
                <w:w w:val="96"/>
                <w:sz w:val="26"/>
              </w:rPr>
              <w:t>19,8</w:t>
            </w:r>
          </w:p>
        </w:tc>
      </w:tr>
      <w:tr w:rsidR="007F0B8E" w:rsidTr="00B92754">
        <w:trPr>
          <w:trHeight w:val="288"/>
        </w:trPr>
        <w:tc>
          <w:tcPr>
            <w:tcW w:w="176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4" w:lineRule="exact"/>
              <w:ind w:left="100"/>
              <w:rPr>
                <w:rFonts w:eastAsia="Times New Roman"/>
                <w:sz w:val="26"/>
              </w:rPr>
            </w:pPr>
            <w:r>
              <w:rPr>
                <w:rFonts w:eastAsia="Times New Roman"/>
                <w:sz w:val="26"/>
              </w:rPr>
              <w:t>1.01.2006 г.</w:t>
            </w:r>
          </w:p>
        </w:tc>
        <w:tc>
          <w:tcPr>
            <w:tcW w:w="178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sz w:val="26"/>
              </w:rPr>
            </w:pPr>
            <w:r>
              <w:rPr>
                <w:rFonts w:eastAsia="Times New Roman"/>
                <w:sz w:val="26"/>
              </w:rPr>
              <w:t>32,2</w:t>
            </w:r>
          </w:p>
        </w:tc>
        <w:tc>
          <w:tcPr>
            <w:tcW w:w="176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sz w:val="26"/>
              </w:rPr>
            </w:pPr>
            <w:r>
              <w:rPr>
                <w:rFonts w:eastAsia="Times New Roman"/>
                <w:sz w:val="26"/>
              </w:rPr>
              <w:t>12,3</w:t>
            </w:r>
          </w:p>
        </w:tc>
        <w:tc>
          <w:tcPr>
            <w:tcW w:w="170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w w:val="96"/>
                <w:sz w:val="26"/>
              </w:rPr>
            </w:pPr>
            <w:r>
              <w:rPr>
                <w:rFonts w:eastAsia="Times New Roman"/>
                <w:w w:val="96"/>
                <w:sz w:val="26"/>
              </w:rPr>
              <w:t>19,9</w:t>
            </w:r>
          </w:p>
        </w:tc>
      </w:tr>
      <w:tr w:rsidR="007F0B8E" w:rsidTr="00B92754">
        <w:trPr>
          <w:trHeight w:val="290"/>
        </w:trPr>
        <w:tc>
          <w:tcPr>
            <w:tcW w:w="1760" w:type="dxa"/>
            <w:tcBorders>
              <w:left w:val="single" w:sz="8" w:space="0" w:color="auto"/>
              <w:bottom w:val="single" w:sz="8" w:space="0" w:color="auto"/>
              <w:right w:val="single" w:sz="8" w:space="0" w:color="auto"/>
            </w:tcBorders>
            <w:shd w:val="clear" w:color="auto" w:fill="auto"/>
            <w:vAlign w:val="bottom"/>
          </w:tcPr>
          <w:p w:rsidR="007F0B8E" w:rsidRDefault="007F0B8E" w:rsidP="00B92754">
            <w:pPr>
              <w:spacing w:line="284" w:lineRule="exact"/>
              <w:ind w:left="100"/>
              <w:rPr>
                <w:rFonts w:eastAsia="Times New Roman"/>
                <w:sz w:val="26"/>
              </w:rPr>
            </w:pPr>
            <w:r>
              <w:rPr>
                <w:rFonts w:eastAsia="Times New Roman"/>
                <w:sz w:val="26"/>
              </w:rPr>
              <w:t>1.01.2007 г.</w:t>
            </w:r>
          </w:p>
        </w:tc>
        <w:tc>
          <w:tcPr>
            <w:tcW w:w="178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sz w:val="26"/>
              </w:rPr>
            </w:pPr>
            <w:r>
              <w:rPr>
                <w:rFonts w:eastAsia="Times New Roman"/>
                <w:sz w:val="26"/>
              </w:rPr>
              <w:t>32,4</w:t>
            </w:r>
          </w:p>
        </w:tc>
        <w:tc>
          <w:tcPr>
            <w:tcW w:w="176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sz w:val="26"/>
              </w:rPr>
            </w:pPr>
            <w:r>
              <w:rPr>
                <w:rFonts w:eastAsia="Times New Roman"/>
                <w:sz w:val="26"/>
              </w:rPr>
              <w:t>12,2</w:t>
            </w:r>
          </w:p>
        </w:tc>
        <w:tc>
          <w:tcPr>
            <w:tcW w:w="1700" w:type="dxa"/>
            <w:tcBorders>
              <w:bottom w:val="single" w:sz="8" w:space="0" w:color="auto"/>
              <w:right w:val="single" w:sz="8" w:space="0" w:color="auto"/>
            </w:tcBorders>
            <w:shd w:val="clear" w:color="auto" w:fill="auto"/>
            <w:vAlign w:val="bottom"/>
          </w:tcPr>
          <w:p w:rsidR="007F0B8E" w:rsidRDefault="007F0B8E" w:rsidP="00B92754">
            <w:pPr>
              <w:spacing w:line="284" w:lineRule="exact"/>
              <w:jc w:val="center"/>
              <w:rPr>
                <w:rFonts w:eastAsia="Times New Roman"/>
                <w:w w:val="96"/>
                <w:sz w:val="26"/>
              </w:rPr>
            </w:pPr>
            <w:r>
              <w:rPr>
                <w:rFonts w:eastAsia="Times New Roman"/>
                <w:w w:val="96"/>
                <w:sz w:val="26"/>
              </w:rPr>
              <w:t>20,2</w:t>
            </w:r>
          </w:p>
        </w:tc>
      </w:tr>
    </w:tbl>
    <w:p w:rsidR="007F0B8E" w:rsidRDefault="007F0B8E" w:rsidP="007F0B8E">
      <w:pPr>
        <w:spacing w:line="3" w:lineRule="exact"/>
        <w:rPr>
          <w:rFonts w:eastAsia="Times New Roman"/>
        </w:rPr>
      </w:pPr>
    </w:p>
    <w:p w:rsidR="007F0B8E" w:rsidRDefault="007F0B8E" w:rsidP="007F0B8E">
      <w:r>
        <w:tab/>
        <w:t>Трудовой потенциал округа сократился на 6 % за последние 10 лет, при этом численность граждан дотрудоспособного и нетрудоспособного возраста осталась на прежнем уровне.</w:t>
      </w:r>
    </w:p>
    <w:p w:rsidR="007F0B8E" w:rsidRDefault="007F0B8E" w:rsidP="007F0B8E">
      <w:pPr>
        <w:ind w:firstLine="708"/>
      </w:pPr>
      <w:r>
        <w:t>При рассмотрении статистических данных по региональной миграции, а также с учетом отрицательного сальдо естественного прироста можно сделать выводы, что положительная динамика роста населения городского округа обеспечивается за счет прибытия новых граждан.</w:t>
      </w:r>
    </w:p>
    <w:p w:rsidR="00073CF2" w:rsidRDefault="007F0B8E" w:rsidP="00073CF2">
      <w:pPr>
        <w:ind w:left="6372" w:firstLine="708"/>
        <w:jc w:val="center"/>
        <w:rPr>
          <w:sz w:val="24"/>
          <w:szCs w:val="24"/>
        </w:rPr>
      </w:pPr>
      <w:r w:rsidRPr="00EB2244">
        <w:rPr>
          <w:sz w:val="24"/>
          <w:szCs w:val="24"/>
        </w:rPr>
        <w:lastRenderedPageBreak/>
        <w:t xml:space="preserve">Таблица </w:t>
      </w:r>
      <w:r w:rsidR="00F343BC">
        <w:rPr>
          <w:sz w:val="24"/>
          <w:szCs w:val="24"/>
        </w:rPr>
        <w:t>4</w:t>
      </w:r>
      <w:r w:rsidRPr="00EB2244">
        <w:rPr>
          <w:sz w:val="24"/>
          <w:szCs w:val="24"/>
        </w:rPr>
        <w:t>.</w:t>
      </w:r>
    </w:p>
    <w:p w:rsidR="007F0B8E" w:rsidRPr="00EB2244" w:rsidRDefault="007F0B8E" w:rsidP="007F0B8E">
      <w:pPr>
        <w:ind w:firstLine="708"/>
        <w:jc w:val="center"/>
        <w:rPr>
          <w:b/>
          <w:sz w:val="24"/>
          <w:szCs w:val="24"/>
        </w:rPr>
      </w:pPr>
      <w:r>
        <w:rPr>
          <w:sz w:val="24"/>
          <w:szCs w:val="24"/>
        </w:rPr>
        <w:t xml:space="preserve"> Миграция ЗГО</w:t>
      </w:r>
      <w:r w:rsidRPr="00EB2244">
        <w:rPr>
          <w:sz w:val="24"/>
          <w:szCs w:val="24"/>
        </w:rPr>
        <w:t xml:space="preserve"> (2013-2015 гг)</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584"/>
        <w:gridCol w:w="1200"/>
        <w:gridCol w:w="1200"/>
        <w:gridCol w:w="1200"/>
      </w:tblGrid>
      <w:tr w:rsidR="007F0B8E" w:rsidRPr="00A33E78" w:rsidTr="00B92754">
        <w:trPr>
          <w:cantSplit/>
          <w:tblHeader/>
        </w:trPr>
        <w:tc>
          <w:tcPr>
            <w:tcW w:w="4106" w:type="dxa"/>
            <w:shd w:val="clear" w:color="auto" w:fill="D9D9D9" w:themeFill="background1" w:themeFillShade="D9"/>
            <w:vAlign w:val="center"/>
          </w:tcPr>
          <w:p w:rsidR="007F0B8E" w:rsidRPr="00A33E78" w:rsidRDefault="007F0B8E" w:rsidP="00B92754">
            <w:pPr>
              <w:keepNext/>
              <w:jc w:val="center"/>
              <w:rPr>
                <w:b/>
                <w:sz w:val="20"/>
                <w:szCs w:val="20"/>
              </w:rPr>
            </w:pPr>
            <w:r w:rsidRPr="00A33E78">
              <w:rPr>
                <w:b/>
                <w:sz w:val="20"/>
                <w:szCs w:val="20"/>
              </w:rPr>
              <w:t>Показатели</w:t>
            </w:r>
          </w:p>
        </w:tc>
        <w:tc>
          <w:tcPr>
            <w:tcW w:w="1584" w:type="dxa"/>
            <w:shd w:val="clear" w:color="auto" w:fill="D9D9D9" w:themeFill="background1" w:themeFillShade="D9"/>
            <w:vAlign w:val="center"/>
          </w:tcPr>
          <w:p w:rsidR="007F0B8E" w:rsidRPr="00A33E78" w:rsidRDefault="007F0B8E" w:rsidP="00B92754">
            <w:pPr>
              <w:keepNext/>
              <w:jc w:val="center"/>
              <w:rPr>
                <w:b/>
                <w:sz w:val="20"/>
                <w:szCs w:val="20"/>
              </w:rPr>
            </w:pPr>
            <w:r w:rsidRPr="00A33E78">
              <w:rPr>
                <w:b/>
                <w:sz w:val="20"/>
                <w:szCs w:val="20"/>
              </w:rPr>
              <w:t>Ед. измерения</w:t>
            </w:r>
          </w:p>
        </w:tc>
        <w:tc>
          <w:tcPr>
            <w:tcW w:w="1200" w:type="dxa"/>
            <w:shd w:val="clear" w:color="auto" w:fill="D9D9D9" w:themeFill="background1" w:themeFillShade="D9"/>
            <w:vAlign w:val="center"/>
          </w:tcPr>
          <w:p w:rsidR="007F0B8E" w:rsidRPr="00A33E78" w:rsidRDefault="007F0B8E" w:rsidP="00B92754">
            <w:pPr>
              <w:jc w:val="center"/>
              <w:rPr>
                <w:b/>
                <w:sz w:val="20"/>
                <w:szCs w:val="20"/>
                <w:lang w:val="en-US"/>
              </w:rPr>
            </w:pPr>
            <w:r w:rsidRPr="00A33E78">
              <w:rPr>
                <w:b/>
                <w:sz w:val="20"/>
                <w:szCs w:val="20"/>
                <w:lang w:val="en-US"/>
              </w:rPr>
              <w:t>2013</w:t>
            </w:r>
          </w:p>
        </w:tc>
        <w:tc>
          <w:tcPr>
            <w:tcW w:w="1200" w:type="dxa"/>
            <w:shd w:val="clear" w:color="auto" w:fill="D9D9D9" w:themeFill="background1" w:themeFillShade="D9"/>
            <w:vAlign w:val="center"/>
          </w:tcPr>
          <w:p w:rsidR="007F0B8E" w:rsidRPr="00A33E78" w:rsidRDefault="007F0B8E" w:rsidP="00B92754">
            <w:pPr>
              <w:jc w:val="center"/>
              <w:rPr>
                <w:b/>
                <w:sz w:val="20"/>
                <w:szCs w:val="20"/>
              </w:rPr>
            </w:pPr>
            <w:r w:rsidRPr="00A33E78">
              <w:rPr>
                <w:b/>
                <w:sz w:val="20"/>
                <w:szCs w:val="20"/>
              </w:rPr>
              <w:t>2014</w:t>
            </w:r>
          </w:p>
        </w:tc>
        <w:tc>
          <w:tcPr>
            <w:tcW w:w="1200" w:type="dxa"/>
            <w:shd w:val="clear" w:color="auto" w:fill="D9D9D9" w:themeFill="background1" w:themeFillShade="D9"/>
            <w:vAlign w:val="center"/>
          </w:tcPr>
          <w:p w:rsidR="007F0B8E" w:rsidRPr="00A33E78" w:rsidRDefault="007F0B8E" w:rsidP="00B92754">
            <w:pPr>
              <w:jc w:val="center"/>
              <w:rPr>
                <w:b/>
                <w:sz w:val="20"/>
                <w:szCs w:val="20"/>
              </w:rPr>
            </w:pPr>
            <w:r w:rsidRPr="00A33E78">
              <w:rPr>
                <w:b/>
                <w:sz w:val="20"/>
                <w:szCs w:val="20"/>
              </w:rPr>
              <w:t>2015</w:t>
            </w:r>
          </w:p>
        </w:tc>
      </w:tr>
      <w:tr w:rsidR="007F0B8E" w:rsidRPr="00A33E78" w:rsidTr="00B92754">
        <w:trPr>
          <w:cantSplit/>
        </w:trPr>
        <w:tc>
          <w:tcPr>
            <w:tcW w:w="4106" w:type="dxa"/>
            <w:shd w:val="clear" w:color="auto" w:fill="auto"/>
            <w:vAlign w:val="center"/>
          </w:tcPr>
          <w:p w:rsidR="007F0B8E" w:rsidRPr="00A33E78" w:rsidRDefault="007F0B8E" w:rsidP="00B92754">
            <w:pPr>
              <w:spacing w:before="120"/>
              <w:rPr>
                <w:sz w:val="20"/>
                <w:szCs w:val="20"/>
              </w:rPr>
            </w:pPr>
            <w:r w:rsidRPr="00A33E78">
              <w:rPr>
                <w:sz w:val="20"/>
                <w:szCs w:val="20"/>
              </w:rPr>
              <w:t>Число родившихся</w:t>
            </w:r>
          </w:p>
        </w:tc>
        <w:tc>
          <w:tcPr>
            <w:tcW w:w="1584" w:type="dxa"/>
            <w:shd w:val="clear" w:color="auto" w:fill="auto"/>
            <w:vAlign w:val="center"/>
          </w:tcPr>
          <w:p w:rsidR="007F0B8E" w:rsidRPr="00A33E78" w:rsidRDefault="007F0B8E" w:rsidP="00B92754">
            <w:pPr>
              <w:keepNext/>
              <w:jc w:val="center"/>
              <w:rPr>
                <w:sz w:val="20"/>
                <w:szCs w:val="20"/>
              </w:rPr>
            </w:pPr>
            <w:r w:rsidRPr="00A33E78">
              <w:rPr>
                <w:sz w:val="20"/>
                <w:szCs w:val="20"/>
              </w:rPr>
              <w:t>человек</w:t>
            </w:r>
          </w:p>
        </w:tc>
        <w:tc>
          <w:tcPr>
            <w:tcW w:w="1200" w:type="dxa"/>
          </w:tcPr>
          <w:p w:rsidR="007F0B8E" w:rsidRPr="00A33E78" w:rsidRDefault="007F0B8E" w:rsidP="00B92754">
            <w:pPr>
              <w:jc w:val="center"/>
              <w:rPr>
                <w:sz w:val="20"/>
                <w:szCs w:val="20"/>
              </w:rPr>
            </w:pPr>
            <w:r w:rsidRPr="00A33E78">
              <w:rPr>
                <w:sz w:val="20"/>
                <w:szCs w:val="20"/>
              </w:rPr>
              <w:t>395</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392</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403</w:t>
            </w:r>
          </w:p>
        </w:tc>
      </w:tr>
      <w:tr w:rsidR="007F0B8E" w:rsidRPr="00A33E78" w:rsidTr="00B92754">
        <w:trPr>
          <w:cantSplit/>
        </w:trPr>
        <w:tc>
          <w:tcPr>
            <w:tcW w:w="4106" w:type="dxa"/>
            <w:shd w:val="clear" w:color="auto" w:fill="auto"/>
            <w:vAlign w:val="center"/>
          </w:tcPr>
          <w:p w:rsidR="007F0B8E" w:rsidRPr="00A33E78" w:rsidRDefault="007F0B8E" w:rsidP="00B92754">
            <w:pPr>
              <w:spacing w:before="120"/>
              <w:rPr>
                <w:sz w:val="20"/>
                <w:szCs w:val="20"/>
              </w:rPr>
            </w:pPr>
            <w:r w:rsidRPr="00A33E78">
              <w:rPr>
                <w:sz w:val="20"/>
                <w:szCs w:val="20"/>
              </w:rPr>
              <w:t>Число умерших</w:t>
            </w:r>
          </w:p>
        </w:tc>
        <w:tc>
          <w:tcPr>
            <w:tcW w:w="1584" w:type="dxa"/>
            <w:shd w:val="clear" w:color="auto" w:fill="auto"/>
            <w:vAlign w:val="center"/>
          </w:tcPr>
          <w:p w:rsidR="007F0B8E" w:rsidRPr="00A33E78" w:rsidRDefault="007F0B8E" w:rsidP="00B92754">
            <w:pPr>
              <w:keepNext/>
              <w:jc w:val="center"/>
              <w:rPr>
                <w:sz w:val="20"/>
                <w:szCs w:val="20"/>
              </w:rPr>
            </w:pPr>
            <w:r w:rsidRPr="00A33E78">
              <w:rPr>
                <w:sz w:val="20"/>
                <w:szCs w:val="20"/>
              </w:rPr>
              <w:t>человек</w:t>
            </w:r>
          </w:p>
        </w:tc>
        <w:tc>
          <w:tcPr>
            <w:tcW w:w="1200" w:type="dxa"/>
          </w:tcPr>
          <w:p w:rsidR="007F0B8E" w:rsidRPr="00A33E78" w:rsidRDefault="007F0B8E" w:rsidP="00B92754">
            <w:pPr>
              <w:jc w:val="center"/>
              <w:rPr>
                <w:sz w:val="20"/>
                <w:szCs w:val="20"/>
              </w:rPr>
            </w:pPr>
            <w:r w:rsidRPr="00A33E78">
              <w:rPr>
                <w:sz w:val="20"/>
                <w:szCs w:val="20"/>
              </w:rPr>
              <w:t>406</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403</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410</w:t>
            </w:r>
          </w:p>
        </w:tc>
      </w:tr>
      <w:tr w:rsidR="007F0B8E" w:rsidRPr="00A33E78" w:rsidTr="00B92754">
        <w:trPr>
          <w:cantSplit/>
        </w:trPr>
        <w:tc>
          <w:tcPr>
            <w:tcW w:w="4106" w:type="dxa"/>
            <w:shd w:val="clear" w:color="auto" w:fill="auto"/>
            <w:vAlign w:val="center"/>
          </w:tcPr>
          <w:p w:rsidR="007F0B8E" w:rsidRPr="00A33E78" w:rsidRDefault="007F0B8E" w:rsidP="00B92754">
            <w:pPr>
              <w:spacing w:before="120"/>
              <w:rPr>
                <w:sz w:val="20"/>
                <w:szCs w:val="20"/>
              </w:rPr>
            </w:pPr>
            <w:r w:rsidRPr="00A33E78">
              <w:rPr>
                <w:sz w:val="20"/>
                <w:szCs w:val="20"/>
              </w:rPr>
              <w:t>Естественный прирост (+), убыль (-)</w:t>
            </w:r>
          </w:p>
        </w:tc>
        <w:tc>
          <w:tcPr>
            <w:tcW w:w="1584" w:type="dxa"/>
            <w:shd w:val="clear" w:color="auto" w:fill="auto"/>
            <w:vAlign w:val="center"/>
          </w:tcPr>
          <w:p w:rsidR="007F0B8E" w:rsidRPr="00A33E78" w:rsidRDefault="007F0B8E" w:rsidP="00B92754">
            <w:pPr>
              <w:keepNext/>
              <w:jc w:val="center"/>
              <w:rPr>
                <w:sz w:val="20"/>
                <w:szCs w:val="20"/>
              </w:rPr>
            </w:pPr>
            <w:r w:rsidRPr="00A33E78">
              <w:rPr>
                <w:sz w:val="20"/>
                <w:szCs w:val="20"/>
              </w:rPr>
              <w:t>человек</w:t>
            </w:r>
          </w:p>
        </w:tc>
        <w:tc>
          <w:tcPr>
            <w:tcW w:w="1200" w:type="dxa"/>
          </w:tcPr>
          <w:p w:rsidR="007F0B8E" w:rsidRPr="00A33E78" w:rsidRDefault="007F0B8E" w:rsidP="00B92754">
            <w:pPr>
              <w:jc w:val="center"/>
              <w:rPr>
                <w:sz w:val="20"/>
                <w:szCs w:val="20"/>
                <w:lang w:val="en-US"/>
              </w:rPr>
            </w:pPr>
            <w:r w:rsidRPr="00A33E78">
              <w:rPr>
                <w:sz w:val="20"/>
                <w:szCs w:val="20"/>
                <w:lang w:val="en-US"/>
              </w:rPr>
              <w:t>-11</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-11</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-7</w:t>
            </w:r>
          </w:p>
        </w:tc>
      </w:tr>
      <w:tr w:rsidR="007F0B8E" w:rsidRPr="00A33E78" w:rsidTr="00B92754">
        <w:trPr>
          <w:cantSplit/>
        </w:trPr>
        <w:tc>
          <w:tcPr>
            <w:tcW w:w="4106" w:type="dxa"/>
            <w:shd w:val="clear" w:color="auto" w:fill="auto"/>
            <w:vAlign w:val="center"/>
          </w:tcPr>
          <w:p w:rsidR="007F0B8E" w:rsidRPr="00A33E78" w:rsidRDefault="007F0B8E" w:rsidP="00B92754">
            <w:pPr>
              <w:spacing w:before="120"/>
              <w:rPr>
                <w:sz w:val="20"/>
                <w:szCs w:val="20"/>
              </w:rPr>
            </w:pPr>
            <w:r w:rsidRPr="00A33E78">
              <w:rPr>
                <w:sz w:val="20"/>
                <w:szCs w:val="20"/>
              </w:rPr>
              <w:t>Общий коэффициент естественного прироста</w:t>
            </w:r>
          </w:p>
        </w:tc>
        <w:tc>
          <w:tcPr>
            <w:tcW w:w="1584" w:type="dxa"/>
            <w:shd w:val="clear" w:color="auto" w:fill="auto"/>
            <w:vAlign w:val="center"/>
          </w:tcPr>
          <w:p w:rsidR="007F0B8E" w:rsidRPr="00A33E78" w:rsidRDefault="007F0B8E" w:rsidP="00B92754">
            <w:pPr>
              <w:keepNext/>
              <w:jc w:val="center"/>
              <w:rPr>
                <w:sz w:val="20"/>
                <w:szCs w:val="20"/>
              </w:rPr>
            </w:pPr>
            <w:r w:rsidRPr="00A33E78">
              <w:rPr>
                <w:sz w:val="20"/>
                <w:szCs w:val="20"/>
              </w:rPr>
              <w:t>промилле</w:t>
            </w:r>
          </w:p>
        </w:tc>
        <w:tc>
          <w:tcPr>
            <w:tcW w:w="1200" w:type="dxa"/>
            <w:vAlign w:val="center"/>
          </w:tcPr>
          <w:p w:rsidR="007F0B8E" w:rsidRPr="00A33E78" w:rsidRDefault="007F0B8E" w:rsidP="00B92754">
            <w:pPr>
              <w:jc w:val="center"/>
              <w:rPr>
                <w:sz w:val="20"/>
                <w:szCs w:val="20"/>
              </w:rPr>
            </w:pPr>
            <w:r w:rsidRPr="00A33E78">
              <w:rPr>
                <w:sz w:val="20"/>
                <w:szCs w:val="20"/>
              </w:rPr>
              <w:t>-0.4</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-0.4</w:t>
            </w:r>
          </w:p>
        </w:tc>
        <w:tc>
          <w:tcPr>
            <w:tcW w:w="1200" w:type="dxa"/>
            <w:shd w:val="clear" w:color="auto" w:fill="auto"/>
            <w:vAlign w:val="center"/>
          </w:tcPr>
          <w:p w:rsidR="007F0B8E" w:rsidRPr="00A33E78" w:rsidRDefault="007F0B8E" w:rsidP="00B92754">
            <w:pPr>
              <w:jc w:val="center"/>
              <w:rPr>
                <w:sz w:val="20"/>
                <w:szCs w:val="20"/>
              </w:rPr>
            </w:pPr>
            <w:r w:rsidRPr="00A33E78">
              <w:rPr>
                <w:sz w:val="20"/>
                <w:szCs w:val="20"/>
              </w:rPr>
              <w:t>-0.2</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rPr>
                <w:sz w:val="20"/>
                <w:szCs w:val="20"/>
              </w:rPr>
            </w:pPr>
            <w:r w:rsidRPr="00A33E78">
              <w:rPr>
                <w:sz w:val="20"/>
                <w:szCs w:val="20"/>
              </w:rPr>
              <w:t>Число прибывших</w:t>
            </w:r>
          </w:p>
        </w:tc>
        <w:tc>
          <w:tcPr>
            <w:tcW w:w="1584" w:type="dxa"/>
            <w:shd w:val="clear" w:color="auto" w:fill="auto"/>
            <w:vAlign w:val="center"/>
          </w:tcPr>
          <w:p w:rsidR="007F0B8E" w:rsidRPr="00A33E78" w:rsidRDefault="007F0B8E" w:rsidP="00B92754">
            <w:pPr>
              <w:keepNext/>
              <w:spacing w:before="60"/>
              <w:jc w:val="center"/>
              <w:rPr>
                <w:sz w:val="20"/>
                <w:szCs w:val="20"/>
              </w:rPr>
            </w:pPr>
          </w:p>
        </w:tc>
        <w:tc>
          <w:tcPr>
            <w:tcW w:w="1200" w:type="dxa"/>
          </w:tcPr>
          <w:p w:rsidR="007F0B8E" w:rsidRPr="00A33E78" w:rsidRDefault="007F0B8E" w:rsidP="00B92754">
            <w:pPr>
              <w:spacing w:before="60"/>
              <w:jc w:val="center"/>
              <w:rPr>
                <w:sz w:val="20"/>
                <w:szCs w:val="20"/>
              </w:rPr>
            </w:pPr>
          </w:p>
        </w:tc>
        <w:tc>
          <w:tcPr>
            <w:tcW w:w="1200" w:type="dxa"/>
            <w:shd w:val="clear" w:color="auto" w:fill="auto"/>
            <w:vAlign w:val="center"/>
          </w:tcPr>
          <w:p w:rsidR="007F0B8E" w:rsidRPr="00A33E78" w:rsidRDefault="007F0B8E" w:rsidP="00B92754">
            <w:pPr>
              <w:spacing w:before="60"/>
              <w:jc w:val="center"/>
              <w:rPr>
                <w:sz w:val="20"/>
                <w:szCs w:val="20"/>
              </w:rPr>
            </w:pPr>
          </w:p>
        </w:tc>
        <w:tc>
          <w:tcPr>
            <w:tcW w:w="1200" w:type="dxa"/>
            <w:shd w:val="clear" w:color="auto" w:fill="auto"/>
            <w:vAlign w:val="center"/>
          </w:tcPr>
          <w:p w:rsidR="007F0B8E" w:rsidRPr="00A33E78" w:rsidRDefault="007F0B8E" w:rsidP="00B92754">
            <w:pPr>
              <w:spacing w:before="60"/>
              <w:jc w:val="center"/>
              <w:rPr>
                <w:sz w:val="20"/>
                <w:szCs w:val="20"/>
              </w:rPr>
            </w:pP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sz w:val="20"/>
                <w:szCs w:val="20"/>
              </w:rPr>
            </w:pPr>
            <w:r w:rsidRPr="00A33E78">
              <w:rPr>
                <w:sz w:val="20"/>
                <w:szCs w:val="20"/>
              </w:rPr>
              <w:t>Миграция-всего</w:t>
            </w:r>
          </w:p>
        </w:tc>
        <w:tc>
          <w:tcPr>
            <w:tcW w:w="1584" w:type="dxa"/>
            <w:shd w:val="clear" w:color="auto" w:fill="auto"/>
            <w:vAlign w:val="center"/>
          </w:tcPr>
          <w:p w:rsidR="007F0B8E" w:rsidRPr="00A33E78" w:rsidRDefault="007F0B8E" w:rsidP="00B92754">
            <w:pPr>
              <w:keepNext/>
              <w:spacing w:before="60"/>
              <w:jc w:val="center"/>
              <w:rPr>
                <w:sz w:val="20"/>
                <w:szCs w:val="20"/>
              </w:rPr>
            </w:pPr>
            <w:r w:rsidRPr="00A33E78">
              <w:rPr>
                <w:sz w:val="20"/>
                <w:szCs w:val="20"/>
              </w:rPr>
              <w:t>человек</w:t>
            </w:r>
          </w:p>
        </w:tc>
        <w:tc>
          <w:tcPr>
            <w:tcW w:w="1200" w:type="dxa"/>
            <w:vAlign w:val="bottom"/>
          </w:tcPr>
          <w:p w:rsidR="007F0B8E" w:rsidRPr="00A33E78" w:rsidRDefault="007F0B8E" w:rsidP="00B92754">
            <w:pPr>
              <w:jc w:val="center"/>
              <w:rPr>
                <w:sz w:val="20"/>
                <w:szCs w:val="20"/>
              </w:rPr>
            </w:pPr>
            <w:r w:rsidRPr="00A33E78">
              <w:rPr>
                <w:sz w:val="20"/>
                <w:szCs w:val="20"/>
              </w:rPr>
              <w:t>1562</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2060</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2042</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sz w:val="20"/>
                <w:szCs w:val="20"/>
              </w:rPr>
            </w:pPr>
            <w:r w:rsidRPr="00A33E78">
              <w:rPr>
                <w:sz w:val="20"/>
                <w:szCs w:val="20"/>
              </w:rPr>
              <w:t>в пределах России</w:t>
            </w:r>
          </w:p>
        </w:tc>
        <w:tc>
          <w:tcPr>
            <w:tcW w:w="1584" w:type="dxa"/>
            <w:shd w:val="clear" w:color="auto" w:fill="auto"/>
            <w:vAlign w:val="center"/>
          </w:tcPr>
          <w:p w:rsidR="007F0B8E" w:rsidRPr="00A33E78" w:rsidRDefault="007F0B8E" w:rsidP="00B92754">
            <w:pPr>
              <w:keepNext/>
              <w:spacing w:before="60"/>
              <w:jc w:val="center"/>
              <w:rPr>
                <w:sz w:val="20"/>
                <w:szCs w:val="20"/>
              </w:rPr>
            </w:pPr>
            <w:r w:rsidRPr="00A33E78">
              <w:rPr>
                <w:sz w:val="20"/>
                <w:szCs w:val="20"/>
              </w:rPr>
              <w:t>человек</w:t>
            </w:r>
          </w:p>
        </w:tc>
        <w:tc>
          <w:tcPr>
            <w:tcW w:w="1200" w:type="dxa"/>
            <w:vAlign w:val="bottom"/>
          </w:tcPr>
          <w:p w:rsidR="007F0B8E" w:rsidRPr="00A33E78" w:rsidRDefault="007F0B8E" w:rsidP="00B92754">
            <w:pPr>
              <w:jc w:val="center"/>
              <w:rPr>
                <w:sz w:val="20"/>
                <w:szCs w:val="20"/>
              </w:rPr>
            </w:pPr>
            <w:r w:rsidRPr="00A33E78">
              <w:rPr>
                <w:sz w:val="20"/>
                <w:szCs w:val="20"/>
              </w:rPr>
              <w:t>1402</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1876</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1832</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sz w:val="20"/>
                <w:szCs w:val="20"/>
              </w:rPr>
            </w:pPr>
            <w:r w:rsidRPr="00A33E78">
              <w:rPr>
                <w:sz w:val="20"/>
                <w:szCs w:val="20"/>
              </w:rPr>
              <w:t>внутрирегиональная</w:t>
            </w:r>
          </w:p>
        </w:tc>
        <w:tc>
          <w:tcPr>
            <w:tcW w:w="1584" w:type="dxa"/>
            <w:shd w:val="clear" w:color="auto" w:fill="auto"/>
            <w:vAlign w:val="center"/>
          </w:tcPr>
          <w:p w:rsidR="007F0B8E" w:rsidRPr="00A33E78" w:rsidRDefault="007F0B8E" w:rsidP="00B92754">
            <w:pPr>
              <w:keepNext/>
              <w:spacing w:before="60"/>
              <w:jc w:val="center"/>
              <w:rPr>
                <w:sz w:val="20"/>
                <w:szCs w:val="20"/>
              </w:rPr>
            </w:pPr>
            <w:r w:rsidRPr="00A33E78">
              <w:rPr>
                <w:sz w:val="20"/>
                <w:szCs w:val="20"/>
              </w:rPr>
              <w:t>человек</w:t>
            </w:r>
          </w:p>
        </w:tc>
        <w:tc>
          <w:tcPr>
            <w:tcW w:w="1200" w:type="dxa"/>
            <w:vAlign w:val="bottom"/>
          </w:tcPr>
          <w:p w:rsidR="007F0B8E" w:rsidRPr="00A33E78" w:rsidRDefault="007F0B8E" w:rsidP="00B92754">
            <w:pPr>
              <w:jc w:val="center"/>
              <w:rPr>
                <w:sz w:val="20"/>
                <w:szCs w:val="20"/>
              </w:rPr>
            </w:pPr>
            <w:r w:rsidRPr="00A33E78">
              <w:rPr>
                <w:sz w:val="20"/>
                <w:szCs w:val="20"/>
              </w:rPr>
              <w:t>708</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1009</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1118</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sz w:val="20"/>
                <w:szCs w:val="20"/>
              </w:rPr>
            </w:pPr>
            <w:r w:rsidRPr="00A33E78">
              <w:rPr>
                <w:sz w:val="20"/>
                <w:szCs w:val="20"/>
              </w:rPr>
              <w:t>межрегиональная</w:t>
            </w:r>
          </w:p>
        </w:tc>
        <w:tc>
          <w:tcPr>
            <w:tcW w:w="1584" w:type="dxa"/>
            <w:shd w:val="clear" w:color="auto" w:fill="auto"/>
            <w:vAlign w:val="center"/>
          </w:tcPr>
          <w:p w:rsidR="007F0B8E" w:rsidRPr="00A33E78" w:rsidRDefault="007F0B8E" w:rsidP="00B92754">
            <w:pPr>
              <w:keepNext/>
              <w:spacing w:before="60"/>
              <w:jc w:val="center"/>
              <w:rPr>
                <w:sz w:val="20"/>
                <w:szCs w:val="20"/>
              </w:rPr>
            </w:pPr>
            <w:r w:rsidRPr="00A33E78">
              <w:rPr>
                <w:sz w:val="20"/>
                <w:szCs w:val="20"/>
              </w:rPr>
              <w:t>человек</w:t>
            </w:r>
          </w:p>
        </w:tc>
        <w:tc>
          <w:tcPr>
            <w:tcW w:w="1200" w:type="dxa"/>
            <w:vAlign w:val="bottom"/>
          </w:tcPr>
          <w:p w:rsidR="007F0B8E" w:rsidRPr="00A33E78" w:rsidRDefault="007F0B8E" w:rsidP="00B92754">
            <w:pPr>
              <w:jc w:val="center"/>
              <w:rPr>
                <w:sz w:val="20"/>
                <w:szCs w:val="20"/>
              </w:rPr>
            </w:pPr>
            <w:r w:rsidRPr="00A33E78">
              <w:rPr>
                <w:sz w:val="20"/>
                <w:szCs w:val="20"/>
              </w:rPr>
              <w:t>694</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867</w:t>
            </w:r>
          </w:p>
        </w:tc>
        <w:tc>
          <w:tcPr>
            <w:tcW w:w="1200" w:type="dxa"/>
            <w:shd w:val="clear" w:color="auto" w:fill="auto"/>
            <w:vAlign w:val="bottom"/>
          </w:tcPr>
          <w:p w:rsidR="007F0B8E" w:rsidRPr="00A33E78" w:rsidRDefault="007F0B8E" w:rsidP="00B92754">
            <w:pPr>
              <w:jc w:val="center"/>
              <w:rPr>
                <w:sz w:val="20"/>
                <w:szCs w:val="20"/>
              </w:rPr>
            </w:pPr>
            <w:r w:rsidRPr="00A33E78">
              <w:rPr>
                <w:sz w:val="20"/>
                <w:szCs w:val="20"/>
              </w:rPr>
              <w:t>714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международная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160</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184</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210</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со странами СНГ и Балтии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136</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157</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187</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 другими зарубежными странами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24</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27</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23</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Внешняя (для региона) миграция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854</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1051</w:t>
            </w:r>
          </w:p>
        </w:tc>
        <w:tc>
          <w:tcPr>
            <w:tcW w:w="1200" w:type="dxa"/>
            <w:shd w:val="clear" w:color="auto" w:fill="auto"/>
            <w:vAlign w:val="bottom"/>
          </w:tcPr>
          <w:p w:rsidR="007F0B8E" w:rsidRPr="00A33E78" w:rsidRDefault="007F0B8E" w:rsidP="00B92754">
            <w:pPr>
              <w:jc w:val="center"/>
              <w:rPr>
                <w:rFonts w:cs="Times New Roman"/>
                <w:sz w:val="20"/>
                <w:szCs w:val="20"/>
              </w:rPr>
            </w:pPr>
            <w:r w:rsidRPr="00A33E78">
              <w:rPr>
                <w:rFonts w:cs="Times New Roman"/>
                <w:sz w:val="20"/>
                <w:szCs w:val="20"/>
              </w:rPr>
              <w:t>924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rPr>
                <w:rFonts w:cs="Times New Roman"/>
                <w:sz w:val="20"/>
                <w:szCs w:val="20"/>
              </w:rPr>
            </w:pPr>
            <w:r w:rsidRPr="00A33E78">
              <w:rPr>
                <w:rFonts w:cs="Times New Roman"/>
                <w:sz w:val="20"/>
                <w:szCs w:val="20"/>
              </w:rPr>
              <w:t>Число выбывших</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p>
        </w:tc>
        <w:tc>
          <w:tcPr>
            <w:tcW w:w="1200" w:type="dxa"/>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Миграция-всего</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886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1099</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1455</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в пределах России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873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1069</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1413</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внутрирегиональная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562</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693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944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межрегиональная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311</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376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469</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международная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13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30</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42</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со странами СНГ и Балтии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12</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24</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33</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 другими зарубежными странами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1</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9</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Внешняя (для региона) миграция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jc w:val="center"/>
              <w:rPr>
                <w:rFonts w:cs="Times New Roman"/>
                <w:sz w:val="20"/>
                <w:szCs w:val="20"/>
              </w:rPr>
            </w:pPr>
            <w:r w:rsidRPr="00A33E78">
              <w:rPr>
                <w:rFonts w:cs="Times New Roman"/>
                <w:sz w:val="20"/>
                <w:szCs w:val="20"/>
              </w:rPr>
              <w:t>324</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406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511</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rPr>
                <w:rFonts w:cs="Times New Roman"/>
                <w:sz w:val="20"/>
                <w:szCs w:val="20"/>
              </w:rPr>
            </w:pPr>
            <w:r w:rsidRPr="00A33E78">
              <w:rPr>
                <w:rFonts w:cs="Times New Roman"/>
                <w:sz w:val="20"/>
                <w:szCs w:val="20"/>
              </w:rPr>
              <w:t>Миграционный прирост</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p>
        </w:tc>
        <w:tc>
          <w:tcPr>
            <w:tcW w:w="1200" w:type="dxa"/>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200"/>
              <w:rPr>
                <w:rFonts w:cs="Times New Roman"/>
                <w:sz w:val="20"/>
                <w:szCs w:val="20"/>
              </w:rPr>
            </w:pPr>
            <w:r w:rsidRPr="00A33E78">
              <w:rPr>
                <w:rFonts w:cs="Times New Roman"/>
                <w:sz w:val="20"/>
                <w:szCs w:val="20"/>
              </w:rPr>
              <w:t>Всего</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p>
        </w:tc>
        <w:tc>
          <w:tcPr>
            <w:tcW w:w="1200" w:type="dxa"/>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400"/>
              <w:rPr>
                <w:rFonts w:cs="Times New Roman"/>
                <w:sz w:val="20"/>
                <w:szCs w:val="20"/>
              </w:rPr>
            </w:pPr>
            <w:r w:rsidRPr="00A33E78">
              <w:rPr>
                <w:rFonts w:cs="Times New Roman"/>
                <w:sz w:val="20"/>
                <w:szCs w:val="20"/>
              </w:rPr>
              <w:t>Всего</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p>
        </w:tc>
        <w:tc>
          <w:tcPr>
            <w:tcW w:w="1200" w:type="dxa"/>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c>
          <w:tcPr>
            <w:tcW w:w="1200" w:type="dxa"/>
            <w:shd w:val="clear" w:color="auto" w:fill="auto"/>
            <w:vAlign w:val="center"/>
          </w:tcPr>
          <w:p w:rsidR="007F0B8E" w:rsidRPr="00A33E78" w:rsidRDefault="007F0B8E" w:rsidP="00B92754">
            <w:pPr>
              <w:spacing w:before="60"/>
              <w:jc w:val="center"/>
              <w:rPr>
                <w:rFonts w:cs="Times New Roman"/>
                <w:sz w:val="20"/>
                <w:szCs w:val="20"/>
              </w:rPr>
            </w:pP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Миграция-всего</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676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961</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587</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в пределах России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529</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807</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419</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lastRenderedPageBreak/>
              <w:t>внутрирегиональная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146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316</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174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межрегиональная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383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491</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245</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международная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147</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154</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168</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со странами СНГ и Балтии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124</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133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154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851"/>
              <w:rPr>
                <w:rFonts w:cs="Times New Roman"/>
                <w:sz w:val="20"/>
                <w:szCs w:val="20"/>
              </w:rPr>
            </w:pPr>
            <w:r w:rsidRPr="00A33E78">
              <w:rPr>
                <w:rFonts w:cs="Times New Roman"/>
                <w:sz w:val="20"/>
                <w:szCs w:val="20"/>
              </w:rPr>
              <w:t>с другими зарубежными странами</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23</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21</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14</w:t>
            </w:r>
          </w:p>
        </w:tc>
      </w:tr>
      <w:tr w:rsidR="007F0B8E" w:rsidRPr="00A33E78" w:rsidTr="00B92754">
        <w:trPr>
          <w:cantSplit/>
        </w:trPr>
        <w:tc>
          <w:tcPr>
            <w:tcW w:w="4106" w:type="dxa"/>
            <w:shd w:val="clear" w:color="auto" w:fill="auto"/>
            <w:vAlign w:val="center"/>
          </w:tcPr>
          <w:p w:rsidR="007F0B8E" w:rsidRPr="00A33E78" w:rsidRDefault="007F0B8E" w:rsidP="00B92754">
            <w:pPr>
              <w:spacing w:before="60"/>
              <w:ind w:left="600"/>
              <w:rPr>
                <w:rFonts w:cs="Times New Roman"/>
                <w:sz w:val="20"/>
                <w:szCs w:val="20"/>
              </w:rPr>
            </w:pPr>
            <w:r w:rsidRPr="00A33E78">
              <w:rPr>
                <w:rFonts w:cs="Times New Roman"/>
                <w:sz w:val="20"/>
                <w:szCs w:val="20"/>
              </w:rPr>
              <w:t>Внешняя (для региона) миграция</w:t>
            </w:r>
          </w:p>
        </w:tc>
        <w:tc>
          <w:tcPr>
            <w:tcW w:w="1584" w:type="dxa"/>
            <w:shd w:val="clear" w:color="auto" w:fill="auto"/>
            <w:vAlign w:val="center"/>
          </w:tcPr>
          <w:p w:rsidR="007F0B8E" w:rsidRPr="00A33E78" w:rsidRDefault="007F0B8E" w:rsidP="00B92754">
            <w:pPr>
              <w:keepNext/>
              <w:spacing w:before="60"/>
              <w:jc w:val="center"/>
              <w:rPr>
                <w:rFonts w:cs="Times New Roman"/>
                <w:sz w:val="20"/>
                <w:szCs w:val="20"/>
              </w:rPr>
            </w:pPr>
            <w:r w:rsidRPr="00A33E78">
              <w:rPr>
                <w:rFonts w:cs="Times New Roman"/>
                <w:sz w:val="20"/>
                <w:szCs w:val="20"/>
              </w:rPr>
              <w:t>человек</w:t>
            </w:r>
          </w:p>
        </w:tc>
        <w:tc>
          <w:tcPr>
            <w:tcW w:w="1200" w:type="dxa"/>
            <w:vAlign w:val="bottom"/>
          </w:tcPr>
          <w:p w:rsidR="007F0B8E" w:rsidRPr="00A33E78" w:rsidRDefault="007F0B8E" w:rsidP="00B92754">
            <w:pPr>
              <w:spacing w:before="60"/>
              <w:jc w:val="center"/>
              <w:rPr>
                <w:rFonts w:cs="Times New Roman"/>
                <w:sz w:val="20"/>
                <w:szCs w:val="20"/>
              </w:rPr>
            </w:pPr>
            <w:r w:rsidRPr="00A33E78">
              <w:rPr>
                <w:rFonts w:cs="Times New Roman"/>
                <w:sz w:val="20"/>
                <w:szCs w:val="20"/>
              </w:rPr>
              <w:t>530</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645</w:t>
            </w:r>
          </w:p>
        </w:tc>
        <w:tc>
          <w:tcPr>
            <w:tcW w:w="1200" w:type="dxa"/>
            <w:shd w:val="clear" w:color="auto" w:fill="auto"/>
            <w:vAlign w:val="center"/>
          </w:tcPr>
          <w:p w:rsidR="007F0B8E" w:rsidRPr="00A33E78" w:rsidRDefault="007F0B8E" w:rsidP="00B92754">
            <w:pPr>
              <w:spacing w:before="60"/>
              <w:jc w:val="center"/>
              <w:rPr>
                <w:rFonts w:cs="Times New Roman"/>
                <w:sz w:val="20"/>
                <w:szCs w:val="20"/>
              </w:rPr>
            </w:pPr>
            <w:r w:rsidRPr="00A33E78">
              <w:rPr>
                <w:rFonts w:cs="Times New Roman"/>
                <w:sz w:val="20"/>
                <w:szCs w:val="20"/>
              </w:rPr>
              <w:t>413</w:t>
            </w:r>
          </w:p>
        </w:tc>
      </w:tr>
    </w:tbl>
    <w:p w:rsidR="007F0B8E" w:rsidRDefault="007F0B8E" w:rsidP="007F0B8E">
      <w:pPr>
        <w:ind w:firstLine="708"/>
        <w:rPr>
          <w:lang w:eastAsia="ru-RU" w:bidi="ru-RU"/>
        </w:rPr>
      </w:pPr>
    </w:p>
    <w:p w:rsidR="007F0B8E" w:rsidRDefault="007F0B8E" w:rsidP="007F0B8E">
      <w:pPr>
        <w:ind w:firstLine="708"/>
        <w:rPr>
          <w:lang w:eastAsia="ru-RU" w:bidi="ru-RU"/>
        </w:rPr>
      </w:pPr>
      <w:r>
        <w:rPr>
          <w:lang w:eastAsia="ru-RU" w:bidi="ru-RU"/>
        </w:rPr>
        <w:t>И</w:t>
      </w:r>
      <w:r w:rsidRPr="00997597">
        <w:rPr>
          <w:lang w:eastAsia="ru-RU" w:bidi="ru-RU"/>
        </w:rPr>
        <w:t>з-за особенностей возрастной структуры населения, определяемой резким снижением уровня рождаемости в 90-е годы, в трудоспособный возраст вступает меньшее количество молодежи. Поэтому миграционный приток совершенно необходим не только для роста, но</w:t>
      </w:r>
      <w:r>
        <w:rPr>
          <w:lang w:eastAsia="ru-RU" w:bidi="ru-RU"/>
        </w:rPr>
        <w:t xml:space="preserve"> и для</w:t>
      </w:r>
      <w:r w:rsidRPr="00997597">
        <w:rPr>
          <w:lang w:eastAsia="ru-RU" w:bidi="ru-RU"/>
        </w:rPr>
        <w:t xml:space="preserve"> сохранения численности трудовых ресурсов.</w:t>
      </w:r>
    </w:p>
    <w:p w:rsidR="007F0B8E" w:rsidRPr="00997597" w:rsidRDefault="007F0B8E" w:rsidP="007F0B8E">
      <w:pPr>
        <w:ind w:firstLine="708"/>
      </w:pPr>
      <w:r>
        <w:t>При этом, учитывая активные миграционные тенденции (из сел и малых городов в города и более крупные города) качественная, квалификационная характеристика трудоспособного населения (которое формируется в большей части за счет миграционного притока) фактически не учитывается, присутствуют серьезные риски по утере квалификационных и компетентностных характеристик трудоспоспособной части населения, замены одного уровня квалификаций другим, более низким по качеству. Для этого следует предпринять ряд мер по формированию взвешенной миграционной политики МО «Зеленоградский городской округ» по части привлечения высококвалифицированных кадров на свою территорию.</w:t>
      </w:r>
    </w:p>
    <w:p w:rsidR="007F0B8E" w:rsidRDefault="007F0B8E" w:rsidP="007F0B8E">
      <w:pPr>
        <w:ind w:firstLine="708"/>
        <w:rPr>
          <w:lang w:eastAsia="ru-RU" w:bidi="ru-RU"/>
        </w:rPr>
      </w:pPr>
      <w:r w:rsidRPr="00997597">
        <w:rPr>
          <w:lang w:eastAsia="ru-RU" w:bidi="ru-RU"/>
        </w:rPr>
        <w:t>Также после</w:t>
      </w:r>
      <w:r>
        <w:rPr>
          <w:lang w:eastAsia="ru-RU" w:bidi="ru-RU"/>
        </w:rPr>
        <w:t>дствия низкой рождаемости в 90</w:t>
      </w:r>
      <w:r w:rsidRPr="00997597">
        <w:rPr>
          <w:lang w:eastAsia="ru-RU" w:bidi="ru-RU"/>
        </w:rPr>
        <w:t xml:space="preserve"> года </w:t>
      </w:r>
      <w:r>
        <w:rPr>
          <w:lang w:eastAsia="ru-RU" w:bidi="ru-RU"/>
        </w:rPr>
        <w:t>сказываются</w:t>
      </w:r>
      <w:r w:rsidRPr="00997597">
        <w:rPr>
          <w:lang w:eastAsia="ru-RU" w:bidi="ru-RU"/>
        </w:rPr>
        <w:t xml:space="preserve"> на этом нынешнем показателе. В ближайшее время</w:t>
      </w:r>
      <w:r>
        <w:rPr>
          <w:lang w:eastAsia="ru-RU" w:bidi="ru-RU"/>
        </w:rPr>
        <w:t xml:space="preserve"> существенного</w:t>
      </w:r>
      <w:r w:rsidRPr="00997597">
        <w:rPr>
          <w:lang w:eastAsia="ru-RU" w:bidi="ru-RU"/>
        </w:rPr>
        <w:t xml:space="preserve"> роста рождаемости не будет, но сохранится тенденция к увеличению показателя естественного прироста населения, за счет сокращения смертности и увеличения количе</w:t>
      </w:r>
      <w:r>
        <w:rPr>
          <w:lang w:eastAsia="ru-RU" w:bidi="ru-RU"/>
        </w:rPr>
        <w:t>ства трудоспособных граждан.</w:t>
      </w:r>
    </w:p>
    <w:p w:rsidR="007F0B8E" w:rsidRDefault="007F0B8E" w:rsidP="007F0B8E">
      <w:pPr>
        <w:ind w:firstLine="708"/>
        <w:rPr>
          <w:lang w:eastAsia="ru-RU" w:bidi="ru-RU"/>
        </w:rPr>
      </w:pPr>
      <w:r>
        <w:rPr>
          <w:lang w:eastAsia="ru-RU" w:bidi="ru-RU"/>
        </w:rPr>
        <w:t>Подобная тенденция, которая при отрицательном балансе рождаемости и смертности позволила сохранить численность населения МО «Зеленоградский городской округ» за последние 10 лет сохранится, в большей степени, и в ближайшие 10 лет. Зеленоградский городской округ по-прежнему считается одним из привлекательных для жизнедеятельности. Стабильное увеличение миграционного населения характеризуется следующими факторами:</w:t>
      </w:r>
    </w:p>
    <w:p w:rsidR="007F0B8E" w:rsidRDefault="007F0B8E" w:rsidP="007F0B8E">
      <w:pPr>
        <w:pStyle w:val="a3"/>
        <w:numPr>
          <w:ilvl w:val="0"/>
          <w:numId w:val="51"/>
        </w:numPr>
        <w:rPr>
          <w:lang w:eastAsia="ru-RU" w:bidi="ru-RU"/>
        </w:rPr>
      </w:pPr>
      <w:r>
        <w:rPr>
          <w:lang w:eastAsia="ru-RU" w:bidi="ru-RU"/>
        </w:rPr>
        <w:t>Ввод в действие новых хозяйственных объектов, производств, где необходимы дополнительные источники рабочей силы.</w:t>
      </w:r>
    </w:p>
    <w:p w:rsidR="007F0B8E" w:rsidRDefault="007F0B8E" w:rsidP="007F0B8E">
      <w:pPr>
        <w:pStyle w:val="a3"/>
        <w:numPr>
          <w:ilvl w:val="0"/>
          <w:numId w:val="51"/>
        </w:numPr>
        <w:rPr>
          <w:lang w:eastAsia="ru-RU" w:bidi="ru-RU"/>
        </w:rPr>
      </w:pPr>
      <w:r>
        <w:rPr>
          <w:lang w:eastAsia="ru-RU" w:bidi="ru-RU"/>
        </w:rPr>
        <w:lastRenderedPageBreak/>
        <w:t>Развитие инфраструктуры для жизнедеятельности (ввод нового жилья, ремонт и реконструкция инфраструктурных и рекреационных объектов, объектов социальной сферы).</w:t>
      </w:r>
    </w:p>
    <w:p w:rsidR="007F0B8E" w:rsidRDefault="007F0B8E" w:rsidP="007F0B8E">
      <w:pPr>
        <w:pStyle w:val="a3"/>
        <w:numPr>
          <w:ilvl w:val="0"/>
          <w:numId w:val="51"/>
        </w:numPr>
        <w:rPr>
          <w:lang w:eastAsia="ru-RU" w:bidi="ru-RU"/>
        </w:rPr>
      </w:pPr>
      <w:r>
        <w:rPr>
          <w:lang w:eastAsia="ru-RU" w:bidi="ru-RU"/>
        </w:rPr>
        <w:t>Благоприятная экологическая обстановка и наличие особых природных условий.</w:t>
      </w:r>
    </w:p>
    <w:p w:rsidR="007F0B8E" w:rsidRPr="006E3879" w:rsidRDefault="007F0B8E" w:rsidP="007F0B8E">
      <w:pPr>
        <w:ind w:firstLine="708"/>
        <w:rPr>
          <w:rFonts w:cs="Times New Roman"/>
          <w:szCs w:val="28"/>
        </w:rPr>
      </w:pPr>
      <w:r>
        <w:rPr>
          <w:lang w:eastAsia="ru-RU" w:bidi="ru-RU"/>
        </w:rPr>
        <w:t>Размеры дополнительного миграционного прироста трудоспособного населения должны соответствовать количеству вновь создаваемых рабочих мест. Поэтому необходимо обратить внимание на создание благоприятной среды и условий для качественной жизнедеятельности населения городского округа.</w:t>
      </w:r>
    </w:p>
    <w:p w:rsidR="007F0B8E" w:rsidRPr="004F1D2A" w:rsidRDefault="007F0B8E" w:rsidP="007F0B8E">
      <w:pPr>
        <w:pStyle w:val="ConsNormal"/>
        <w:widowControl/>
        <w:ind w:left="720" w:right="0" w:firstLine="0"/>
        <w:jc w:val="both"/>
        <w:rPr>
          <w:rFonts w:ascii="Times New Roman" w:hAnsi="Times New Roman"/>
          <w:sz w:val="24"/>
          <w:szCs w:val="24"/>
        </w:rPr>
      </w:pPr>
    </w:p>
    <w:p w:rsidR="007F0B8E" w:rsidRPr="00601211" w:rsidRDefault="007F0B8E" w:rsidP="007F0B8E">
      <w:pPr>
        <w:pStyle w:val="2"/>
        <w:numPr>
          <w:ilvl w:val="1"/>
          <w:numId w:val="1"/>
        </w:numPr>
      </w:pPr>
      <w:bookmarkStart w:id="6" w:name="_Toc473293356"/>
      <w:r>
        <w:t>Социальная инфраструктура</w:t>
      </w:r>
      <w:bookmarkEnd w:id="6"/>
    </w:p>
    <w:p w:rsidR="007F0B8E" w:rsidRPr="00B92754" w:rsidRDefault="007F0B8E" w:rsidP="007F0B8E">
      <w:pPr>
        <w:pStyle w:val="3"/>
        <w:numPr>
          <w:ilvl w:val="2"/>
          <w:numId w:val="1"/>
        </w:numPr>
        <w:rPr>
          <w:rFonts w:ascii="Times New Roman" w:hAnsi="Times New Roman" w:cs="Times New Roman"/>
          <w:i/>
          <w:color w:val="auto"/>
        </w:rPr>
      </w:pPr>
      <w:bookmarkStart w:id="7" w:name="_Toc473293357"/>
      <w:r w:rsidRPr="00B92754">
        <w:rPr>
          <w:rFonts w:ascii="Times New Roman" w:hAnsi="Times New Roman" w:cs="Times New Roman"/>
          <w:i/>
          <w:color w:val="auto"/>
        </w:rPr>
        <w:t>Образование</w:t>
      </w:r>
      <w:bookmarkEnd w:id="7"/>
    </w:p>
    <w:p w:rsidR="007F0B8E" w:rsidRPr="00A33E78" w:rsidRDefault="007F0B8E" w:rsidP="007F0B8E">
      <w:pPr>
        <w:ind w:firstLine="709"/>
        <w:rPr>
          <w:rFonts w:eastAsia="Times New Roman" w:cs="Times New Roman"/>
          <w:szCs w:val="28"/>
          <w:lang w:eastAsia="ru-RU"/>
        </w:rPr>
      </w:pPr>
      <w:r w:rsidRPr="004612CD">
        <w:rPr>
          <w:rFonts w:cs="Times New Roman"/>
          <w:szCs w:val="28"/>
        </w:rPr>
        <w:t xml:space="preserve">На территории муниципального образования </w:t>
      </w:r>
      <w:r>
        <w:rPr>
          <w:rFonts w:cs="Times New Roman"/>
          <w:szCs w:val="28"/>
        </w:rPr>
        <w:t>«</w:t>
      </w:r>
      <w:r w:rsidRPr="004612CD">
        <w:rPr>
          <w:rFonts w:cs="Times New Roman"/>
          <w:szCs w:val="28"/>
        </w:rPr>
        <w:t>Зеленоградский городской округ</w:t>
      </w:r>
      <w:r>
        <w:rPr>
          <w:rFonts w:cs="Times New Roman"/>
          <w:szCs w:val="28"/>
        </w:rPr>
        <w:t>»</w:t>
      </w:r>
      <w:r w:rsidRPr="004612CD">
        <w:rPr>
          <w:rFonts w:cs="Times New Roman"/>
          <w:szCs w:val="28"/>
        </w:rPr>
        <w:t xml:space="preserve"> функционирует 10 дошкольных образовательных организаций (4 – городских, 6 – в сельских поселениях), численность воспитанников в которых со</w:t>
      </w:r>
      <w:r>
        <w:rPr>
          <w:rFonts w:cs="Times New Roman"/>
          <w:szCs w:val="28"/>
        </w:rPr>
        <w:t xml:space="preserve">ставляет 1198 детей (665 детей – </w:t>
      </w:r>
      <w:r w:rsidRPr="004612CD">
        <w:rPr>
          <w:rFonts w:cs="Times New Roman"/>
          <w:szCs w:val="28"/>
        </w:rPr>
        <w:t xml:space="preserve">городские ДОУ, 533 – сельские ДОУ). В округе к 2016 году ликвидирована очередь в детские дошкольные учреждения, т. е </w:t>
      </w:r>
      <w:r w:rsidRPr="004612CD">
        <w:rPr>
          <w:rFonts w:eastAsia="Times New Roman" w:cs="Times New Roman"/>
          <w:szCs w:val="28"/>
          <w:lang w:eastAsia="ru-RU"/>
        </w:rPr>
        <w:t>детей в возрасте 3 - 6 лет (число полных лет), стоящих на учете для определения в дошкольные образовательные организации нет.</w:t>
      </w:r>
    </w:p>
    <w:p w:rsidR="00073CF2" w:rsidRDefault="007F0B8E" w:rsidP="00073CF2">
      <w:pPr>
        <w:ind w:left="5663" w:firstLine="709"/>
        <w:jc w:val="center"/>
        <w:rPr>
          <w:rFonts w:eastAsia="Times New Roman" w:cs="Times New Roman"/>
          <w:sz w:val="24"/>
          <w:szCs w:val="24"/>
          <w:lang w:eastAsia="ru-RU"/>
        </w:rPr>
      </w:pPr>
      <w:r w:rsidRPr="00EB2244">
        <w:rPr>
          <w:rFonts w:eastAsia="Times New Roman" w:cs="Times New Roman"/>
          <w:sz w:val="24"/>
          <w:szCs w:val="24"/>
          <w:lang w:eastAsia="ru-RU"/>
        </w:rPr>
        <w:t xml:space="preserve">Таблица </w:t>
      </w:r>
      <w:r w:rsidR="00F343BC">
        <w:rPr>
          <w:rFonts w:eastAsia="Times New Roman" w:cs="Times New Roman"/>
          <w:sz w:val="24"/>
          <w:szCs w:val="24"/>
          <w:lang w:eastAsia="ru-RU"/>
        </w:rPr>
        <w:t>5</w:t>
      </w:r>
      <w:r w:rsidRPr="00EB2244">
        <w:rPr>
          <w:rFonts w:eastAsia="Times New Roman" w:cs="Times New Roman"/>
          <w:sz w:val="24"/>
          <w:szCs w:val="24"/>
          <w:lang w:eastAsia="ru-RU"/>
        </w:rPr>
        <w:t>.</w:t>
      </w:r>
    </w:p>
    <w:p w:rsidR="007F0B8E" w:rsidRPr="00EB2244" w:rsidRDefault="007F0B8E" w:rsidP="007F0B8E">
      <w:pPr>
        <w:ind w:firstLine="709"/>
        <w:jc w:val="center"/>
        <w:rPr>
          <w:rFonts w:eastAsia="Times New Roman" w:cs="Times New Roman"/>
          <w:sz w:val="24"/>
          <w:szCs w:val="24"/>
          <w:lang w:eastAsia="ru-RU"/>
        </w:rPr>
      </w:pPr>
      <w:r w:rsidRPr="00EB2244">
        <w:rPr>
          <w:rFonts w:eastAsia="Times New Roman" w:cs="Times New Roman"/>
          <w:sz w:val="24"/>
          <w:szCs w:val="24"/>
          <w:lang w:eastAsia="ru-RU"/>
        </w:rPr>
        <w:t xml:space="preserve"> Образовательные учреждения ЗГО</w:t>
      </w:r>
      <w:r w:rsidR="00073CF2">
        <w:rPr>
          <w:rFonts w:eastAsia="Times New Roman" w:cs="Times New Roman"/>
          <w:sz w:val="24"/>
          <w:szCs w:val="24"/>
          <w:lang w:eastAsia="ru-RU"/>
        </w:rPr>
        <w:t xml:space="preserve"> (К</w:t>
      </w:r>
      <w:r>
        <w:rPr>
          <w:rFonts w:eastAsia="Times New Roman" w:cs="Times New Roman"/>
          <w:sz w:val="24"/>
          <w:szCs w:val="24"/>
          <w:lang w:eastAsia="ru-RU"/>
        </w:rPr>
        <w:t>алининградстат)</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413"/>
        <w:gridCol w:w="855"/>
        <w:gridCol w:w="709"/>
        <w:gridCol w:w="1072"/>
      </w:tblGrid>
      <w:tr w:rsidR="007F0B8E" w:rsidTr="00B92754">
        <w:trPr>
          <w:cantSplit/>
          <w:tblHeader/>
        </w:trPr>
        <w:tc>
          <w:tcPr>
            <w:tcW w:w="4815" w:type="dxa"/>
            <w:shd w:val="clear" w:color="auto" w:fill="D9D9D9" w:themeFill="background1" w:themeFillShade="D9"/>
            <w:vAlign w:val="center"/>
          </w:tcPr>
          <w:p w:rsidR="007F0B8E" w:rsidRPr="00EB2244" w:rsidRDefault="007F0B8E" w:rsidP="00B92754">
            <w:pPr>
              <w:keepNext/>
              <w:jc w:val="center"/>
              <w:rPr>
                <w:b/>
                <w:sz w:val="24"/>
              </w:rPr>
            </w:pPr>
            <w:r w:rsidRPr="00EB2244">
              <w:rPr>
                <w:b/>
                <w:sz w:val="24"/>
              </w:rPr>
              <w:t>Показатели</w:t>
            </w:r>
          </w:p>
        </w:tc>
        <w:tc>
          <w:tcPr>
            <w:tcW w:w="1413" w:type="dxa"/>
            <w:shd w:val="clear" w:color="auto" w:fill="D9D9D9" w:themeFill="background1" w:themeFillShade="D9"/>
            <w:vAlign w:val="center"/>
          </w:tcPr>
          <w:p w:rsidR="007F0B8E" w:rsidRPr="00EB2244" w:rsidRDefault="007F0B8E" w:rsidP="00B92754">
            <w:pPr>
              <w:keepNext/>
              <w:jc w:val="center"/>
              <w:rPr>
                <w:b/>
                <w:sz w:val="24"/>
              </w:rPr>
            </w:pPr>
            <w:r w:rsidRPr="00EB2244">
              <w:rPr>
                <w:b/>
                <w:sz w:val="24"/>
              </w:rPr>
              <w:t>Ед. измерения</w:t>
            </w:r>
          </w:p>
        </w:tc>
        <w:tc>
          <w:tcPr>
            <w:tcW w:w="855" w:type="dxa"/>
            <w:shd w:val="clear" w:color="auto" w:fill="D9D9D9" w:themeFill="background1" w:themeFillShade="D9"/>
            <w:vAlign w:val="center"/>
          </w:tcPr>
          <w:p w:rsidR="007F0B8E" w:rsidRPr="00EB2244" w:rsidRDefault="007F0B8E" w:rsidP="00B92754">
            <w:pPr>
              <w:keepNext/>
              <w:jc w:val="center"/>
              <w:rPr>
                <w:b/>
                <w:sz w:val="24"/>
                <w:lang w:val="en-US"/>
              </w:rPr>
            </w:pPr>
            <w:r w:rsidRPr="00EB2244">
              <w:rPr>
                <w:b/>
                <w:sz w:val="24"/>
                <w:lang w:val="en-US"/>
              </w:rPr>
              <w:t>2013</w:t>
            </w:r>
          </w:p>
        </w:tc>
        <w:tc>
          <w:tcPr>
            <w:tcW w:w="709" w:type="dxa"/>
            <w:shd w:val="clear" w:color="auto" w:fill="D9D9D9" w:themeFill="background1" w:themeFillShade="D9"/>
            <w:vAlign w:val="center"/>
          </w:tcPr>
          <w:p w:rsidR="007F0B8E" w:rsidRPr="00EB2244" w:rsidRDefault="007F0B8E" w:rsidP="00B92754">
            <w:pPr>
              <w:keepNext/>
              <w:jc w:val="center"/>
              <w:rPr>
                <w:b/>
                <w:sz w:val="24"/>
              </w:rPr>
            </w:pPr>
            <w:r w:rsidRPr="00EB2244">
              <w:rPr>
                <w:b/>
                <w:sz w:val="24"/>
              </w:rPr>
              <w:t>2014</w:t>
            </w:r>
          </w:p>
        </w:tc>
        <w:tc>
          <w:tcPr>
            <w:tcW w:w="1072" w:type="dxa"/>
            <w:shd w:val="clear" w:color="auto" w:fill="D9D9D9" w:themeFill="background1" w:themeFillShade="D9"/>
            <w:vAlign w:val="center"/>
          </w:tcPr>
          <w:p w:rsidR="007F0B8E" w:rsidRPr="00EB2244" w:rsidRDefault="007F0B8E" w:rsidP="00B92754">
            <w:pPr>
              <w:keepNext/>
              <w:jc w:val="center"/>
              <w:rPr>
                <w:b/>
                <w:sz w:val="24"/>
              </w:rPr>
            </w:pPr>
            <w:r w:rsidRPr="00EB2244">
              <w:rPr>
                <w:b/>
                <w:sz w:val="24"/>
              </w:rPr>
              <w:t>2015</w:t>
            </w:r>
          </w:p>
        </w:tc>
      </w:tr>
      <w:tr w:rsidR="007F0B8E" w:rsidTr="00B92754">
        <w:trPr>
          <w:cantSplit/>
          <w:tblHeader/>
        </w:trPr>
        <w:tc>
          <w:tcPr>
            <w:tcW w:w="4815" w:type="dxa"/>
            <w:shd w:val="clear" w:color="auto" w:fill="auto"/>
            <w:vAlign w:val="center"/>
          </w:tcPr>
          <w:p w:rsidR="007F0B8E" w:rsidRPr="00EB2244" w:rsidRDefault="007F0B8E" w:rsidP="00B92754">
            <w:pPr>
              <w:spacing w:before="20"/>
              <w:jc w:val="left"/>
              <w:rPr>
                <w:sz w:val="20"/>
                <w:szCs w:val="20"/>
              </w:rPr>
            </w:pPr>
            <w:r w:rsidRPr="00EB2244">
              <w:rPr>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 на конец отчетного года</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единиц</w:t>
            </w:r>
          </w:p>
        </w:tc>
        <w:tc>
          <w:tcPr>
            <w:tcW w:w="855" w:type="dxa"/>
            <w:shd w:val="clear" w:color="auto" w:fill="auto"/>
            <w:vAlign w:val="bottom"/>
          </w:tcPr>
          <w:p w:rsidR="007F0B8E" w:rsidRPr="00EB2244" w:rsidRDefault="007F0B8E" w:rsidP="00B92754">
            <w:pPr>
              <w:spacing w:before="20"/>
              <w:jc w:val="center"/>
              <w:rPr>
                <w:sz w:val="20"/>
                <w:szCs w:val="20"/>
              </w:rPr>
            </w:pPr>
            <w:r w:rsidRPr="00EB2244">
              <w:rPr>
                <w:sz w:val="20"/>
                <w:szCs w:val="20"/>
              </w:rPr>
              <w:t>…</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13</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16</w:t>
            </w:r>
          </w:p>
        </w:tc>
      </w:tr>
      <w:tr w:rsidR="007F0B8E" w:rsidTr="00B92754">
        <w:trPr>
          <w:cantSplit/>
          <w:tblHeader/>
        </w:trPr>
        <w:tc>
          <w:tcPr>
            <w:tcW w:w="4815" w:type="dxa"/>
            <w:shd w:val="clear" w:color="auto" w:fill="auto"/>
            <w:vAlign w:val="center"/>
          </w:tcPr>
          <w:p w:rsidR="007F0B8E" w:rsidRPr="00EB2244" w:rsidRDefault="007F0B8E" w:rsidP="00B92754">
            <w:pPr>
              <w:spacing w:before="20"/>
              <w:ind w:left="200"/>
              <w:jc w:val="left"/>
              <w:rPr>
                <w:sz w:val="20"/>
                <w:szCs w:val="20"/>
              </w:rPr>
            </w:pPr>
            <w:r w:rsidRPr="00EB2244">
              <w:rPr>
                <w:sz w:val="20"/>
                <w:szCs w:val="20"/>
              </w:rPr>
              <w:t>из них дошкольные образовательные организации</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единиц</w:t>
            </w:r>
          </w:p>
        </w:tc>
        <w:tc>
          <w:tcPr>
            <w:tcW w:w="855" w:type="dxa"/>
            <w:vAlign w:val="bottom"/>
          </w:tcPr>
          <w:p w:rsidR="007F0B8E" w:rsidRPr="00EB2244" w:rsidRDefault="007F0B8E" w:rsidP="00B92754">
            <w:pPr>
              <w:spacing w:before="20"/>
              <w:jc w:val="center"/>
              <w:rPr>
                <w:sz w:val="20"/>
                <w:szCs w:val="20"/>
              </w:rPr>
            </w:pPr>
            <w:r w:rsidRPr="00EB2244">
              <w:rPr>
                <w:sz w:val="20"/>
                <w:szCs w:val="20"/>
              </w:rPr>
              <w:t>11</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10</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10</w:t>
            </w:r>
          </w:p>
        </w:tc>
      </w:tr>
      <w:tr w:rsidR="007F0B8E" w:rsidTr="00B92754">
        <w:trPr>
          <w:cantSplit/>
          <w:tblHeader/>
        </w:trPr>
        <w:tc>
          <w:tcPr>
            <w:tcW w:w="4815" w:type="dxa"/>
            <w:shd w:val="clear" w:color="auto" w:fill="auto"/>
            <w:vAlign w:val="center"/>
          </w:tcPr>
          <w:p w:rsidR="007F0B8E" w:rsidRPr="00EB2244" w:rsidRDefault="007F0B8E" w:rsidP="00B92754">
            <w:pPr>
              <w:spacing w:before="20"/>
              <w:jc w:val="left"/>
              <w:rPr>
                <w:sz w:val="20"/>
                <w:szCs w:val="20"/>
              </w:rPr>
            </w:pPr>
            <w:r w:rsidRPr="00EB2244">
              <w:rPr>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на конец отчетного года</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место</w:t>
            </w:r>
          </w:p>
        </w:tc>
        <w:tc>
          <w:tcPr>
            <w:tcW w:w="855" w:type="dxa"/>
            <w:vAlign w:val="bottom"/>
          </w:tcPr>
          <w:p w:rsidR="007F0B8E" w:rsidRPr="00EB2244" w:rsidRDefault="007F0B8E" w:rsidP="00B92754">
            <w:pPr>
              <w:spacing w:before="20"/>
              <w:jc w:val="center"/>
              <w:rPr>
                <w:sz w:val="20"/>
                <w:szCs w:val="20"/>
              </w:rPr>
            </w:pPr>
            <w:r w:rsidRPr="00EB2244">
              <w:rPr>
                <w:sz w:val="20"/>
                <w:szCs w:val="20"/>
              </w:rPr>
              <w:t>1257</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1575</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1638</w:t>
            </w:r>
          </w:p>
        </w:tc>
      </w:tr>
      <w:tr w:rsidR="007F0B8E" w:rsidTr="00B92754">
        <w:trPr>
          <w:cantSplit/>
          <w:tblHeader/>
        </w:trPr>
        <w:tc>
          <w:tcPr>
            <w:tcW w:w="4815" w:type="dxa"/>
            <w:shd w:val="clear" w:color="auto" w:fill="auto"/>
            <w:vAlign w:val="center"/>
          </w:tcPr>
          <w:p w:rsidR="007F0B8E" w:rsidRPr="00EB2244" w:rsidRDefault="007F0B8E" w:rsidP="00B92754">
            <w:pPr>
              <w:spacing w:before="20"/>
              <w:jc w:val="left"/>
              <w:rPr>
                <w:sz w:val="20"/>
                <w:szCs w:val="20"/>
              </w:rPr>
            </w:pPr>
            <w:r w:rsidRPr="00EB2244">
              <w:rPr>
                <w:sz w:val="20"/>
                <w:szCs w:val="2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на конец года</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человек</w:t>
            </w:r>
          </w:p>
        </w:tc>
        <w:tc>
          <w:tcPr>
            <w:tcW w:w="855" w:type="dxa"/>
            <w:shd w:val="clear" w:color="auto" w:fill="auto"/>
            <w:vAlign w:val="bottom"/>
          </w:tcPr>
          <w:p w:rsidR="007F0B8E" w:rsidRPr="00EB2244" w:rsidRDefault="007F0B8E" w:rsidP="00B92754">
            <w:pPr>
              <w:spacing w:before="20"/>
              <w:jc w:val="center"/>
              <w:rPr>
                <w:sz w:val="20"/>
                <w:szCs w:val="20"/>
              </w:rPr>
            </w:pPr>
            <w:r w:rsidRPr="00EB2244">
              <w:rPr>
                <w:sz w:val="20"/>
                <w:szCs w:val="20"/>
              </w:rPr>
              <w:t>…</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1320</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1450</w:t>
            </w:r>
          </w:p>
        </w:tc>
      </w:tr>
      <w:tr w:rsidR="007F0B8E" w:rsidTr="00B92754">
        <w:trPr>
          <w:cantSplit/>
          <w:tblHeader/>
        </w:trPr>
        <w:tc>
          <w:tcPr>
            <w:tcW w:w="4815" w:type="dxa"/>
            <w:shd w:val="clear" w:color="auto" w:fill="auto"/>
            <w:vAlign w:val="center"/>
          </w:tcPr>
          <w:p w:rsidR="007F0B8E" w:rsidRPr="00EB2244" w:rsidRDefault="007F0B8E" w:rsidP="00B92754">
            <w:pPr>
              <w:spacing w:before="20"/>
              <w:ind w:left="200"/>
              <w:jc w:val="left"/>
              <w:rPr>
                <w:sz w:val="20"/>
                <w:szCs w:val="20"/>
              </w:rPr>
            </w:pPr>
            <w:r w:rsidRPr="00EB2244">
              <w:rPr>
                <w:sz w:val="20"/>
                <w:szCs w:val="20"/>
              </w:rPr>
              <w:t xml:space="preserve"> из них в дошкольных образовательных организациях</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человек</w:t>
            </w:r>
          </w:p>
        </w:tc>
        <w:tc>
          <w:tcPr>
            <w:tcW w:w="855" w:type="dxa"/>
            <w:vAlign w:val="bottom"/>
          </w:tcPr>
          <w:p w:rsidR="007F0B8E" w:rsidRPr="00EB2244" w:rsidRDefault="007F0B8E" w:rsidP="00B92754">
            <w:pPr>
              <w:spacing w:before="20"/>
              <w:jc w:val="center"/>
              <w:rPr>
                <w:sz w:val="20"/>
                <w:szCs w:val="20"/>
              </w:rPr>
            </w:pPr>
            <w:r w:rsidRPr="00EB2244">
              <w:rPr>
                <w:sz w:val="20"/>
                <w:szCs w:val="20"/>
              </w:rPr>
              <w:t>1146</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1220</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1294</w:t>
            </w:r>
          </w:p>
        </w:tc>
      </w:tr>
      <w:tr w:rsidR="007F0B8E" w:rsidTr="00B92754">
        <w:trPr>
          <w:cantSplit/>
          <w:tblHeader/>
        </w:trPr>
        <w:tc>
          <w:tcPr>
            <w:tcW w:w="4815" w:type="dxa"/>
            <w:shd w:val="clear" w:color="auto" w:fill="auto"/>
            <w:vAlign w:val="center"/>
          </w:tcPr>
          <w:p w:rsidR="007F0B8E" w:rsidRPr="00EB2244" w:rsidRDefault="007F0B8E" w:rsidP="00B92754">
            <w:pPr>
              <w:spacing w:before="20"/>
              <w:jc w:val="left"/>
              <w:rPr>
                <w:sz w:val="20"/>
                <w:szCs w:val="20"/>
              </w:rPr>
            </w:pPr>
            <w:r w:rsidRPr="00EB2244">
              <w:rPr>
                <w:sz w:val="20"/>
                <w:szCs w:val="20"/>
              </w:rPr>
              <w:lastRenderedPageBreak/>
              <w:t xml:space="preserve">Число общеобразовательных организаций на начало учебного года </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единиц</w:t>
            </w:r>
          </w:p>
        </w:tc>
        <w:tc>
          <w:tcPr>
            <w:tcW w:w="855" w:type="dxa"/>
            <w:vAlign w:val="bottom"/>
          </w:tcPr>
          <w:p w:rsidR="007F0B8E" w:rsidRPr="00EB2244" w:rsidRDefault="007F0B8E" w:rsidP="00B92754">
            <w:pPr>
              <w:jc w:val="center"/>
              <w:rPr>
                <w:sz w:val="20"/>
                <w:szCs w:val="20"/>
              </w:rPr>
            </w:pPr>
            <w:r w:rsidRPr="00EB2244">
              <w:rPr>
                <w:sz w:val="20"/>
                <w:szCs w:val="20"/>
              </w:rPr>
              <w:t>9</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9</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9</w:t>
            </w:r>
          </w:p>
        </w:tc>
      </w:tr>
      <w:tr w:rsidR="007F0B8E" w:rsidTr="00B92754">
        <w:trPr>
          <w:cantSplit/>
          <w:tblHeader/>
        </w:trPr>
        <w:tc>
          <w:tcPr>
            <w:tcW w:w="4815" w:type="dxa"/>
            <w:shd w:val="clear" w:color="auto" w:fill="auto"/>
            <w:vAlign w:val="center"/>
          </w:tcPr>
          <w:p w:rsidR="007F0B8E" w:rsidRPr="00EB2244" w:rsidRDefault="007F0B8E" w:rsidP="00B92754">
            <w:pPr>
              <w:spacing w:before="20"/>
              <w:jc w:val="left"/>
              <w:rPr>
                <w:sz w:val="20"/>
                <w:szCs w:val="20"/>
              </w:rPr>
            </w:pPr>
            <w:r w:rsidRPr="00EB2244">
              <w:rPr>
                <w:sz w:val="20"/>
                <w:szCs w:val="20"/>
              </w:rPr>
              <w:t>Численность обучающихся  общеобразовательных организаций с учетом обособленных подразделений (филиалов)</w:t>
            </w:r>
          </w:p>
        </w:tc>
        <w:tc>
          <w:tcPr>
            <w:tcW w:w="1413" w:type="dxa"/>
            <w:shd w:val="clear" w:color="auto" w:fill="auto"/>
            <w:vAlign w:val="center"/>
          </w:tcPr>
          <w:p w:rsidR="007F0B8E" w:rsidRPr="00EB2244" w:rsidRDefault="007F0B8E" w:rsidP="00B92754">
            <w:pPr>
              <w:keepNext/>
              <w:spacing w:before="20"/>
              <w:jc w:val="center"/>
              <w:rPr>
                <w:sz w:val="20"/>
                <w:szCs w:val="20"/>
              </w:rPr>
            </w:pPr>
            <w:r w:rsidRPr="00EB2244">
              <w:rPr>
                <w:sz w:val="20"/>
                <w:szCs w:val="20"/>
              </w:rPr>
              <w:t>человек</w:t>
            </w:r>
          </w:p>
        </w:tc>
        <w:tc>
          <w:tcPr>
            <w:tcW w:w="855" w:type="dxa"/>
            <w:vAlign w:val="bottom"/>
          </w:tcPr>
          <w:p w:rsidR="007F0B8E" w:rsidRPr="00EB2244" w:rsidRDefault="007F0B8E" w:rsidP="00B92754">
            <w:pPr>
              <w:jc w:val="center"/>
              <w:rPr>
                <w:sz w:val="20"/>
                <w:szCs w:val="20"/>
              </w:rPr>
            </w:pPr>
            <w:r w:rsidRPr="00EB2244">
              <w:rPr>
                <w:sz w:val="20"/>
                <w:szCs w:val="20"/>
              </w:rPr>
              <w:t>2504</w:t>
            </w:r>
          </w:p>
        </w:tc>
        <w:tc>
          <w:tcPr>
            <w:tcW w:w="709" w:type="dxa"/>
            <w:shd w:val="clear" w:color="auto" w:fill="auto"/>
            <w:vAlign w:val="bottom"/>
          </w:tcPr>
          <w:p w:rsidR="007F0B8E" w:rsidRPr="00EB2244" w:rsidRDefault="007F0B8E" w:rsidP="00B92754">
            <w:pPr>
              <w:spacing w:before="20"/>
              <w:jc w:val="center"/>
              <w:rPr>
                <w:sz w:val="20"/>
                <w:szCs w:val="20"/>
              </w:rPr>
            </w:pPr>
            <w:r w:rsidRPr="00EB2244">
              <w:rPr>
                <w:sz w:val="20"/>
                <w:szCs w:val="20"/>
              </w:rPr>
              <w:t>2573</w:t>
            </w:r>
          </w:p>
        </w:tc>
        <w:tc>
          <w:tcPr>
            <w:tcW w:w="1072" w:type="dxa"/>
            <w:shd w:val="clear" w:color="auto" w:fill="auto"/>
            <w:vAlign w:val="bottom"/>
          </w:tcPr>
          <w:p w:rsidR="007F0B8E" w:rsidRPr="00EB2244" w:rsidRDefault="007F0B8E" w:rsidP="00B92754">
            <w:pPr>
              <w:spacing w:before="20"/>
              <w:jc w:val="center"/>
              <w:rPr>
                <w:sz w:val="20"/>
                <w:szCs w:val="20"/>
              </w:rPr>
            </w:pPr>
            <w:r w:rsidRPr="00EB2244">
              <w:rPr>
                <w:sz w:val="20"/>
                <w:szCs w:val="20"/>
              </w:rPr>
              <w:t>2670</w:t>
            </w:r>
          </w:p>
        </w:tc>
      </w:tr>
    </w:tbl>
    <w:p w:rsidR="007F0B8E" w:rsidRDefault="007F0B8E" w:rsidP="007F0B8E">
      <w:pPr>
        <w:ind w:firstLine="709"/>
        <w:rPr>
          <w:rFonts w:eastAsia="Times New Roman" w:cs="Times New Roman"/>
          <w:szCs w:val="28"/>
          <w:lang w:eastAsia="ru-RU"/>
        </w:rPr>
      </w:pP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 xml:space="preserve">В округе в 8 школах (2 из которых расположены в </w:t>
      </w:r>
      <w:r w:rsidR="00952A2E">
        <w:rPr>
          <w:rFonts w:eastAsia="Times New Roman" w:cs="Times New Roman"/>
          <w:szCs w:val="28"/>
          <w:lang w:eastAsia="ru-RU"/>
        </w:rPr>
        <w:t>г. Зеленоградске, 6 – в сельской местности</w:t>
      </w:r>
      <w:r w:rsidRPr="004612CD">
        <w:rPr>
          <w:rFonts w:eastAsia="Times New Roman" w:cs="Times New Roman"/>
          <w:szCs w:val="28"/>
          <w:lang w:eastAsia="ru-RU"/>
        </w:rPr>
        <w:t>) обучаются 2558 детей (1552 – город, 1006 – село).</w:t>
      </w: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Расходы на образование в 2016 году составили 343283,00 тыс. руб., что составляет 34% от бюджета муниципального образования. Расходы образовательных организаций составили 195228,00 тыс. рублей. Расходы на одного обучающегося в год составили 74,4 тыс. рублей.</w:t>
      </w: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 xml:space="preserve">В рамках реализации приоритетной задачи – создания условий для развития одаренности детей МАОУ прогимназия </w:t>
      </w:r>
      <w:r>
        <w:rPr>
          <w:rFonts w:eastAsia="Times New Roman" w:cs="Times New Roman"/>
          <w:szCs w:val="28"/>
          <w:lang w:eastAsia="ru-RU"/>
        </w:rPr>
        <w:t>«</w:t>
      </w:r>
      <w:r w:rsidRPr="004612CD">
        <w:rPr>
          <w:rFonts w:eastAsia="Times New Roman" w:cs="Times New Roman"/>
          <w:szCs w:val="28"/>
          <w:lang w:eastAsia="ru-RU"/>
        </w:rPr>
        <w:t>Вектор</w:t>
      </w:r>
      <w:r>
        <w:rPr>
          <w:rFonts w:eastAsia="Times New Roman" w:cs="Times New Roman"/>
          <w:szCs w:val="28"/>
          <w:lang w:eastAsia="ru-RU"/>
        </w:rPr>
        <w:t>»</w:t>
      </w:r>
      <w:r w:rsidRPr="004612CD">
        <w:rPr>
          <w:rFonts w:eastAsia="Times New Roman" w:cs="Times New Roman"/>
          <w:szCs w:val="28"/>
          <w:lang w:eastAsia="ru-RU"/>
        </w:rPr>
        <w:t xml:space="preserve"> организует работу по созданию Школы Международного бакалавриата,</w:t>
      </w:r>
      <w:r>
        <w:rPr>
          <w:rFonts w:eastAsia="Times New Roman" w:cs="Times New Roman"/>
          <w:szCs w:val="28"/>
          <w:lang w:eastAsia="ru-RU"/>
        </w:rPr>
        <w:t xml:space="preserve"> с предоставлением возможности </w:t>
      </w:r>
      <w:r w:rsidRPr="004612CD">
        <w:rPr>
          <w:rFonts w:eastAsia="Times New Roman" w:cs="Times New Roman"/>
          <w:szCs w:val="28"/>
          <w:lang w:eastAsia="ru-RU"/>
        </w:rPr>
        <w:t>обучения на 2-х иностранных языках, обязательной международной сертификации обучающихся и педагогических работников и предоставлению возможностей для обучения обучающихся в общеобразовательных организациях за рубежом. В муниципальной системе организована работа по переходу общеобразовательных организаций на новые образовательные стандарты, индивидуализацию обучения, изучение второго иностранного языка, организацию внеурочной деятельности обучающихся и воспитанников.</w:t>
      </w:r>
    </w:p>
    <w:p w:rsidR="007F0B8E" w:rsidRPr="004612CD" w:rsidRDefault="007F0B8E" w:rsidP="007F0B8E">
      <w:pPr>
        <w:pStyle w:val="ConsNormal"/>
        <w:widowControl/>
        <w:ind w:right="0" w:firstLine="709"/>
        <w:jc w:val="both"/>
        <w:rPr>
          <w:rFonts w:ascii="Times New Roman" w:hAnsi="Times New Roman" w:cs="Times New Roman"/>
          <w:sz w:val="28"/>
          <w:szCs w:val="28"/>
        </w:rPr>
      </w:pPr>
      <w:r w:rsidRPr="004612CD">
        <w:rPr>
          <w:rFonts w:ascii="Times New Roman" w:hAnsi="Times New Roman" w:cs="Times New Roman"/>
          <w:sz w:val="28"/>
          <w:szCs w:val="28"/>
        </w:rPr>
        <w:t xml:space="preserve">Средняя номинальная начисленная заработная плата учителей общеобразовательных учреждений (в % к средней номинальной начисленной заработной плате в регионе) – 111% (29036 рублей), численность учителей составляет 171 человек, из них 91 человек работает в городских школах, 80 человек – в сельских. Средняя наполняемость классов в городских школах составляет 25,4 обучающихся, в сельских – 17,1 человек. </w:t>
      </w: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Одним из механизмов повышения качества образования является переход на международную сертификацию образовательных результатов выпускников, реализация программ международного бакалавриата.</w:t>
      </w: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Процессы управления и организация учебного процесса охвачены информатизацией: введены электронные журналы, ведется переход на электронный учет контингента, активно используются дистанционные технологии.</w:t>
      </w:r>
    </w:p>
    <w:p w:rsidR="007F0B8E" w:rsidRPr="004612CD" w:rsidRDefault="007F0B8E" w:rsidP="007F0B8E">
      <w:pPr>
        <w:ind w:firstLine="709"/>
        <w:rPr>
          <w:rFonts w:eastAsia="Times New Roman" w:cs="Times New Roman"/>
          <w:szCs w:val="28"/>
          <w:lang w:eastAsia="ru-RU"/>
        </w:rPr>
      </w:pPr>
      <w:r w:rsidRPr="004612CD">
        <w:rPr>
          <w:rFonts w:eastAsia="Times New Roman" w:cs="Times New Roman"/>
          <w:szCs w:val="28"/>
          <w:lang w:eastAsia="ru-RU"/>
        </w:rPr>
        <w:t>Отмечается позитивная динамика по результатам единого государственного экзамена по всем предметам. Устойчивая положительная динамика наблюдается по количеству выпускников, получившим по результатам ЕГЭ более 80 баллов.</w:t>
      </w:r>
    </w:p>
    <w:p w:rsidR="007F0B8E" w:rsidRPr="004612CD" w:rsidRDefault="007F0B8E" w:rsidP="007F0B8E">
      <w:pPr>
        <w:ind w:firstLine="709"/>
        <w:rPr>
          <w:rFonts w:cs="Times New Roman"/>
          <w:szCs w:val="28"/>
        </w:rPr>
      </w:pPr>
      <w:r w:rsidRPr="004612CD">
        <w:rPr>
          <w:rFonts w:cs="Times New Roman"/>
          <w:szCs w:val="28"/>
        </w:rPr>
        <w:lastRenderedPageBreak/>
        <w:t xml:space="preserve"> Повышается доступность образования для всех категорий детей через модернизацию инфраструктуры для занятий спортом и обучения, в т.ч. и в сельской местности.</w:t>
      </w:r>
    </w:p>
    <w:p w:rsidR="007F0B8E" w:rsidRDefault="007F0B8E" w:rsidP="007F0B8E">
      <w:pPr>
        <w:ind w:firstLine="709"/>
        <w:rPr>
          <w:rFonts w:cs="Times New Roman"/>
          <w:szCs w:val="28"/>
        </w:rPr>
      </w:pPr>
      <w:r w:rsidRPr="004612CD">
        <w:rPr>
          <w:rFonts w:cs="Times New Roman"/>
          <w:szCs w:val="28"/>
        </w:rPr>
        <w:t xml:space="preserve">В тоже время необходимо создание новых точек роста научно-технического творчества (центров НТТМ на базе организаций дополнительного образования детей), развитие регионального движения </w:t>
      </w:r>
      <w:r w:rsidRPr="004612CD">
        <w:rPr>
          <w:rFonts w:cs="Times New Roman"/>
          <w:szCs w:val="28"/>
          <w:lang w:val="en-US"/>
        </w:rPr>
        <w:t>JUNIORSKILLS</w:t>
      </w:r>
      <w:r w:rsidRPr="004612CD">
        <w:rPr>
          <w:rFonts w:cs="Times New Roman"/>
          <w:szCs w:val="28"/>
        </w:rPr>
        <w:t>, направленного на развитие программ ранней профориентации и основ профессиональной подготовки школьников.</w:t>
      </w:r>
    </w:p>
    <w:p w:rsidR="007F0B8E" w:rsidRDefault="007F0B8E" w:rsidP="00952A2E">
      <w:pPr>
        <w:ind w:firstLine="709"/>
        <w:rPr>
          <w:rFonts w:eastAsiaTheme="majorEastAsia" w:cstheme="majorBidi"/>
          <w:i/>
          <w:sz w:val="26"/>
          <w:szCs w:val="24"/>
        </w:rPr>
      </w:pPr>
      <w:r>
        <w:rPr>
          <w:rFonts w:cs="Times New Roman"/>
          <w:szCs w:val="28"/>
        </w:rPr>
        <w:t>В части образовательной политики округа требуется выработка механизмов по формированию компетенций у школьников (коренных и прибывающих жителей округа) по развитию территории округа.</w:t>
      </w:r>
    </w:p>
    <w:p w:rsidR="007F0B8E" w:rsidRPr="00B92754" w:rsidRDefault="007F0B8E" w:rsidP="007F0B8E">
      <w:pPr>
        <w:pStyle w:val="3"/>
        <w:numPr>
          <w:ilvl w:val="2"/>
          <w:numId w:val="1"/>
        </w:numPr>
        <w:rPr>
          <w:rFonts w:ascii="Times New Roman" w:hAnsi="Times New Roman" w:cs="Times New Roman"/>
          <w:i/>
          <w:color w:val="auto"/>
        </w:rPr>
      </w:pPr>
      <w:bookmarkStart w:id="8" w:name="_Toc473293358"/>
      <w:r w:rsidRPr="00B92754">
        <w:rPr>
          <w:rFonts w:ascii="Times New Roman" w:hAnsi="Times New Roman" w:cs="Times New Roman"/>
          <w:i/>
          <w:color w:val="auto"/>
        </w:rPr>
        <w:t>Здравоохранение и спорт</w:t>
      </w:r>
      <w:bookmarkEnd w:id="8"/>
    </w:p>
    <w:p w:rsidR="007F0B8E" w:rsidRPr="00A33E78" w:rsidRDefault="007F0B8E" w:rsidP="007F0B8E"/>
    <w:p w:rsidR="007F0B8E" w:rsidRDefault="007F0B8E" w:rsidP="007F0B8E">
      <w:pPr>
        <w:ind w:firstLine="708"/>
      </w:pPr>
      <w:r>
        <w:rPr>
          <w:color w:val="000000"/>
          <w:lang w:bidi="ru-RU"/>
        </w:rPr>
        <w:t xml:space="preserve">Муниципальная система здравоохранения включает в </w:t>
      </w:r>
      <w:r w:rsidRPr="00225BD7">
        <w:t>себя больницу на 127 коек, поликлинику мощностью 328 посещений в смену, 20 фельдшерско-акушерских пункта в сельской местности.</w:t>
      </w:r>
    </w:p>
    <w:p w:rsidR="00073CF2" w:rsidRDefault="007F0B8E" w:rsidP="00073CF2">
      <w:pPr>
        <w:ind w:left="6372" w:firstLine="708"/>
        <w:jc w:val="center"/>
        <w:rPr>
          <w:sz w:val="24"/>
          <w:szCs w:val="24"/>
        </w:rPr>
      </w:pPr>
      <w:r w:rsidRPr="00EB2244">
        <w:rPr>
          <w:sz w:val="24"/>
          <w:szCs w:val="24"/>
        </w:rPr>
        <w:t xml:space="preserve">Таблица </w:t>
      </w:r>
      <w:r w:rsidR="00F343BC">
        <w:rPr>
          <w:sz w:val="24"/>
          <w:szCs w:val="24"/>
        </w:rPr>
        <w:t>6</w:t>
      </w:r>
      <w:r w:rsidRPr="00EB2244">
        <w:rPr>
          <w:sz w:val="24"/>
          <w:szCs w:val="24"/>
        </w:rPr>
        <w:t xml:space="preserve">. </w:t>
      </w:r>
    </w:p>
    <w:p w:rsidR="007F0B8E" w:rsidRPr="00EB2244" w:rsidRDefault="007F0B8E" w:rsidP="007F0B8E">
      <w:pPr>
        <w:jc w:val="center"/>
        <w:rPr>
          <w:sz w:val="24"/>
          <w:szCs w:val="24"/>
        </w:rPr>
      </w:pPr>
      <w:r w:rsidRPr="00EB2244">
        <w:rPr>
          <w:sz w:val="24"/>
          <w:szCs w:val="24"/>
        </w:rPr>
        <w:t>Здравоохранение</w:t>
      </w:r>
      <w:r>
        <w:rPr>
          <w:sz w:val="24"/>
          <w:szCs w:val="24"/>
        </w:rPr>
        <w:t xml:space="preserve"> ЗГО (калининградстат)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2391"/>
        <w:gridCol w:w="968"/>
        <w:gridCol w:w="970"/>
        <w:gridCol w:w="968"/>
      </w:tblGrid>
      <w:tr w:rsidR="007F0B8E" w:rsidRPr="00735841" w:rsidTr="00B92754">
        <w:trPr>
          <w:cantSplit/>
          <w:tblHeader/>
        </w:trPr>
        <w:tc>
          <w:tcPr>
            <w:tcW w:w="2198" w:type="pct"/>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Показатели</w:t>
            </w:r>
          </w:p>
        </w:tc>
        <w:tc>
          <w:tcPr>
            <w:tcW w:w="1265" w:type="pct"/>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Ед. измерения</w:t>
            </w:r>
          </w:p>
        </w:tc>
        <w:tc>
          <w:tcPr>
            <w:tcW w:w="512" w:type="pct"/>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2013</w:t>
            </w:r>
          </w:p>
        </w:tc>
        <w:tc>
          <w:tcPr>
            <w:tcW w:w="513" w:type="pct"/>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2014</w:t>
            </w:r>
          </w:p>
        </w:tc>
        <w:tc>
          <w:tcPr>
            <w:tcW w:w="512" w:type="pct"/>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2015</w:t>
            </w:r>
          </w:p>
        </w:tc>
      </w:tr>
      <w:tr w:rsidR="007F0B8E" w:rsidRPr="00735841" w:rsidTr="00B92754">
        <w:trPr>
          <w:cantSplit/>
          <w:tblHeader/>
        </w:trPr>
        <w:tc>
          <w:tcPr>
            <w:tcW w:w="2198" w:type="pct"/>
            <w:shd w:val="clear" w:color="auto" w:fill="auto"/>
            <w:vAlign w:val="center"/>
          </w:tcPr>
          <w:p w:rsidR="007F0B8E" w:rsidRPr="00735841" w:rsidRDefault="007F0B8E" w:rsidP="00B92754">
            <w:pPr>
              <w:spacing w:before="120"/>
              <w:jc w:val="left"/>
              <w:rPr>
                <w:sz w:val="20"/>
                <w:szCs w:val="20"/>
              </w:rPr>
            </w:pPr>
            <w:r w:rsidRPr="00735841">
              <w:rPr>
                <w:sz w:val="20"/>
                <w:szCs w:val="20"/>
              </w:rPr>
              <w:t>Число лечебно-профилактических организаций – всего (включая ФАПы)</w:t>
            </w:r>
          </w:p>
        </w:tc>
        <w:tc>
          <w:tcPr>
            <w:tcW w:w="1265" w:type="pct"/>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512" w:type="pct"/>
            <w:vAlign w:val="bottom"/>
          </w:tcPr>
          <w:p w:rsidR="007F0B8E" w:rsidRPr="00735841" w:rsidRDefault="007F0B8E" w:rsidP="00B92754">
            <w:pPr>
              <w:jc w:val="right"/>
              <w:rPr>
                <w:sz w:val="20"/>
                <w:szCs w:val="20"/>
              </w:rPr>
            </w:pPr>
            <w:r w:rsidRPr="00735841">
              <w:rPr>
                <w:sz w:val="20"/>
                <w:szCs w:val="20"/>
              </w:rPr>
              <w:t>25</w:t>
            </w:r>
          </w:p>
        </w:tc>
        <w:tc>
          <w:tcPr>
            <w:tcW w:w="513" w:type="pct"/>
            <w:shd w:val="clear" w:color="auto" w:fill="auto"/>
            <w:vAlign w:val="bottom"/>
          </w:tcPr>
          <w:p w:rsidR="007F0B8E" w:rsidRPr="00735841" w:rsidRDefault="007F0B8E" w:rsidP="00B92754">
            <w:pPr>
              <w:jc w:val="right"/>
              <w:rPr>
                <w:sz w:val="20"/>
                <w:szCs w:val="20"/>
              </w:rPr>
            </w:pPr>
            <w:r w:rsidRPr="00735841">
              <w:rPr>
                <w:sz w:val="20"/>
                <w:szCs w:val="20"/>
              </w:rPr>
              <w:t>25</w:t>
            </w:r>
          </w:p>
        </w:tc>
        <w:tc>
          <w:tcPr>
            <w:tcW w:w="512" w:type="pct"/>
            <w:shd w:val="clear" w:color="auto" w:fill="auto"/>
            <w:vAlign w:val="bottom"/>
          </w:tcPr>
          <w:p w:rsidR="007F0B8E" w:rsidRPr="00735841" w:rsidRDefault="007F0B8E" w:rsidP="00B92754">
            <w:pPr>
              <w:jc w:val="right"/>
              <w:rPr>
                <w:sz w:val="20"/>
                <w:szCs w:val="20"/>
              </w:rPr>
            </w:pPr>
            <w:r w:rsidRPr="00735841">
              <w:rPr>
                <w:sz w:val="20"/>
                <w:szCs w:val="20"/>
              </w:rPr>
              <w:t>24</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284"/>
              <w:jc w:val="left"/>
              <w:rPr>
                <w:sz w:val="20"/>
                <w:szCs w:val="20"/>
              </w:rPr>
            </w:pPr>
            <w:r w:rsidRPr="00735841">
              <w:rPr>
                <w:sz w:val="20"/>
                <w:szCs w:val="20"/>
              </w:rPr>
              <w:t xml:space="preserve"> из них больничных организаций</w:t>
            </w:r>
          </w:p>
        </w:tc>
        <w:tc>
          <w:tcPr>
            <w:tcW w:w="1265" w:type="pct"/>
            <w:shd w:val="clear" w:color="auto" w:fill="auto"/>
            <w:vAlign w:val="center"/>
          </w:tcPr>
          <w:p w:rsidR="007F0B8E" w:rsidRPr="00735841" w:rsidRDefault="007F0B8E" w:rsidP="00B92754">
            <w:pPr>
              <w:keepNext/>
              <w:jc w:val="center"/>
              <w:rPr>
                <w:sz w:val="20"/>
                <w:szCs w:val="20"/>
              </w:rPr>
            </w:pPr>
          </w:p>
        </w:tc>
        <w:tc>
          <w:tcPr>
            <w:tcW w:w="512" w:type="pct"/>
            <w:vAlign w:val="bottom"/>
          </w:tcPr>
          <w:p w:rsidR="007F0B8E" w:rsidRPr="00735841" w:rsidRDefault="007F0B8E" w:rsidP="00B92754">
            <w:pPr>
              <w:jc w:val="right"/>
              <w:rPr>
                <w:sz w:val="20"/>
                <w:szCs w:val="20"/>
              </w:rPr>
            </w:pPr>
            <w:r w:rsidRPr="00735841">
              <w:rPr>
                <w:sz w:val="20"/>
                <w:szCs w:val="20"/>
              </w:rPr>
              <w:t>1</w:t>
            </w:r>
          </w:p>
        </w:tc>
        <w:tc>
          <w:tcPr>
            <w:tcW w:w="513" w:type="pct"/>
            <w:shd w:val="clear" w:color="auto" w:fill="auto"/>
            <w:vAlign w:val="bottom"/>
          </w:tcPr>
          <w:p w:rsidR="007F0B8E" w:rsidRPr="00735841" w:rsidRDefault="007F0B8E" w:rsidP="00B92754">
            <w:pPr>
              <w:jc w:val="right"/>
              <w:rPr>
                <w:sz w:val="20"/>
                <w:szCs w:val="20"/>
              </w:rPr>
            </w:pPr>
            <w:r w:rsidRPr="00735841">
              <w:rPr>
                <w:sz w:val="20"/>
                <w:szCs w:val="20"/>
              </w:rPr>
              <w:t>1</w:t>
            </w:r>
          </w:p>
        </w:tc>
        <w:tc>
          <w:tcPr>
            <w:tcW w:w="512" w:type="pct"/>
            <w:shd w:val="clear" w:color="auto" w:fill="auto"/>
            <w:vAlign w:val="bottom"/>
          </w:tcPr>
          <w:p w:rsidR="007F0B8E" w:rsidRPr="00735841" w:rsidRDefault="007F0B8E" w:rsidP="00B92754">
            <w:pPr>
              <w:jc w:val="right"/>
              <w:rPr>
                <w:sz w:val="20"/>
                <w:szCs w:val="20"/>
              </w:rPr>
            </w:pPr>
            <w:r w:rsidRPr="00735841">
              <w:rPr>
                <w:sz w:val="20"/>
                <w:szCs w:val="20"/>
              </w:rPr>
              <w:t>1</w:t>
            </w:r>
          </w:p>
        </w:tc>
      </w:tr>
      <w:tr w:rsidR="007F0B8E" w:rsidRPr="00735841" w:rsidTr="00B92754">
        <w:trPr>
          <w:cantSplit/>
          <w:tblHeader/>
        </w:trPr>
        <w:tc>
          <w:tcPr>
            <w:tcW w:w="2198" w:type="pct"/>
            <w:shd w:val="clear" w:color="auto" w:fill="auto"/>
          </w:tcPr>
          <w:p w:rsidR="007F0B8E" w:rsidRPr="00735841" w:rsidRDefault="007F0B8E" w:rsidP="00B92754">
            <w:pPr>
              <w:spacing w:before="120"/>
              <w:jc w:val="left"/>
              <w:rPr>
                <w:sz w:val="20"/>
                <w:szCs w:val="20"/>
              </w:rPr>
            </w:pPr>
            <w:r w:rsidRPr="00735841">
              <w:rPr>
                <w:sz w:val="20"/>
                <w:szCs w:val="20"/>
              </w:rPr>
              <w:t>Число больничных коек - всего</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койка</w:t>
            </w:r>
          </w:p>
        </w:tc>
        <w:tc>
          <w:tcPr>
            <w:tcW w:w="512" w:type="pct"/>
            <w:vAlign w:val="bottom"/>
          </w:tcPr>
          <w:p w:rsidR="007F0B8E" w:rsidRPr="00735841" w:rsidRDefault="007F0B8E" w:rsidP="00B92754">
            <w:pPr>
              <w:jc w:val="right"/>
              <w:rPr>
                <w:sz w:val="20"/>
                <w:szCs w:val="20"/>
              </w:rPr>
            </w:pPr>
            <w:r w:rsidRPr="00735841">
              <w:rPr>
                <w:sz w:val="20"/>
                <w:szCs w:val="20"/>
              </w:rPr>
              <w:t>118</w:t>
            </w:r>
          </w:p>
        </w:tc>
        <w:tc>
          <w:tcPr>
            <w:tcW w:w="513" w:type="pct"/>
            <w:shd w:val="clear" w:color="auto" w:fill="auto"/>
            <w:vAlign w:val="bottom"/>
          </w:tcPr>
          <w:p w:rsidR="007F0B8E" w:rsidRPr="00735841" w:rsidRDefault="007F0B8E" w:rsidP="00B92754">
            <w:pPr>
              <w:jc w:val="right"/>
              <w:rPr>
                <w:sz w:val="20"/>
                <w:szCs w:val="20"/>
              </w:rPr>
            </w:pPr>
            <w:r w:rsidRPr="00735841">
              <w:rPr>
                <w:sz w:val="20"/>
                <w:szCs w:val="20"/>
              </w:rPr>
              <w:t>118</w:t>
            </w:r>
          </w:p>
        </w:tc>
        <w:tc>
          <w:tcPr>
            <w:tcW w:w="512" w:type="pct"/>
            <w:shd w:val="clear" w:color="auto" w:fill="auto"/>
            <w:vAlign w:val="bottom"/>
          </w:tcPr>
          <w:p w:rsidR="007F0B8E" w:rsidRPr="00735841" w:rsidRDefault="007F0B8E" w:rsidP="00B92754">
            <w:pPr>
              <w:jc w:val="right"/>
              <w:rPr>
                <w:sz w:val="20"/>
                <w:szCs w:val="20"/>
              </w:rPr>
            </w:pPr>
            <w:r w:rsidRPr="00735841">
              <w:rPr>
                <w:sz w:val="20"/>
                <w:szCs w:val="20"/>
              </w:rPr>
              <w:t>118</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113" w:firstLine="397"/>
              <w:jc w:val="left"/>
              <w:rPr>
                <w:sz w:val="20"/>
                <w:szCs w:val="20"/>
              </w:rPr>
            </w:pPr>
            <w:r w:rsidRPr="00735841">
              <w:rPr>
                <w:sz w:val="20"/>
                <w:szCs w:val="20"/>
              </w:rPr>
              <w:t>на 10000 человек населения</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койка</w:t>
            </w:r>
          </w:p>
        </w:tc>
        <w:tc>
          <w:tcPr>
            <w:tcW w:w="512" w:type="pct"/>
            <w:vAlign w:val="bottom"/>
          </w:tcPr>
          <w:p w:rsidR="007F0B8E" w:rsidRPr="00735841" w:rsidRDefault="007F0B8E" w:rsidP="00B92754">
            <w:pPr>
              <w:jc w:val="right"/>
              <w:rPr>
                <w:color w:val="000000"/>
                <w:sz w:val="20"/>
                <w:szCs w:val="20"/>
              </w:rPr>
            </w:pPr>
            <w:r w:rsidRPr="00735841">
              <w:rPr>
                <w:color w:val="000000"/>
                <w:sz w:val="20"/>
                <w:szCs w:val="20"/>
              </w:rPr>
              <w:t>35,5</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34,6</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34,0</w:t>
            </w:r>
          </w:p>
        </w:tc>
      </w:tr>
      <w:tr w:rsidR="007F0B8E" w:rsidRPr="00735841" w:rsidTr="00B92754">
        <w:trPr>
          <w:cantSplit/>
          <w:tblHeader/>
        </w:trPr>
        <w:tc>
          <w:tcPr>
            <w:tcW w:w="2198" w:type="pct"/>
            <w:shd w:val="clear" w:color="auto" w:fill="auto"/>
          </w:tcPr>
          <w:p w:rsidR="007F0B8E" w:rsidRPr="00735841" w:rsidRDefault="007F0B8E" w:rsidP="00B92754">
            <w:pPr>
              <w:spacing w:before="120"/>
              <w:jc w:val="left"/>
              <w:rPr>
                <w:sz w:val="20"/>
                <w:szCs w:val="20"/>
              </w:rPr>
            </w:pPr>
            <w:r w:rsidRPr="00735841">
              <w:rPr>
                <w:sz w:val="20"/>
                <w:szCs w:val="20"/>
              </w:rPr>
              <w:t xml:space="preserve">Мощность амбулаторно-поликлинических </w:t>
            </w:r>
            <w:r w:rsidRPr="00735841">
              <w:rPr>
                <w:sz w:val="20"/>
                <w:szCs w:val="20"/>
              </w:rPr>
              <w:br/>
              <w:t>учреждений - всего</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 xml:space="preserve">посещение </w:t>
            </w:r>
            <w:r w:rsidRPr="00735841">
              <w:rPr>
                <w:sz w:val="20"/>
                <w:szCs w:val="20"/>
              </w:rPr>
              <w:br/>
              <w:t>в смену</w:t>
            </w:r>
          </w:p>
        </w:tc>
        <w:tc>
          <w:tcPr>
            <w:tcW w:w="512" w:type="pct"/>
            <w:vAlign w:val="bottom"/>
          </w:tcPr>
          <w:p w:rsidR="007F0B8E" w:rsidRPr="00735841" w:rsidRDefault="007F0B8E" w:rsidP="00B92754">
            <w:pPr>
              <w:jc w:val="right"/>
              <w:rPr>
                <w:sz w:val="20"/>
                <w:szCs w:val="20"/>
              </w:rPr>
            </w:pPr>
            <w:r w:rsidRPr="00735841">
              <w:rPr>
                <w:sz w:val="20"/>
                <w:szCs w:val="20"/>
              </w:rPr>
              <w:t>203</w:t>
            </w:r>
          </w:p>
        </w:tc>
        <w:tc>
          <w:tcPr>
            <w:tcW w:w="513" w:type="pct"/>
            <w:shd w:val="clear" w:color="auto" w:fill="auto"/>
            <w:vAlign w:val="bottom"/>
          </w:tcPr>
          <w:p w:rsidR="007F0B8E" w:rsidRPr="00735841" w:rsidRDefault="007F0B8E" w:rsidP="00B92754">
            <w:pPr>
              <w:jc w:val="right"/>
              <w:rPr>
                <w:sz w:val="20"/>
                <w:szCs w:val="20"/>
              </w:rPr>
            </w:pPr>
            <w:r w:rsidRPr="00735841">
              <w:rPr>
                <w:sz w:val="20"/>
                <w:szCs w:val="20"/>
              </w:rPr>
              <w:t>359</w:t>
            </w:r>
          </w:p>
        </w:tc>
        <w:tc>
          <w:tcPr>
            <w:tcW w:w="512" w:type="pct"/>
            <w:shd w:val="clear" w:color="auto" w:fill="auto"/>
            <w:vAlign w:val="bottom"/>
          </w:tcPr>
          <w:p w:rsidR="007F0B8E" w:rsidRPr="00735841" w:rsidRDefault="007F0B8E" w:rsidP="00B92754">
            <w:pPr>
              <w:jc w:val="right"/>
              <w:rPr>
                <w:sz w:val="20"/>
                <w:szCs w:val="20"/>
              </w:rPr>
            </w:pPr>
            <w:r w:rsidRPr="00735841">
              <w:rPr>
                <w:sz w:val="20"/>
                <w:szCs w:val="20"/>
              </w:rPr>
              <w:t>359</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113" w:firstLine="397"/>
              <w:jc w:val="left"/>
              <w:rPr>
                <w:sz w:val="20"/>
                <w:szCs w:val="20"/>
              </w:rPr>
            </w:pPr>
            <w:r w:rsidRPr="00735841">
              <w:rPr>
                <w:sz w:val="20"/>
                <w:szCs w:val="20"/>
              </w:rPr>
              <w:t>на 10000 человек населения</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 xml:space="preserve">посещение </w:t>
            </w:r>
            <w:r w:rsidRPr="00735841">
              <w:rPr>
                <w:sz w:val="20"/>
                <w:szCs w:val="20"/>
              </w:rPr>
              <w:br/>
              <w:t>в смену</w:t>
            </w:r>
          </w:p>
        </w:tc>
        <w:tc>
          <w:tcPr>
            <w:tcW w:w="512" w:type="pct"/>
            <w:vAlign w:val="bottom"/>
          </w:tcPr>
          <w:p w:rsidR="007F0B8E" w:rsidRPr="00735841" w:rsidRDefault="007F0B8E" w:rsidP="00B92754">
            <w:pPr>
              <w:jc w:val="right"/>
              <w:rPr>
                <w:color w:val="000000"/>
                <w:sz w:val="20"/>
                <w:szCs w:val="20"/>
              </w:rPr>
            </w:pPr>
            <w:r w:rsidRPr="00735841">
              <w:rPr>
                <w:color w:val="000000"/>
                <w:sz w:val="20"/>
                <w:szCs w:val="20"/>
              </w:rPr>
              <w:t>61,2</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105,1</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103,4</w:t>
            </w:r>
          </w:p>
        </w:tc>
      </w:tr>
      <w:tr w:rsidR="007F0B8E" w:rsidRPr="00735841" w:rsidTr="00B92754">
        <w:trPr>
          <w:cantSplit/>
          <w:tblHeader/>
        </w:trPr>
        <w:tc>
          <w:tcPr>
            <w:tcW w:w="2198" w:type="pct"/>
            <w:shd w:val="clear" w:color="auto" w:fill="auto"/>
          </w:tcPr>
          <w:p w:rsidR="007F0B8E" w:rsidRPr="00735841" w:rsidRDefault="007F0B8E" w:rsidP="00B92754">
            <w:pPr>
              <w:spacing w:before="120"/>
              <w:jc w:val="left"/>
              <w:rPr>
                <w:sz w:val="20"/>
                <w:szCs w:val="20"/>
              </w:rPr>
            </w:pPr>
            <w:r w:rsidRPr="00735841">
              <w:rPr>
                <w:sz w:val="20"/>
                <w:szCs w:val="20"/>
              </w:rPr>
              <w:t xml:space="preserve">Численность врачей всех специальностей, человек </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человек</w:t>
            </w:r>
          </w:p>
        </w:tc>
        <w:tc>
          <w:tcPr>
            <w:tcW w:w="512" w:type="pct"/>
            <w:vAlign w:val="bottom"/>
          </w:tcPr>
          <w:p w:rsidR="007F0B8E" w:rsidRPr="00735841" w:rsidRDefault="007F0B8E" w:rsidP="00B92754">
            <w:pPr>
              <w:jc w:val="right"/>
              <w:rPr>
                <w:color w:val="000000"/>
                <w:sz w:val="20"/>
                <w:szCs w:val="20"/>
              </w:rPr>
            </w:pPr>
            <w:r w:rsidRPr="00735841">
              <w:rPr>
                <w:sz w:val="20"/>
                <w:szCs w:val="20"/>
              </w:rPr>
              <w:t>69</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71</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67</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113" w:firstLine="397"/>
              <w:jc w:val="left"/>
              <w:rPr>
                <w:sz w:val="20"/>
                <w:szCs w:val="20"/>
              </w:rPr>
            </w:pPr>
            <w:r w:rsidRPr="00735841">
              <w:rPr>
                <w:sz w:val="20"/>
                <w:szCs w:val="20"/>
              </w:rPr>
              <w:t>на 10000 человек населения</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человек</w:t>
            </w:r>
          </w:p>
        </w:tc>
        <w:tc>
          <w:tcPr>
            <w:tcW w:w="512" w:type="pct"/>
            <w:vAlign w:val="bottom"/>
          </w:tcPr>
          <w:p w:rsidR="007F0B8E" w:rsidRPr="00735841" w:rsidRDefault="007F0B8E" w:rsidP="00B92754">
            <w:pPr>
              <w:jc w:val="right"/>
              <w:rPr>
                <w:color w:val="000000"/>
                <w:sz w:val="20"/>
                <w:szCs w:val="20"/>
              </w:rPr>
            </w:pPr>
            <w:r w:rsidRPr="00735841">
              <w:rPr>
                <w:color w:val="000000"/>
                <w:sz w:val="20"/>
                <w:szCs w:val="20"/>
              </w:rPr>
              <w:t>20,8</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20,8</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19,3</w:t>
            </w:r>
          </w:p>
        </w:tc>
      </w:tr>
      <w:tr w:rsidR="007F0B8E" w:rsidRPr="00735841" w:rsidTr="00B92754">
        <w:trPr>
          <w:cantSplit/>
          <w:tblHeader/>
        </w:trPr>
        <w:tc>
          <w:tcPr>
            <w:tcW w:w="2198" w:type="pct"/>
            <w:shd w:val="clear" w:color="auto" w:fill="auto"/>
          </w:tcPr>
          <w:p w:rsidR="007F0B8E" w:rsidRPr="00735841" w:rsidRDefault="007F0B8E" w:rsidP="00B92754">
            <w:pPr>
              <w:spacing w:before="120"/>
              <w:jc w:val="left"/>
              <w:rPr>
                <w:sz w:val="20"/>
                <w:szCs w:val="20"/>
              </w:rPr>
            </w:pPr>
            <w:r w:rsidRPr="00735841">
              <w:rPr>
                <w:sz w:val="20"/>
                <w:szCs w:val="20"/>
              </w:rPr>
              <w:t>Численность среднего медицинского персонала, человек</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человек</w:t>
            </w:r>
          </w:p>
        </w:tc>
        <w:tc>
          <w:tcPr>
            <w:tcW w:w="512" w:type="pct"/>
            <w:vAlign w:val="bottom"/>
          </w:tcPr>
          <w:p w:rsidR="007F0B8E" w:rsidRPr="00735841" w:rsidRDefault="007F0B8E" w:rsidP="00B92754">
            <w:pPr>
              <w:jc w:val="right"/>
              <w:rPr>
                <w:color w:val="000000"/>
                <w:sz w:val="20"/>
                <w:szCs w:val="20"/>
              </w:rPr>
            </w:pPr>
            <w:r w:rsidRPr="00735841">
              <w:rPr>
                <w:color w:val="000000"/>
                <w:sz w:val="20"/>
                <w:szCs w:val="20"/>
              </w:rPr>
              <w:t>167</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162</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155</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113" w:firstLine="397"/>
              <w:jc w:val="left"/>
              <w:rPr>
                <w:sz w:val="20"/>
                <w:szCs w:val="20"/>
              </w:rPr>
            </w:pPr>
            <w:r w:rsidRPr="00735841">
              <w:rPr>
                <w:sz w:val="20"/>
                <w:szCs w:val="20"/>
              </w:rPr>
              <w:t>на 10000 человек населения</w:t>
            </w:r>
          </w:p>
        </w:tc>
        <w:tc>
          <w:tcPr>
            <w:tcW w:w="1265" w:type="pct"/>
            <w:shd w:val="clear" w:color="auto" w:fill="auto"/>
          </w:tcPr>
          <w:p w:rsidR="007F0B8E" w:rsidRPr="00735841" w:rsidRDefault="007F0B8E" w:rsidP="00B92754">
            <w:pPr>
              <w:spacing w:before="120"/>
              <w:jc w:val="center"/>
              <w:rPr>
                <w:sz w:val="20"/>
                <w:szCs w:val="20"/>
              </w:rPr>
            </w:pPr>
            <w:r w:rsidRPr="00735841">
              <w:rPr>
                <w:sz w:val="20"/>
                <w:szCs w:val="20"/>
              </w:rPr>
              <w:t>человек</w:t>
            </w:r>
          </w:p>
        </w:tc>
        <w:tc>
          <w:tcPr>
            <w:tcW w:w="512" w:type="pct"/>
            <w:vAlign w:val="bottom"/>
          </w:tcPr>
          <w:p w:rsidR="007F0B8E" w:rsidRPr="00735841" w:rsidRDefault="007F0B8E" w:rsidP="00B92754">
            <w:pPr>
              <w:jc w:val="right"/>
              <w:rPr>
                <w:color w:val="000000"/>
                <w:sz w:val="20"/>
                <w:szCs w:val="20"/>
              </w:rPr>
            </w:pPr>
            <w:r w:rsidRPr="00735841">
              <w:rPr>
                <w:color w:val="000000"/>
                <w:sz w:val="20"/>
                <w:szCs w:val="20"/>
              </w:rPr>
              <w:t>50,3</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47,4</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44,6</w:t>
            </w:r>
          </w:p>
        </w:tc>
      </w:tr>
      <w:tr w:rsidR="007F0B8E" w:rsidRPr="00735841" w:rsidTr="00B92754">
        <w:trPr>
          <w:cantSplit/>
          <w:tblHeader/>
        </w:trPr>
        <w:tc>
          <w:tcPr>
            <w:tcW w:w="2198" w:type="pct"/>
            <w:shd w:val="clear" w:color="auto" w:fill="auto"/>
          </w:tcPr>
          <w:p w:rsidR="007F0B8E" w:rsidRPr="00735841" w:rsidRDefault="007F0B8E" w:rsidP="00B92754">
            <w:pPr>
              <w:spacing w:before="120"/>
              <w:jc w:val="left"/>
              <w:rPr>
                <w:sz w:val="20"/>
                <w:szCs w:val="20"/>
              </w:rPr>
            </w:pPr>
            <w:r w:rsidRPr="00735841">
              <w:rPr>
                <w:sz w:val="20"/>
                <w:szCs w:val="20"/>
              </w:rPr>
              <w:lastRenderedPageBreak/>
              <w:t xml:space="preserve">Число случаев заболеваний с впервые установленным диагнозом </w:t>
            </w:r>
          </w:p>
        </w:tc>
        <w:tc>
          <w:tcPr>
            <w:tcW w:w="1265" w:type="pct"/>
            <w:shd w:val="clear" w:color="auto" w:fill="auto"/>
            <w:vAlign w:val="center"/>
          </w:tcPr>
          <w:p w:rsidR="007F0B8E" w:rsidRPr="00735841" w:rsidRDefault="007F0B8E" w:rsidP="00B92754">
            <w:pPr>
              <w:keepNext/>
              <w:jc w:val="center"/>
              <w:rPr>
                <w:sz w:val="20"/>
                <w:szCs w:val="20"/>
              </w:rPr>
            </w:pPr>
            <w:r w:rsidRPr="00735841">
              <w:rPr>
                <w:sz w:val="20"/>
                <w:szCs w:val="20"/>
              </w:rPr>
              <w:t>тыс. случаев</w:t>
            </w:r>
          </w:p>
        </w:tc>
        <w:tc>
          <w:tcPr>
            <w:tcW w:w="512" w:type="pct"/>
            <w:vAlign w:val="bottom"/>
          </w:tcPr>
          <w:p w:rsidR="007F0B8E" w:rsidRPr="00735841" w:rsidRDefault="007F0B8E" w:rsidP="00B92754">
            <w:pPr>
              <w:jc w:val="right"/>
              <w:rPr>
                <w:color w:val="000000"/>
                <w:sz w:val="20"/>
                <w:szCs w:val="20"/>
                <w:lang w:val="en-US"/>
              </w:rPr>
            </w:pPr>
            <w:r w:rsidRPr="00735841">
              <w:rPr>
                <w:color w:val="000000"/>
                <w:sz w:val="20"/>
                <w:szCs w:val="20"/>
              </w:rPr>
              <w:t>20,</w:t>
            </w:r>
            <w:r w:rsidRPr="00735841">
              <w:rPr>
                <w:color w:val="000000"/>
                <w:sz w:val="20"/>
                <w:szCs w:val="20"/>
                <w:lang w:val="en-US"/>
              </w:rPr>
              <w:t>8</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30,7</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17,4</w:t>
            </w:r>
          </w:p>
        </w:tc>
      </w:tr>
      <w:tr w:rsidR="007F0B8E" w:rsidRPr="00735841" w:rsidTr="00B92754">
        <w:trPr>
          <w:cantSplit/>
          <w:tblHeader/>
        </w:trPr>
        <w:tc>
          <w:tcPr>
            <w:tcW w:w="2198" w:type="pct"/>
            <w:shd w:val="clear" w:color="auto" w:fill="auto"/>
          </w:tcPr>
          <w:p w:rsidR="007F0B8E" w:rsidRPr="00735841" w:rsidRDefault="007F0B8E" w:rsidP="00B92754">
            <w:pPr>
              <w:spacing w:before="120"/>
              <w:ind w:left="113" w:firstLine="397"/>
              <w:jc w:val="left"/>
              <w:rPr>
                <w:sz w:val="20"/>
                <w:szCs w:val="20"/>
              </w:rPr>
            </w:pPr>
            <w:r w:rsidRPr="00735841">
              <w:rPr>
                <w:sz w:val="20"/>
                <w:szCs w:val="20"/>
              </w:rPr>
              <w:t>на 10000 человек населения</w:t>
            </w:r>
          </w:p>
        </w:tc>
        <w:tc>
          <w:tcPr>
            <w:tcW w:w="1265" w:type="pct"/>
            <w:shd w:val="clear" w:color="auto" w:fill="auto"/>
            <w:vAlign w:val="center"/>
          </w:tcPr>
          <w:p w:rsidR="007F0B8E" w:rsidRPr="00735841" w:rsidRDefault="007F0B8E" w:rsidP="00B92754">
            <w:pPr>
              <w:keepNext/>
              <w:jc w:val="center"/>
              <w:rPr>
                <w:sz w:val="20"/>
                <w:szCs w:val="20"/>
              </w:rPr>
            </w:pPr>
            <w:r w:rsidRPr="00735841">
              <w:rPr>
                <w:sz w:val="20"/>
                <w:szCs w:val="20"/>
              </w:rPr>
              <w:t>случаев</w:t>
            </w:r>
          </w:p>
        </w:tc>
        <w:tc>
          <w:tcPr>
            <w:tcW w:w="512" w:type="pct"/>
            <w:vAlign w:val="bottom"/>
          </w:tcPr>
          <w:p w:rsidR="007F0B8E" w:rsidRPr="00735841" w:rsidRDefault="007F0B8E" w:rsidP="00B92754">
            <w:pPr>
              <w:jc w:val="right"/>
              <w:rPr>
                <w:color w:val="000000"/>
                <w:sz w:val="20"/>
                <w:szCs w:val="20"/>
                <w:lang w:val="en-US"/>
              </w:rPr>
            </w:pPr>
            <w:r w:rsidRPr="00735841">
              <w:rPr>
                <w:color w:val="000000"/>
                <w:sz w:val="20"/>
                <w:szCs w:val="20"/>
                <w:lang w:val="en-US"/>
              </w:rPr>
              <w:t>6266</w:t>
            </w:r>
          </w:p>
        </w:tc>
        <w:tc>
          <w:tcPr>
            <w:tcW w:w="513"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9118</w:t>
            </w:r>
          </w:p>
        </w:tc>
        <w:tc>
          <w:tcPr>
            <w:tcW w:w="512" w:type="pct"/>
            <w:shd w:val="clear" w:color="auto" w:fill="auto"/>
            <w:vAlign w:val="bottom"/>
          </w:tcPr>
          <w:p w:rsidR="007F0B8E" w:rsidRPr="00735841" w:rsidRDefault="007F0B8E" w:rsidP="00B92754">
            <w:pPr>
              <w:jc w:val="right"/>
              <w:rPr>
                <w:color w:val="000000"/>
                <w:sz w:val="20"/>
                <w:szCs w:val="20"/>
              </w:rPr>
            </w:pPr>
            <w:r w:rsidRPr="00735841">
              <w:rPr>
                <w:color w:val="000000"/>
                <w:sz w:val="20"/>
                <w:szCs w:val="20"/>
              </w:rPr>
              <w:t>5053</w:t>
            </w:r>
          </w:p>
        </w:tc>
      </w:tr>
      <w:tr w:rsidR="007F0B8E" w:rsidRPr="00735841" w:rsidTr="00B92754">
        <w:trPr>
          <w:cantSplit/>
          <w:tblHeader/>
        </w:trPr>
        <w:tc>
          <w:tcPr>
            <w:tcW w:w="5000" w:type="pct"/>
            <w:gridSpan w:val="5"/>
          </w:tcPr>
          <w:p w:rsidR="007F0B8E" w:rsidRPr="00735841" w:rsidRDefault="007F0B8E" w:rsidP="00B92754">
            <w:pPr>
              <w:pStyle w:val="ae"/>
              <w:spacing w:after="0" w:line="276" w:lineRule="auto"/>
              <w:rPr>
                <w:rFonts w:ascii="Times New Roman" w:hAnsi="Times New Roman"/>
                <w:sz w:val="20"/>
              </w:rPr>
            </w:pPr>
            <w:r w:rsidRPr="00735841">
              <w:rPr>
                <w:rFonts w:ascii="Times New Roman" w:hAnsi="Times New Roman"/>
                <w:sz w:val="20"/>
                <w:vertAlign w:val="superscript"/>
              </w:rPr>
              <w:t>1)</w:t>
            </w:r>
            <w:r w:rsidRPr="00735841">
              <w:rPr>
                <w:rFonts w:ascii="Times New Roman" w:hAnsi="Times New Roman"/>
                <w:sz w:val="20"/>
              </w:rPr>
              <w:t xml:space="preserve"> Без учета персонала в учреждениях социального обслуживания.</w:t>
            </w:r>
          </w:p>
          <w:p w:rsidR="007F0B8E" w:rsidRPr="00735841" w:rsidRDefault="007F0B8E" w:rsidP="00B92754">
            <w:pPr>
              <w:pStyle w:val="ae"/>
              <w:spacing w:after="0" w:line="276" w:lineRule="auto"/>
              <w:rPr>
                <w:rFonts w:ascii="Times New Roman" w:hAnsi="Times New Roman"/>
                <w:sz w:val="20"/>
              </w:rPr>
            </w:pPr>
            <w:r w:rsidRPr="00735841">
              <w:rPr>
                <w:rFonts w:ascii="Times New Roman" w:hAnsi="Times New Roman"/>
                <w:sz w:val="20"/>
              </w:rPr>
              <w:t>Раздел заполнен без учета микропредприятий и частнопрактикующих врачей.</w:t>
            </w:r>
          </w:p>
        </w:tc>
      </w:tr>
    </w:tbl>
    <w:p w:rsidR="007F0B8E" w:rsidRDefault="007F0B8E" w:rsidP="007F0B8E">
      <w:pPr>
        <w:ind w:firstLine="360"/>
      </w:pPr>
    </w:p>
    <w:p w:rsidR="007F0B8E" w:rsidRDefault="007F0B8E" w:rsidP="007F0B8E">
      <w:pPr>
        <w:ind w:firstLine="708"/>
      </w:pPr>
      <w:r w:rsidRPr="008A5C41">
        <w:t xml:space="preserve">Развитие социальной сферы путем обеспечения качественного развития систем образования, здравоохранения, культуры, спорта и социальной защиты населения рассматривается администрацией </w:t>
      </w:r>
      <w:r>
        <w:t>городской округ</w:t>
      </w:r>
      <w:r w:rsidRPr="008A5C41">
        <w:t>а как основной вклад в стабильное и динамичное развитие муниципального образования на долгосрочную перспективу</w:t>
      </w:r>
    </w:p>
    <w:p w:rsidR="00073CF2" w:rsidRDefault="007F0B8E" w:rsidP="00073CF2">
      <w:pPr>
        <w:pStyle w:val="1"/>
        <w:ind w:left="6372" w:firstLine="708"/>
        <w:jc w:val="center"/>
        <w:rPr>
          <w:b w:val="0"/>
          <w:sz w:val="24"/>
          <w:szCs w:val="24"/>
        </w:rPr>
      </w:pPr>
      <w:bookmarkStart w:id="9" w:name="_Toc471979691"/>
      <w:bookmarkStart w:id="10" w:name="_Toc473276978"/>
      <w:bookmarkStart w:id="11" w:name="_Toc473293359"/>
      <w:r w:rsidRPr="00A33E78">
        <w:rPr>
          <w:b w:val="0"/>
          <w:sz w:val="24"/>
          <w:szCs w:val="24"/>
        </w:rPr>
        <w:t xml:space="preserve">Таблица </w:t>
      </w:r>
      <w:r w:rsidR="00F343BC">
        <w:rPr>
          <w:b w:val="0"/>
          <w:sz w:val="24"/>
          <w:szCs w:val="24"/>
        </w:rPr>
        <w:t>7</w:t>
      </w:r>
      <w:r w:rsidRPr="00A33E78">
        <w:rPr>
          <w:b w:val="0"/>
          <w:sz w:val="24"/>
          <w:szCs w:val="24"/>
        </w:rPr>
        <w:t xml:space="preserve">. </w:t>
      </w:r>
    </w:p>
    <w:p w:rsidR="007F0B8E" w:rsidRPr="00A33E78" w:rsidRDefault="007F0B8E" w:rsidP="007F0B8E">
      <w:pPr>
        <w:pStyle w:val="1"/>
        <w:jc w:val="center"/>
        <w:rPr>
          <w:b w:val="0"/>
          <w:sz w:val="24"/>
          <w:szCs w:val="24"/>
        </w:rPr>
      </w:pPr>
      <w:r w:rsidRPr="00A33E78">
        <w:rPr>
          <w:b w:val="0"/>
          <w:sz w:val="24"/>
          <w:szCs w:val="24"/>
        </w:rPr>
        <w:t>Спорт</w:t>
      </w:r>
      <w:bookmarkEnd w:id="9"/>
      <w:r w:rsidRPr="00A33E78">
        <w:rPr>
          <w:b w:val="0"/>
          <w:sz w:val="24"/>
          <w:szCs w:val="24"/>
        </w:rPr>
        <w:t xml:space="preserve"> ЗГО (Калининградстат)</w:t>
      </w:r>
      <w:bookmarkEnd w:id="10"/>
      <w:bookmarkEnd w:id="11"/>
    </w:p>
    <w:p w:rsidR="007F0B8E" w:rsidRPr="00A33E78" w:rsidRDefault="007F0B8E" w:rsidP="007F0B8E"/>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42"/>
        <w:gridCol w:w="1200"/>
        <w:gridCol w:w="1200"/>
        <w:gridCol w:w="1200"/>
      </w:tblGrid>
      <w:tr w:rsidR="007F0B8E" w:rsidRPr="00735841" w:rsidTr="00B92754">
        <w:trPr>
          <w:cantSplit/>
          <w:tblHeader/>
        </w:trPr>
        <w:tc>
          <w:tcPr>
            <w:tcW w:w="4248"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Показатели</w:t>
            </w:r>
          </w:p>
        </w:tc>
        <w:tc>
          <w:tcPr>
            <w:tcW w:w="1442"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Ед. измерения</w:t>
            </w:r>
          </w:p>
        </w:tc>
        <w:tc>
          <w:tcPr>
            <w:tcW w:w="120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2013</w:t>
            </w:r>
          </w:p>
        </w:tc>
        <w:tc>
          <w:tcPr>
            <w:tcW w:w="120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2014</w:t>
            </w:r>
          </w:p>
        </w:tc>
        <w:tc>
          <w:tcPr>
            <w:tcW w:w="120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2015</w:t>
            </w:r>
          </w:p>
        </w:tc>
      </w:tr>
      <w:tr w:rsidR="007F0B8E" w:rsidRPr="00735841" w:rsidTr="00B92754">
        <w:trPr>
          <w:cantSplit/>
          <w:tblHeader/>
        </w:trPr>
        <w:tc>
          <w:tcPr>
            <w:tcW w:w="4248" w:type="dxa"/>
            <w:shd w:val="clear" w:color="auto" w:fill="auto"/>
            <w:vAlign w:val="center"/>
          </w:tcPr>
          <w:p w:rsidR="007F0B8E" w:rsidRPr="00735841" w:rsidRDefault="007F0B8E" w:rsidP="00B92754">
            <w:pPr>
              <w:spacing w:before="20"/>
              <w:rPr>
                <w:sz w:val="20"/>
                <w:szCs w:val="20"/>
              </w:rPr>
            </w:pPr>
            <w:r w:rsidRPr="00735841">
              <w:rPr>
                <w:sz w:val="20"/>
                <w:szCs w:val="20"/>
              </w:rPr>
              <w:t>Число спортивных сооружений – всего</w:t>
            </w:r>
          </w:p>
        </w:tc>
        <w:tc>
          <w:tcPr>
            <w:tcW w:w="1442" w:type="dxa"/>
            <w:shd w:val="clear" w:color="auto" w:fill="auto"/>
            <w:vAlign w:val="center"/>
          </w:tcPr>
          <w:p w:rsidR="007F0B8E" w:rsidRPr="00735841" w:rsidRDefault="007F0B8E" w:rsidP="00B92754">
            <w:pPr>
              <w:keepNext/>
              <w:spacing w:before="20"/>
              <w:jc w:val="center"/>
              <w:rPr>
                <w:sz w:val="20"/>
                <w:szCs w:val="20"/>
              </w:rPr>
            </w:pPr>
          </w:p>
        </w:tc>
        <w:tc>
          <w:tcPr>
            <w:tcW w:w="1200" w:type="dxa"/>
          </w:tcPr>
          <w:p w:rsidR="007F0B8E" w:rsidRPr="00735841" w:rsidRDefault="007F0B8E" w:rsidP="00B92754">
            <w:pPr>
              <w:keepNext/>
              <w:spacing w:before="20"/>
              <w:jc w:val="center"/>
              <w:rPr>
                <w:sz w:val="20"/>
                <w:szCs w:val="20"/>
              </w:rPr>
            </w:pPr>
          </w:p>
        </w:tc>
        <w:tc>
          <w:tcPr>
            <w:tcW w:w="1200" w:type="dxa"/>
            <w:shd w:val="clear" w:color="auto" w:fill="auto"/>
            <w:vAlign w:val="center"/>
          </w:tcPr>
          <w:p w:rsidR="007F0B8E" w:rsidRPr="00735841" w:rsidRDefault="007F0B8E" w:rsidP="00B92754">
            <w:pPr>
              <w:keepNext/>
              <w:spacing w:before="20"/>
              <w:jc w:val="center"/>
              <w:rPr>
                <w:sz w:val="20"/>
                <w:szCs w:val="20"/>
              </w:rPr>
            </w:pPr>
          </w:p>
        </w:tc>
        <w:tc>
          <w:tcPr>
            <w:tcW w:w="1200" w:type="dxa"/>
            <w:shd w:val="clear" w:color="auto" w:fill="auto"/>
            <w:vAlign w:val="center"/>
          </w:tcPr>
          <w:p w:rsidR="007F0B8E" w:rsidRPr="00735841" w:rsidRDefault="007F0B8E" w:rsidP="00B92754">
            <w:pPr>
              <w:keepNext/>
              <w:spacing w:before="20"/>
              <w:jc w:val="center"/>
              <w:rPr>
                <w:sz w:val="20"/>
                <w:szCs w:val="20"/>
              </w:rPr>
            </w:pP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спортивные сооружения</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86</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88</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92</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стадионы с трибунами</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плоскостные спортивные сооружения</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64</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64</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64</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спортивные залы</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16</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19</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21</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плавательные бассейны</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2</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3</w:t>
            </w:r>
          </w:p>
        </w:tc>
      </w:tr>
      <w:tr w:rsidR="007F0B8E" w:rsidRPr="00735841" w:rsidTr="00B92754">
        <w:trPr>
          <w:cantSplit/>
          <w:tblHeader/>
        </w:trPr>
        <w:tc>
          <w:tcPr>
            <w:tcW w:w="4248" w:type="dxa"/>
            <w:shd w:val="clear" w:color="auto" w:fill="auto"/>
            <w:vAlign w:val="center"/>
          </w:tcPr>
          <w:p w:rsidR="007F0B8E" w:rsidRPr="00735841" w:rsidRDefault="007F0B8E" w:rsidP="00B92754">
            <w:pPr>
              <w:spacing w:before="20"/>
              <w:rPr>
                <w:sz w:val="20"/>
                <w:szCs w:val="20"/>
              </w:rPr>
            </w:pPr>
            <w:r w:rsidRPr="00735841">
              <w:rPr>
                <w:sz w:val="20"/>
                <w:szCs w:val="20"/>
              </w:rPr>
              <w:t>Число муниципальных спортивных сооружений</w:t>
            </w:r>
          </w:p>
        </w:tc>
        <w:tc>
          <w:tcPr>
            <w:tcW w:w="1442" w:type="dxa"/>
            <w:shd w:val="clear" w:color="auto" w:fill="auto"/>
            <w:vAlign w:val="center"/>
          </w:tcPr>
          <w:p w:rsidR="007F0B8E" w:rsidRPr="00735841" w:rsidRDefault="007F0B8E" w:rsidP="00B92754">
            <w:pPr>
              <w:keepNext/>
              <w:spacing w:before="20"/>
              <w:jc w:val="center"/>
              <w:rPr>
                <w:sz w:val="20"/>
                <w:szCs w:val="20"/>
              </w:rPr>
            </w:pPr>
          </w:p>
        </w:tc>
        <w:tc>
          <w:tcPr>
            <w:tcW w:w="1200" w:type="dxa"/>
            <w:vAlign w:val="center"/>
          </w:tcPr>
          <w:p w:rsidR="007F0B8E" w:rsidRPr="00735841" w:rsidRDefault="007F0B8E" w:rsidP="00B92754">
            <w:pPr>
              <w:jc w:val="right"/>
              <w:rPr>
                <w:sz w:val="20"/>
                <w:szCs w:val="20"/>
              </w:rPr>
            </w:pPr>
          </w:p>
        </w:tc>
        <w:tc>
          <w:tcPr>
            <w:tcW w:w="1200" w:type="dxa"/>
            <w:shd w:val="clear" w:color="auto" w:fill="auto"/>
            <w:vAlign w:val="center"/>
          </w:tcPr>
          <w:p w:rsidR="007F0B8E" w:rsidRPr="00735841" w:rsidRDefault="007F0B8E" w:rsidP="00B92754">
            <w:pPr>
              <w:spacing w:before="20"/>
              <w:jc w:val="right"/>
              <w:rPr>
                <w:sz w:val="20"/>
                <w:szCs w:val="20"/>
              </w:rPr>
            </w:pPr>
          </w:p>
        </w:tc>
        <w:tc>
          <w:tcPr>
            <w:tcW w:w="1200" w:type="dxa"/>
            <w:shd w:val="clear" w:color="auto" w:fill="auto"/>
            <w:vAlign w:val="center"/>
          </w:tcPr>
          <w:p w:rsidR="007F0B8E" w:rsidRPr="00735841" w:rsidRDefault="007F0B8E" w:rsidP="00B92754">
            <w:pPr>
              <w:spacing w:before="20"/>
              <w:jc w:val="right"/>
              <w:rPr>
                <w:sz w:val="20"/>
                <w:szCs w:val="20"/>
              </w:rPr>
            </w:pP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спортивные сооружения</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84</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86</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87</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стадионы с трибунами</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плоскостные спортивные сооружения</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63</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64</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63</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спортивные залы</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16</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18</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19</w:t>
            </w:r>
          </w:p>
        </w:tc>
      </w:tr>
      <w:tr w:rsidR="007F0B8E" w:rsidRPr="00735841" w:rsidTr="00B92754">
        <w:trPr>
          <w:cantSplit/>
          <w:tblHeader/>
        </w:trPr>
        <w:tc>
          <w:tcPr>
            <w:tcW w:w="4248" w:type="dxa"/>
            <w:shd w:val="clear" w:color="auto" w:fill="auto"/>
            <w:vAlign w:val="center"/>
          </w:tcPr>
          <w:p w:rsidR="007F0B8E" w:rsidRPr="00735841" w:rsidRDefault="007F0B8E" w:rsidP="00B92754">
            <w:pPr>
              <w:ind w:left="200"/>
              <w:rPr>
                <w:sz w:val="20"/>
                <w:szCs w:val="20"/>
              </w:rPr>
            </w:pPr>
            <w:r w:rsidRPr="00735841">
              <w:rPr>
                <w:sz w:val="20"/>
                <w:szCs w:val="20"/>
              </w:rPr>
              <w:t>плавательные бассейны</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2</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3</w:t>
            </w:r>
          </w:p>
        </w:tc>
      </w:tr>
      <w:tr w:rsidR="007F0B8E" w:rsidRPr="00735841" w:rsidTr="00B92754">
        <w:trPr>
          <w:cantSplit/>
          <w:tblHeader/>
        </w:trPr>
        <w:tc>
          <w:tcPr>
            <w:tcW w:w="4248" w:type="dxa"/>
            <w:shd w:val="clear" w:color="auto" w:fill="auto"/>
            <w:vAlign w:val="center"/>
          </w:tcPr>
          <w:p w:rsidR="007F0B8E" w:rsidRPr="00735841" w:rsidRDefault="007F0B8E" w:rsidP="00B92754">
            <w:pPr>
              <w:spacing w:before="120"/>
              <w:rPr>
                <w:sz w:val="20"/>
                <w:szCs w:val="20"/>
              </w:rPr>
            </w:pPr>
            <w:r w:rsidRPr="00735841">
              <w:rPr>
                <w:sz w:val="20"/>
                <w:szCs w:val="20"/>
              </w:rPr>
              <w:t>Число детско-юношеских спортивных школ</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1200" w:type="dxa"/>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w:t>
            </w:r>
          </w:p>
        </w:tc>
      </w:tr>
      <w:tr w:rsidR="007F0B8E" w:rsidRPr="00735841" w:rsidTr="00B92754">
        <w:trPr>
          <w:cantSplit/>
          <w:tblHeader/>
        </w:trPr>
        <w:tc>
          <w:tcPr>
            <w:tcW w:w="4248" w:type="dxa"/>
            <w:shd w:val="clear" w:color="auto" w:fill="auto"/>
            <w:vAlign w:val="center"/>
          </w:tcPr>
          <w:p w:rsidR="007F0B8E" w:rsidRPr="00735841" w:rsidRDefault="007F0B8E" w:rsidP="00B92754">
            <w:pPr>
              <w:rPr>
                <w:sz w:val="20"/>
                <w:szCs w:val="20"/>
              </w:rPr>
            </w:pPr>
            <w:r w:rsidRPr="00735841">
              <w:rPr>
                <w:sz w:val="20"/>
                <w:szCs w:val="20"/>
              </w:rPr>
              <w:t>Численность занимающихся в детско-юношеских спортивных школах</w:t>
            </w:r>
          </w:p>
        </w:tc>
        <w:tc>
          <w:tcPr>
            <w:tcW w:w="1442"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1200" w:type="dxa"/>
            <w:vAlign w:val="center"/>
          </w:tcPr>
          <w:p w:rsidR="007F0B8E" w:rsidRPr="00735841" w:rsidRDefault="007F0B8E" w:rsidP="00B92754">
            <w:pPr>
              <w:jc w:val="right"/>
              <w:rPr>
                <w:sz w:val="20"/>
                <w:szCs w:val="20"/>
              </w:rPr>
            </w:pPr>
            <w:r w:rsidRPr="00735841">
              <w:rPr>
                <w:sz w:val="20"/>
                <w:szCs w:val="20"/>
              </w:rPr>
              <w:t>365</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350</w:t>
            </w:r>
          </w:p>
        </w:tc>
        <w:tc>
          <w:tcPr>
            <w:tcW w:w="1200" w:type="dxa"/>
            <w:shd w:val="clear" w:color="auto" w:fill="auto"/>
            <w:vAlign w:val="center"/>
          </w:tcPr>
          <w:p w:rsidR="007F0B8E" w:rsidRPr="00735841" w:rsidRDefault="007F0B8E" w:rsidP="00B92754">
            <w:pPr>
              <w:jc w:val="right"/>
              <w:rPr>
                <w:sz w:val="20"/>
                <w:szCs w:val="20"/>
              </w:rPr>
            </w:pPr>
            <w:r w:rsidRPr="00735841">
              <w:rPr>
                <w:sz w:val="20"/>
                <w:szCs w:val="20"/>
              </w:rPr>
              <w:t>1119</w:t>
            </w:r>
          </w:p>
        </w:tc>
      </w:tr>
    </w:tbl>
    <w:p w:rsidR="007F0B8E" w:rsidRDefault="007F0B8E" w:rsidP="007F0B8E">
      <w:pPr>
        <w:ind w:firstLine="708"/>
      </w:pPr>
    </w:p>
    <w:p w:rsidR="007F0B8E" w:rsidRDefault="007F0B8E" w:rsidP="007F0B8E">
      <w:pPr>
        <w:ind w:firstLine="708"/>
      </w:pPr>
      <w:r w:rsidRPr="008A5C41">
        <w:t xml:space="preserve">Развитие системы здравоохранения МО </w:t>
      </w:r>
      <w:r>
        <w:t>«</w:t>
      </w:r>
      <w:r w:rsidRPr="008A5C41">
        <w:t xml:space="preserve">Зеленоградский </w:t>
      </w:r>
      <w:r>
        <w:t>городской округ»</w:t>
      </w:r>
      <w:r w:rsidRPr="008A5C41">
        <w:t xml:space="preserve">, являясь важнейшим элементом общественной жизни, будет, нацелено на решение таких задач, как развитие человеческого капитала, улучшение демографической ситуации, укрепление физического и </w:t>
      </w:r>
      <w:r w:rsidRPr="008A5C41">
        <w:lastRenderedPageBreak/>
        <w:t>социального благополучия граждан, удовлетворение потребностей в к</w:t>
      </w:r>
      <w:r>
        <w:t>ачественной медицинской помощи.</w:t>
      </w:r>
    </w:p>
    <w:p w:rsidR="007F0B8E" w:rsidRDefault="007F0B8E" w:rsidP="007F0B8E">
      <w:pPr>
        <w:ind w:firstLine="708"/>
      </w:pPr>
      <w:r>
        <w:t>Социальный комплекс должен обеспечить конкурентоспособность округа в части привлечения на свою территорию для жизни и работы трудоспособных активных граждан с высокой квалификацией.</w:t>
      </w:r>
    </w:p>
    <w:p w:rsidR="007F0B8E" w:rsidRPr="00B92754" w:rsidRDefault="007F0B8E" w:rsidP="007F0B8E">
      <w:pPr>
        <w:pStyle w:val="3"/>
        <w:numPr>
          <w:ilvl w:val="2"/>
          <w:numId w:val="1"/>
        </w:numPr>
        <w:rPr>
          <w:rFonts w:ascii="Times New Roman" w:hAnsi="Times New Roman" w:cs="Times New Roman"/>
          <w:i/>
          <w:color w:val="auto"/>
        </w:rPr>
      </w:pPr>
      <w:bookmarkStart w:id="12" w:name="_Toc473293360"/>
      <w:r w:rsidRPr="00B92754">
        <w:rPr>
          <w:rFonts w:ascii="Times New Roman" w:hAnsi="Times New Roman" w:cs="Times New Roman"/>
          <w:i/>
          <w:color w:val="auto"/>
        </w:rPr>
        <w:t>Культура</w:t>
      </w:r>
      <w:bookmarkEnd w:id="12"/>
    </w:p>
    <w:p w:rsidR="007F0B8E" w:rsidRPr="00601211" w:rsidRDefault="007F0B8E" w:rsidP="007F0B8E"/>
    <w:p w:rsidR="007F0B8E" w:rsidRPr="0039414D" w:rsidRDefault="007F0B8E" w:rsidP="007F0B8E">
      <w:pPr>
        <w:ind w:firstLine="708"/>
      </w:pPr>
      <w:r w:rsidRPr="0039414D">
        <w:t>На 2016 год в Зеленоградском городском округе имеется одна киноустановка, и 171 мест в кинозале</w:t>
      </w:r>
      <w:r>
        <w:t>*</w:t>
      </w:r>
      <w:r w:rsidRPr="0039414D">
        <w:t xml:space="preserve">. </w:t>
      </w:r>
    </w:p>
    <w:p w:rsidR="007F0B8E" w:rsidRDefault="007F0B8E" w:rsidP="007F0B8E">
      <w:pPr>
        <w:ind w:firstLine="708"/>
      </w:pPr>
      <w:r w:rsidRPr="0039414D">
        <w:t xml:space="preserve">Библиотечная система представлена </w:t>
      </w:r>
      <w:r>
        <w:t>м</w:t>
      </w:r>
      <w:r w:rsidRPr="0039414D">
        <w:t>униципальн</w:t>
      </w:r>
      <w:r>
        <w:t>ым</w:t>
      </w:r>
      <w:r w:rsidRPr="0039414D">
        <w:t xml:space="preserve"> бюджетн</w:t>
      </w:r>
      <w:r>
        <w:t>ым</w:t>
      </w:r>
      <w:r w:rsidRPr="0039414D">
        <w:t xml:space="preserve"> учреждение</w:t>
      </w:r>
      <w:r>
        <w:t>м</w:t>
      </w:r>
      <w:r w:rsidRPr="0039414D">
        <w:t xml:space="preserve"> культуры</w:t>
      </w:r>
      <w:r>
        <w:t xml:space="preserve"> «</w:t>
      </w:r>
      <w:r w:rsidRPr="0039414D">
        <w:t>Зеленоградское объединение библиотек</w:t>
      </w:r>
      <w:r>
        <w:t>»</w:t>
      </w:r>
      <w:r w:rsidRPr="0039414D">
        <w:t xml:space="preserve"> </w:t>
      </w:r>
      <w:r>
        <w:t xml:space="preserve">в которое входит 16 библиотек: </w:t>
      </w:r>
      <w:r w:rsidRPr="0039414D">
        <w:t>Зеленоградская городская библиотека им Ю.Н. Куранова</w:t>
      </w:r>
      <w:r>
        <w:t xml:space="preserve">, </w:t>
      </w:r>
      <w:r w:rsidRPr="0039414D">
        <w:t>Зеленоградская городская детская библиотека</w:t>
      </w:r>
      <w:r>
        <w:t xml:space="preserve">, </w:t>
      </w:r>
      <w:r w:rsidRPr="0039414D">
        <w:t>Ковровская сельская модельная библиотека, Луговская сельская библиотека, Муромская сельская библиотека</w:t>
      </w:r>
      <w:r>
        <w:t xml:space="preserve">, </w:t>
      </w:r>
      <w:r w:rsidRPr="0039414D">
        <w:t>Моховская сельская библиотека</w:t>
      </w:r>
      <w:r>
        <w:t xml:space="preserve">, </w:t>
      </w:r>
      <w:r w:rsidRPr="0039414D">
        <w:t>Романовская сельская модельная библиотека</w:t>
      </w:r>
      <w:r>
        <w:t>,</w:t>
      </w:r>
      <w:r w:rsidRPr="0039414D">
        <w:t xml:space="preserve"> Грачевская сельская библиотека</w:t>
      </w:r>
      <w:r>
        <w:t>,</w:t>
      </w:r>
      <w:r w:rsidRPr="0039414D">
        <w:t xml:space="preserve"> Красноторовская сельская библиотека</w:t>
      </w:r>
      <w:r>
        <w:t>,</w:t>
      </w:r>
      <w:r w:rsidRPr="0039414D">
        <w:t xml:space="preserve"> Поваровская сельская библиотека</w:t>
      </w:r>
      <w:r>
        <w:t xml:space="preserve">, </w:t>
      </w:r>
      <w:r w:rsidRPr="0039414D">
        <w:t>Переславская сельская модельная библиотека</w:t>
      </w:r>
      <w:r>
        <w:t xml:space="preserve">, </w:t>
      </w:r>
      <w:r w:rsidRPr="0039414D">
        <w:t>Откосовская сельская библиотека</w:t>
      </w:r>
      <w:r>
        <w:t xml:space="preserve">, </w:t>
      </w:r>
      <w:r w:rsidRPr="0039414D">
        <w:t>Костровская сельская библиотека</w:t>
      </w:r>
      <w:r>
        <w:t xml:space="preserve">, </w:t>
      </w:r>
      <w:r w:rsidRPr="0039414D">
        <w:t>Рыбачья сельская библиотека</w:t>
      </w:r>
      <w:r>
        <w:t xml:space="preserve">, </w:t>
      </w:r>
      <w:r w:rsidRPr="0039414D">
        <w:t>Лесная сельская библиотека</w:t>
      </w:r>
      <w:r>
        <w:t xml:space="preserve">, </w:t>
      </w:r>
      <w:r w:rsidRPr="0039414D">
        <w:t>Колосовская сельская библиотека</w:t>
      </w:r>
      <w:r>
        <w:t xml:space="preserve">. </w:t>
      </w:r>
    </w:p>
    <w:p w:rsidR="007F0B8E" w:rsidRPr="0039414D" w:rsidRDefault="007F0B8E" w:rsidP="007F0B8E">
      <w:pPr>
        <w:ind w:firstLine="708"/>
      </w:pPr>
      <w:r w:rsidRPr="0039414D">
        <w:t>Количество читателей библиотек на 10 000 населения – 3225</w:t>
      </w:r>
      <w:r>
        <w:t>*.</w:t>
      </w:r>
      <w:r w:rsidRPr="0039414D">
        <w:t xml:space="preserve"> Обеспеченность библиот</w:t>
      </w:r>
      <w:r>
        <w:t xml:space="preserve">ечным книжным фондом населения </w:t>
      </w:r>
      <w:r w:rsidRPr="0039414D">
        <w:t xml:space="preserve">в расчете на 1000 </w:t>
      </w:r>
      <w:r>
        <w:t>населения</w:t>
      </w:r>
      <w:r w:rsidRPr="0039414D">
        <w:t xml:space="preserve"> – 4924</w:t>
      </w:r>
      <w:r>
        <w:t xml:space="preserve"> книг*.</w:t>
      </w:r>
      <w:r w:rsidRPr="0039414D">
        <w:t xml:space="preserve"> Среднее число выданных библиотечных книг на одного читателя – 20</w:t>
      </w:r>
      <w:r>
        <w:t>*.</w:t>
      </w:r>
    </w:p>
    <w:p w:rsidR="007F0B8E" w:rsidRDefault="007F0B8E" w:rsidP="007F0B8E">
      <w:pPr>
        <w:ind w:firstLine="708"/>
      </w:pPr>
      <w:r>
        <w:t xml:space="preserve">Культурно-досуговые учреждения представлены муниципальным бюджетным учреждением культуры «Культурно – досуговый центр», состоящим 19 структурных подразделений: </w:t>
      </w:r>
      <w:r w:rsidRPr="007A33F1">
        <w:t>Зеленоградский городской центр культуры и искусства</w:t>
      </w:r>
      <w:r>
        <w:t xml:space="preserve">, </w:t>
      </w:r>
      <w:r w:rsidRPr="007A33F1">
        <w:t>Переславский дом культуры</w:t>
      </w:r>
      <w:r>
        <w:t xml:space="preserve">, </w:t>
      </w:r>
      <w:r w:rsidRPr="007A33F1">
        <w:t>Откосовский дом культуры</w:t>
      </w:r>
      <w:r>
        <w:t xml:space="preserve">, </w:t>
      </w:r>
      <w:r w:rsidRPr="007A33F1">
        <w:t>Кумачевский дом культуры</w:t>
      </w:r>
      <w:r>
        <w:t xml:space="preserve">, </w:t>
      </w:r>
      <w:r w:rsidRPr="007A33F1">
        <w:t>Костровский культурно-спортивный комплекс</w:t>
      </w:r>
      <w:r>
        <w:t xml:space="preserve">, </w:t>
      </w:r>
      <w:r w:rsidRPr="007A33F1">
        <w:t>Колосовский дом культуры</w:t>
      </w:r>
      <w:r>
        <w:t xml:space="preserve">, </w:t>
      </w:r>
      <w:r w:rsidRPr="007A33F1">
        <w:t>Логвиновский дом культуры</w:t>
      </w:r>
      <w:r>
        <w:t xml:space="preserve">, </w:t>
      </w:r>
      <w:r w:rsidRPr="007A33F1">
        <w:t>Грачевский дом культуры</w:t>
      </w:r>
      <w:r>
        <w:t xml:space="preserve">, </w:t>
      </w:r>
      <w:r w:rsidRPr="007A33F1">
        <w:t>Поваровский дом культуры</w:t>
      </w:r>
      <w:r>
        <w:t xml:space="preserve">, </w:t>
      </w:r>
      <w:r w:rsidRPr="007A33F1">
        <w:t>Красноторовский дом культуры</w:t>
      </w:r>
      <w:r>
        <w:t xml:space="preserve">, </w:t>
      </w:r>
      <w:r w:rsidRPr="007A33F1">
        <w:t>Ковровский культурно-досуговый центр</w:t>
      </w:r>
      <w:r>
        <w:t xml:space="preserve">, Романовский дом культуры, </w:t>
      </w:r>
      <w:r w:rsidRPr="007A33F1">
        <w:t>Мельниковский дом культуры</w:t>
      </w:r>
      <w:r>
        <w:t xml:space="preserve">, </w:t>
      </w:r>
      <w:r w:rsidRPr="007A33F1">
        <w:t>Муромский дом культуры</w:t>
      </w:r>
      <w:r>
        <w:t xml:space="preserve">, </w:t>
      </w:r>
      <w:r w:rsidRPr="007A33F1">
        <w:t>Краснофлотский дом культуры</w:t>
      </w:r>
      <w:r>
        <w:t xml:space="preserve">, </w:t>
      </w:r>
      <w:r w:rsidRPr="007A33F1">
        <w:t>Луговской культурно-спортивный комплекс</w:t>
      </w:r>
      <w:r>
        <w:t xml:space="preserve">, </w:t>
      </w:r>
      <w:r w:rsidRPr="007A33F1">
        <w:t>Лесной дом культуры</w:t>
      </w:r>
      <w:r>
        <w:t xml:space="preserve">, </w:t>
      </w:r>
      <w:r w:rsidRPr="007A33F1">
        <w:t>Рыбачий дом культуры</w:t>
      </w:r>
      <w:r>
        <w:t xml:space="preserve">, </w:t>
      </w:r>
      <w:r w:rsidRPr="007A33F1">
        <w:t>Куликовский дом культуры</w:t>
      </w:r>
      <w:r>
        <w:t>.</w:t>
      </w:r>
    </w:p>
    <w:p w:rsidR="003C050C" w:rsidRDefault="003C050C" w:rsidP="007F0B8E">
      <w:pPr>
        <w:ind w:firstLine="708"/>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417"/>
        <w:gridCol w:w="775"/>
        <w:gridCol w:w="1200"/>
        <w:gridCol w:w="1200"/>
      </w:tblGrid>
      <w:tr w:rsidR="007F0B8E" w:rsidRPr="00735841" w:rsidTr="00B92754">
        <w:trPr>
          <w:cantSplit/>
          <w:tblHeader/>
        </w:trPr>
        <w:tc>
          <w:tcPr>
            <w:tcW w:w="439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lastRenderedPageBreak/>
              <w:t>Показатели</w:t>
            </w:r>
          </w:p>
        </w:tc>
        <w:tc>
          <w:tcPr>
            <w:tcW w:w="1417"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Ед. измерения</w:t>
            </w:r>
          </w:p>
        </w:tc>
        <w:tc>
          <w:tcPr>
            <w:tcW w:w="775"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2013</w:t>
            </w:r>
          </w:p>
        </w:tc>
        <w:tc>
          <w:tcPr>
            <w:tcW w:w="120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2014</w:t>
            </w:r>
          </w:p>
        </w:tc>
        <w:tc>
          <w:tcPr>
            <w:tcW w:w="1200" w:type="dxa"/>
            <w:shd w:val="clear" w:color="auto" w:fill="D9D9D9" w:themeFill="background1" w:themeFillShade="D9"/>
            <w:vAlign w:val="center"/>
          </w:tcPr>
          <w:p w:rsidR="007F0B8E" w:rsidRPr="00735841" w:rsidRDefault="007F0B8E" w:rsidP="00B92754">
            <w:pPr>
              <w:keepNext/>
              <w:jc w:val="center"/>
              <w:rPr>
                <w:b/>
                <w:sz w:val="20"/>
                <w:szCs w:val="20"/>
              </w:rPr>
            </w:pPr>
            <w:r w:rsidRPr="00735841">
              <w:rPr>
                <w:b/>
                <w:sz w:val="20"/>
                <w:szCs w:val="20"/>
              </w:rPr>
              <w:t>2015</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организаций культурно-досугового типа</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5</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5</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5</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обособленных подразделений (филиалов)  организаций культурно-досугового типа</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14</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16</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19</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работников организаций культурно-досугового типа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101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114</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98</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специалистов культурно-досуговой деятельности</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50</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51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52</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библиотек</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2</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обособленных подразделений (филиалов)  библиотек</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16</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работников библиотек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12</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12</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40</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библиотечных работников в библиотеках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7</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7</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10</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музеев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работников музеев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3</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6</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4</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научных сотрудников и экскурсоводов  музеев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3</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2</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Число детских музыкальных, художественных, хореографических школ и школ искусств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единиц</w:t>
            </w:r>
          </w:p>
        </w:tc>
        <w:tc>
          <w:tcPr>
            <w:tcW w:w="775" w:type="dxa"/>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1</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работников детских музыкальных, художественных, хореографических школ и школ искусств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37</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32</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32</w:t>
            </w:r>
          </w:p>
        </w:tc>
      </w:tr>
      <w:tr w:rsidR="007F0B8E" w:rsidRPr="00735841" w:rsidTr="00B92754">
        <w:trPr>
          <w:cantSplit/>
          <w:tblHeader/>
        </w:trPr>
        <w:tc>
          <w:tcPr>
            <w:tcW w:w="4390" w:type="dxa"/>
            <w:shd w:val="clear" w:color="auto" w:fill="auto"/>
            <w:vAlign w:val="center"/>
          </w:tcPr>
          <w:p w:rsidR="007F0B8E" w:rsidRPr="00735841" w:rsidRDefault="007F0B8E" w:rsidP="00B92754">
            <w:pPr>
              <w:spacing w:before="120"/>
              <w:jc w:val="left"/>
              <w:rPr>
                <w:sz w:val="20"/>
                <w:szCs w:val="20"/>
              </w:rPr>
            </w:pPr>
            <w:r w:rsidRPr="00735841">
              <w:rPr>
                <w:sz w:val="20"/>
                <w:szCs w:val="20"/>
              </w:rPr>
              <w:t>Численность преподавателей детских музыкальных, художественных, хореографических школ и школ искусств с учетом обособленных подразделений (филиалов)</w:t>
            </w:r>
          </w:p>
        </w:tc>
        <w:tc>
          <w:tcPr>
            <w:tcW w:w="1417" w:type="dxa"/>
            <w:shd w:val="clear" w:color="auto" w:fill="auto"/>
            <w:vAlign w:val="center"/>
          </w:tcPr>
          <w:p w:rsidR="007F0B8E" w:rsidRPr="00735841" w:rsidRDefault="007F0B8E" w:rsidP="00B92754">
            <w:pPr>
              <w:keepNext/>
              <w:jc w:val="center"/>
              <w:rPr>
                <w:sz w:val="20"/>
                <w:szCs w:val="20"/>
              </w:rPr>
            </w:pPr>
            <w:r w:rsidRPr="00735841">
              <w:rPr>
                <w:sz w:val="20"/>
                <w:szCs w:val="20"/>
              </w:rPr>
              <w:t>человек</w:t>
            </w:r>
          </w:p>
        </w:tc>
        <w:tc>
          <w:tcPr>
            <w:tcW w:w="775" w:type="dxa"/>
            <w:vAlign w:val="center"/>
          </w:tcPr>
          <w:p w:rsidR="007F0B8E" w:rsidRPr="00735841" w:rsidRDefault="007F0B8E" w:rsidP="00B92754">
            <w:pPr>
              <w:jc w:val="center"/>
              <w:rPr>
                <w:sz w:val="20"/>
                <w:szCs w:val="20"/>
              </w:rPr>
            </w:pPr>
            <w:r w:rsidRPr="00735841">
              <w:rPr>
                <w:sz w:val="20"/>
                <w:szCs w:val="20"/>
              </w:rPr>
              <w:t>24</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22</w:t>
            </w:r>
          </w:p>
        </w:tc>
        <w:tc>
          <w:tcPr>
            <w:tcW w:w="1200" w:type="dxa"/>
            <w:shd w:val="clear" w:color="auto" w:fill="auto"/>
            <w:vAlign w:val="center"/>
          </w:tcPr>
          <w:p w:rsidR="007F0B8E" w:rsidRPr="00735841" w:rsidRDefault="007F0B8E" w:rsidP="00B92754">
            <w:pPr>
              <w:jc w:val="center"/>
              <w:rPr>
                <w:sz w:val="20"/>
                <w:szCs w:val="20"/>
              </w:rPr>
            </w:pPr>
            <w:r w:rsidRPr="00735841">
              <w:rPr>
                <w:sz w:val="20"/>
                <w:szCs w:val="20"/>
              </w:rPr>
              <w:t>23</w:t>
            </w:r>
          </w:p>
        </w:tc>
      </w:tr>
    </w:tbl>
    <w:p w:rsidR="007F0B8E" w:rsidRPr="007A33F1" w:rsidRDefault="007F0B8E" w:rsidP="007F0B8E">
      <w:pPr>
        <w:ind w:firstLine="708"/>
      </w:pPr>
    </w:p>
    <w:p w:rsidR="007F0B8E" w:rsidRPr="0039414D" w:rsidRDefault="007F0B8E" w:rsidP="007F0B8E">
      <w:pPr>
        <w:ind w:firstLine="708"/>
      </w:pPr>
      <w:r>
        <w:t>На 2016 год в Зеленоградском городском округе существует 1340 клубных формирований*.</w:t>
      </w:r>
    </w:p>
    <w:p w:rsidR="007F0B8E" w:rsidRPr="0039414D" w:rsidRDefault="007F0B8E" w:rsidP="007F0B8E">
      <w:pPr>
        <w:ind w:firstLine="708"/>
      </w:pPr>
      <w:r w:rsidRPr="00D5532E">
        <w:lastRenderedPageBreak/>
        <w:t xml:space="preserve">В муниципалитете действует всего одно музейное учреждение – МАУ «Зеленоградский городской краеведческий музей». </w:t>
      </w:r>
      <w:r>
        <w:t>За 2016 год в музей пришло 4742 посетителя, или 344 четыре человека на тысячу жителей.</w:t>
      </w:r>
    </w:p>
    <w:p w:rsidR="007F0B8E" w:rsidRDefault="007F0B8E" w:rsidP="007F0B8E">
      <w:pPr>
        <w:ind w:firstLine="708"/>
      </w:pPr>
      <w:r>
        <w:t>На 2016 год в городском округе нет действующих театров.</w:t>
      </w:r>
    </w:p>
    <w:p w:rsidR="007F0B8E" w:rsidRPr="00F343BC" w:rsidRDefault="007F0B8E" w:rsidP="00F343BC">
      <w:pPr>
        <w:ind w:firstLine="708"/>
        <w:rPr>
          <w:color w:val="FF0000"/>
        </w:rPr>
      </w:pPr>
      <w:r>
        <w:t>100% населения муниципалитета обеспечено клубами и учреждениями клубного типа, а также библиотеками</w:t>
      </w:r>
      <w:r w:rsidR="00D5532E" w:rsidRPr="00D5532E">
        <w:t>.</w:t>
      </w:r>
      <w:r w:rsidR="00F343BC">
        <w:rPr>
          <w:color w:val="FF0000"/>
        </w:rPr>
        <w:t xml:space="preserve"> </w:t>
      </w:r>
      <w:r>
        <w:t>20% процентов объектов культурного наследия требуют консервации и реставрации.</w:t>
      </w:r>
    </w:p>
    <w:p w:rsidR="007F0B8E" w:rsidRPr="00B406F1" w:rsidRDefault="007F0B8E" w:rsidP="007F0B8E"/>
    <w:p w:rsidR="007F0B8E" w:rsidRPr="002E779D" w:rsidRDefault="007F0B8E" w:rsidP="007F0B8E">
      <w:pPr>
        <w:pStyle w:val="2"/>
        <w:numPr>
          <w:ilvl w:val="1"/>
          <w:numId w:val="1"/>
        </w:numPr>
      </w:pPr>
      <w:bookmarkStart w:id="13" w:name="_Toc473293361"/>
      <w:r w:rsidRPr="002E779D">
        <w:t>Трудовые ресурсы, занятость населения</w:t>
      </w:r>
      <w:bookmarkEnd w:id="13"/>
    </w:p>
    <w:p w:rsidR="007F0B8E" w:rsidRPr="00163D87" w:rsidRDefault="007F0B8E" w:rsidP="007F0B8E"/>
    <w:p w:rsidR="007F0B8E" w:rsidRDefault="007F0B8E" w:rsidP="007F0B8E">
      <w:pPr>
        <w:ind w:firstLine="708"/>
      </w:pPr>
      <w:r>
        <w:t xml:space="preserve">В ближайшие 10 лет стоит ожидать прироста численности населения МО «Зеленоградский городской округ» в центре – </w:t>
      </w:r>
      <w:r w:rsidR="00F343BC">
        <w:t>г. Зеленоградске</w:t>
      </w:r>
      <w:r>
        <w:t xml:space="preserve"> и его ближайших окраинах.</w:t>
      </w:r>
    </w:p>
    <w:p w:rsidR="007F0B8E" w:rsidRPr="00BD686C" w:rsidRDefault="007F0B8E" w:rsidP="007F0B8E">
      <w:pPr>
        <w:ind w:firstLine="708"/>
      </w:pPr>
      <w:r w:rsidRPr="00BD686C">
        <w:t xml:space="preserve">С учётом основных стратегических решений Схемы территориального планирования Калининградской области в Генеральном плане МО </w:t>
      </w:r>
      <w:r>
        <w:t>«</w:t>
      </w:r>
      <w:r w:rsidRPr="00BD686C">
        <w:t>Зеленоградское городское поселение</w:t>
      </w:r>
      <w:r>
        <w:t>»</w:t>
      </w:r>
      <w:r w:rsidRPr="00BD686C">
        <w:t xml:space="preserve"> принята расчётная численность населения</w:t>
      </w:r>
      <w:r w:rsidR="00D5532E">
        <w:t xml:space="preserve"> в г. Зеленоградске </w:t>
      </w:r>
      <w:r w:rsidRPr="00BD686C">
        <w:t xml:space="preserve"> на уровне: </w:t>
      </w:r>
    </w:p>
    <w:p w:rsidR="007F0B8E" w:rsidRPr="00D5532E" w:rsidRDefault="007F0B8E" w:rsidP="007F0B8E">
      <w:pPr>
        <w:pStyle w:val="a3"/>
        <w:numPr>
          <w:ilvl w:val="0"/>
          <w:numId w:val="17"/>
        </w:numPr>
        <w:spacing w:after="0" w:line="276" w:lineRule="auto"/>
      </w:pPr>
      <w:r w:rsidRPr="00D5532E">
        <w:rPr>
          <w:bCs/>
        </w:rPr>
        <w:t xml:space="preserve">к 2020 году 15,6 тыс.чел., </w:t>
      </w:r>
    </w:p>
    <w:p w:rsidR="007F0B8E" w:rsidRPr="00D5532E" w:rsidRDefault="007F0B8E" w:rsidP="007F0B8E">
      <w:pPr>
        <w:pStyle w:val="a3"/>
        <w:numPr>
          <w:ilvl w:val="0"/>
          <w:numId w:val="17"/>
        </w:numPr>
        <w:spacing w:after="0" w:line="276" w:lineRule="auto"/>
      </w:pPr>
      <w:r w:rsidRPr="00D5532E">
        <w:rPr>
          <w:bCs/>
        </w:rPr>
        <w:t xml:space="preserve">к расчётному сроку (2030 год) – 20 тыс.чел. </w:t>
      </w:r>
    </w:p>
    <w:p w:rsidR="007F0B8E" w:rsidRPr="00F5150B" w:rsidRDefault="007F0B8E" w:rsidP="007F0B8E">
      <w:pPr>
        <w:rPr>
          <w:color w:val="FF0000"/>
        </w:rPr>
      </w:pPr>
    </w:p>
    <w:p w:rsidR="00073CF2" w:rsidRDefault="007F0B8E" w:rsidP="00073CF2">
      <w:pPr>
        <w:pStyle w:val="1"/>
        <w:ind w:left="6372" w:firstLine="708"/>
        <w:jc w:val="center"/>
        <w:rPr>
          <w:b w:val="0"/>
          <w:sz w:val="24"/>
          <w:szCs w:val="24"/>
        </w:rPr>
      </w:pPr>
      <w:bookmarkStart w:id="14" w:name="_Toc471979686"/>
      <w:bookmarkStart w:id="15" w:name="_Toc473293362"/>
      <w:r w:rsidRPr="00735841">
        <w:rPr>
          <w:b w:val="0"/>
          <w:sz w:val="24"/>
          <w:szCs w:val="24"/>
        </w:rPr>
        <w:t xml:space="preserve">Таблица </w:t>
      </w:r>
      <w:r w:rsidR="00F343BC">
        <w:rPr>
          <w:b w:val="0"/>
          <w:sz w:val="24"/>
          <w:szCs w:val="24"/>
        </w:rPr>
        <w:t>8</w:t>
      </w:r>
      <w:r w:rsidRPr="00735841">
        <w:rPr>
          <w:b w:val="0"/>
          <w:sz w:val="24"/>
          <w:szCs w:val="24"/>
        </w:rPr>
        <w:t xml:space="preserve">. </w:t>
      </w:r>
    </w:p>
    <w:p w:rsidR="007F0B8E" w:rsidRPr="00735841" w:rsidRDefault="007F0B8E" w:rsidP="007F0B8E">
      <w:pPr>
        <w:pStyle w:val="1"/>
        <w:jc w:val="center"/>
        <w:rPr>
          <w:b w:val="0"/>
          <w:sz w:val="24"/>
          <w:szCs w:val="24"/>
        </w:rPr>
      </w:pPr>
      <w:r w:rsidRPr="00735841">
        <w:rPr>
          <w:b w:val="0"/>
          <w:sz w:val="24"/>
          <w:szCs w:val="24"/>
        </w:rPr>
        <w:t>Занятость и заработная плата</w:t>
      </w:r>
      <w:bookmarkEnd w:id="14"/>
      <w:r w:rsidRPr="00735841">
        <w:rPr>
          <w:b w:val="0"/>
          <w:sz w:val="24"/>
          <w:szCs w:val="24"/>
        </w:rPr>
        <w:t xml:space="preserve"> (Калининградстат)</w:t>
      </w:r>
      <w:bookmarkEnd w:id="15"/>
    </w:p>
    <w:p w:rsidR="007F0B8E" w:rsidRPr="00601211" w:rsidRDefault="007F0B8E" w:rsidP="007F0B8E"/>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300"/>
        <w:gridCol w:w="1200"/>
        <w:gridCol w:w="1200"/>
        <w:gridCol w:w="1200"/>
      </w:tblGrid>
      <w:tr w:rsidR="007F0B8E" w:rsidRPr="00735841" w:rsidTr="00B92754">
        <w:trPr>
          <w:cantSplit/>
          <w:tblHeader/>
        </w:trPr>
        <w:tc>
          <w:tcPr>
            <w:tcW w:w="4106"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Показатели</w:t>
            </w:r>
          </w:p>
        </w:tc>
        <w:tc>
          <w:tcPr>
            <w:tcW w:w="1300"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Ед. измерения</w:t>
            </w:r>
          </w:p>
        </w:tc>
        <w:tc>
          <w:tcPr>
            <w:tcW w:w="1200" w:type="dxa"/>
            <w:shd w:val="clear" w:color="auto" w:fill="D9D9D9" w:themeFill="background1" w:themeFillShade="D9"/>
            <w:vAlign w:val="center"/>
          </w:tcPr>
          <w:p w:rsidR="007F0B8E" w:rsidRPr="00735841" w:rsidRDefault="007F0B8E" w:rsidP="00B92754">
            <w:pPr>
              <w:keepNext/>
              <w:jc w:val="center"/>
              <w:rPr>
                <w:b/>
                <w:sz w:val="24"/>
                <w:lang w:val="en-US"/>
              </w:rPr>
            </w:pPr>
            <w:r w:rsidRPr="00735841">
              <w:rPr>
                <w:b/>
                <w:sz w:val="24"/>
                <w:lang w:val="en-US"/>
              </w:rPr>
              <w:t>2013</w:t>
            </w:r>
          </w:p>
        </w:tc>
        <w:tc>
          <w:tcPr>
            <w:tcW w:w="1200"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2014</w:t>
            </w:r>
          </w:p>
        </w:tc>
        <w:tc>
          <w:tcPr>
            <w:tcW w:w="1200"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2015</w:t>
            </w:r>
          </w:p>
        </w:tc>
      </w:tr>
      <w:tr w:rsidR="007F0B8E" w:rsidTr="00B92754">
        <w:trPr>
          <w:cantSplit/>
        </w:trPr>
        <w:tc>
          <w:tcPr>
            <w:tcW w:w="4106" w:type="dxa"/>
            <w:shd w:val="clear" w:color="auto" w:fill="auto"/>
            <w:vAlign w:val="center"/>
          </w:tcPr>
          <w:p w:rsidR="007F0B8E" w:rsidRPr="00520179" w:rsidRDefault="007F0B8E" w:rsidP="00B92754">
            <w:pPr>
              <w:spacing w:before="240"/>
              <w:jc w:val="left"/>
              <w:rPr>
                <w:sz w:val="24"/>
              </w:rPr>
            </w:pPr>
            <w:r>
              <w:rPr>
                <w:sz w:val="24"/>
              </w:rPr>
              <w:t>Среднесписочная численность работников (без внешних совместителей) организаций (без субъектов малого предпринимательства)</w:t>
            </w:r>
          </w:p>
        </w:tc>
        <w:tc>
          <w:tcPr>
            <w:tcW w:w="1300" w:type="dxa"/>
            <w:shd w:val="clear" w:color="auto" w:fill="auto"/>
            <w:vAlign w:val="center"/>
          </w:tcPr>
          <w:p w:rsidR="007F0B8E" w:rsidRDefault="007F0B8E" w:rsidP="00B92754">
            <w:pPr>
              <w:keepNext/>
              <w:spacing w:before="240"/>
              <w:jc w:val="center"/>
              <w:rPr>
                <w:sz w:val="24"/>
              </w:rPr>
            </w:pPr>
            <w:r>
              <w:rPr>
                <w:sz w:val="24"/>
              </w:rPr>
              <w:t>человек</w:t>
            </w:r>
          </w:p>
        </w:tc>
        <w:tc>
          <w:tcPr>
            <w:tcW w:w="1200" w:type="dxa"/>
            <w:vAlign w:val="bottom"/>
          </w:tcPr>
          <w:p w:rsidR="007F0B8E" w:rsidRPr="00970A18" w:rsidRDefault="007F0B8E" w:rsidP="00B92754">
            <w:pPr>
              <w:spacing w:before="240"/>
              <w:jc w:val="right"/>
              <w:rPr>
                <w:sz w:val="24"/>
              </w:rPr>
            </w:pPr>
            <w:r w:rsidRPr="00970A18">
              <w:rPr>
                <w:sz w:val="24"/>
              </w:rPr>
              <w:t>4074</w:t>
            </w:r>
          </w:p>
        </w:tc>
        <w:tc>
          <w:tcPr>
            <w:tcW w:w="1200" w:type="dxa"/>
            <w:shd w:val="clear" w:color="auto" w:fill="auto"/>
            <w:vAlign w:val="bottom"/>
          </w:tcPr>
          <w:p w:rsidR="007F0B8E" w:rsidRPr="00520179" w:rsidRDefault="007F0B8E" w:rsidP="00B92754">
            <w:pPr>
              <w:spacing w:before="240"/>
              <w:jc w:val="right"/>
              <w:rPr>
                <w:sz w:val="24"/>
              </w:rPr>
            </w:pPr>
            <w:r>
              <w:rPr>
                <w:sz w:val="24"/>
              </w:rPr>
              <w:t>4216</w:t>
            </w:r>
          </w:p>
        </w:tc>
        <w:tc>
          <w:tcPr>
            <w:tcW w:w="1200" w:type="dxa"/>
            <w:shd w:val="clear" w:color="auto" w:fill="auto"/>
            <w:vAlign w:val="bottom"/>
          </w:tcPr>
          <w:p w:rsidR="007F0B8E" w:rsidRPr="00520179" w:rsidRDefault="007F0B8E" w:rsidP="00B92754">
            <w:pPr>
              <w:spacing w:before="240"/>
              <w:jc w:val="right"/>
              <w:rPr>
                <w:sz w:val="24"/>
              </w:rPr>
            </w:pPr>
            <w:r>
              <w:rPr>
                <w:sz w:val="24"/>
              </w:rPr>
              <w:t>3659</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А Сельское хозяйство, охота и лесное хозяйство</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Pr>
                <w:sz w:val="24"/>
              </w:rPr>
              <w:t>…</w:t>
            </w:r>
            <w:r w:rsidRPr="00C97AD0">
              <w:rPr>
                <w:sz w:val="24"/>
                <w:vertAlign w:val="superscript"/>
              </w:rPr>
              <w:t>1</w:t>
            </w:r>
          </w:p>
        </w:tc>
        <w:tc>
          <w:tcPr>
            <w:tcW w:w="1200" w:type="dxa"/>
            <w:shd w:val="clear" w:color="auto" w:fill="auto"/>
            <w:vAlign w:val="bottom"/>
          </w:tcPr>
          <w:p w:rsidR="007F0B8E" w:rsidRPr="00520179" w:rsidRDefault="007F0B8E" w:rsidP="00B92754">
            <w:pPr>
              <w:spacing w:before="120"/>
              <w:jc w:val="right"/>
              <w:rPr>
                <w:sz w:val="24"/>
              </w:rPr>
            </w:pPr>
            <w:r>
              <w:rPr>
                <w:sz w:val="24"/>
              </w:rPr>
              <w:t>93</w:t>
            </w:r>
          </w:p>
        </w:tc>
        <w:tc>
          <w:tcPr>
            <w:tcW w:w="1200" w:type="dxa"/>
            <w:shd w:val="clear" w:color="auto" w:fill="auto"/>
            <w:vAlign w:val="bottom"/>
          </w:tcPr>
          <w:p w:rsidR="007F0B8E" w:rsidRPr="00520179" w:rsidRDefault="007F0B8E" w:rsidP="00B92754">
            <w:pPr>
              <w:spacing w:before="120"/>
              <w:jc w:val="right"/>
              <w:rPr>
                <w:sz w:val="24"/>
              </w:rPr>
            </w:pPr>
            <w:r>
              <w:rPr>
                <w:sz w:val="24"/>
              </w:rPr>
              <w:t>96</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D Обрабатывающие производства</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822</w:t>
            </w:r>
          </w:p>
        </w:tc>
        <w:tc>
          <w:tcPr>
            <w:tcW w:w="1200" w:type="dxa"/>
            <w:shd w:val="clear" w:color="auto" w:fill="auto"/>
            <w:vAlign w:val="bottom"/>
          </w:tcPr>
          <w:p w:rsidR="007F0B8E" w:rsidRPr="00520179" w:rsidRDefault="007F0B8E" w:rsidP="00B92754">
            <w:pPr>
              <w:spacing w:before="120"/>
              <w:jc w:val="right"/>
              <w:rPr>
                <w:sz w:val="24"/>
              </w:rPr>
            </w:pPr>
            <w:r>
              <w:rPr>
                <w:sz w:val="24"/>
              </w:rPr>
              <w:t>837</w:t>
            </w:r>
          </w:p>
        </w:tc>
        <w:tc>
          <w:tcPr>
            <w:tcW w:w="1200" w:type="dxa"/>
            <w:shd w:val="clear" w:color="auto" w:fill="auto"/>
            <w:vAlign w:val="bottom"/>
          </w:tcPr>
          <w:p w:rsidR="007F0B8E" w:rsidRPr="00520179" w:rsidRDefault="007F0B8E" w:rsidP="00B92754">
            <w:pPr>
              <w:spacing w:before="120"/>
              <w:jc w:val="right"/>
              <w:rPr>
                <w:sz w:val="24"/>
              </w:rPr>
            </w:pPr>
            <w:r>
              <w:rPr>
                <w:sz w:val="24"/>
              </w:rPr>
              <w:t>538</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lastRenderedPageBreak/>
              <w:t>Раздел Е Производство и распределение электроэнергии,  газа и воды</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62</w:t>
            </w:r>
          </w:p>
        </w:tc>
        <w:tc>
          <w:tcPr>
            <w:tcW w:w="1200" w:type="dxa"/>
            <w:shd w:val="clear" w:color="auto" w:fill="auto"/>
            <w:vAlign w:val="bottom"/>
          </w:tcPr>
          <w:p w:rsidR="007F0B8E" w:rsidRPr="00520179" w:rsidRDefault="007F0B8E" w:rsidP="00B92754">
            <w:pPr>
              <w:spacing w:before="120"/>
              <w:jc w:val="right"/>
              <w:rPr>
                <w:sz w:val="24"/>
              </w:rPr>
            </w:pPr>
            <w:r>
              <w:rPr>
                <w:sz w:val="24"/>
              </w:rPr>
              <w:t>56</w:t>
            </w:r>
          </w:p>
        </w:tc>
        <w:tc>
          <w:tcPr>
            <w:tcW w:w="1200" w:type="dxa"/>
            <w:shd w:val="clear" w:color="auto" w:fill="auto"/>
            <w:vAlign w:val="bottom"/>
          </w:tcPr>
          <w:p w:rsidR="007F0B8E" w:rsidRPr="00520179" w:rsidRDefault="007F0B8E" w:rsidP="00B92754">
            <w:pPr>
              <w:spacing w:before="120"/>
              <w:jc w:val="right"/>
              <w:rPr>
                <w:sz w:val="24"/>
              </w:rPr>
            </w:pPr>
            <w:r>
              <w:rPr>
                <w:sz w:val="24"/>
              </w:rPr>
              <w:t>42</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F Строительство</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Pr>
                <w:sz w:val="24"/>
              </w:rPr>
              <w:t>…</w:t>
            </w:r>
            <w:r w:rsidRPr="00C97AD0">
              <w:rPr>
                <w:sz w:val="24"/>
                <w:vertAlign w:val="superscript"/>
              </w:rPr>
              <w:t>1</w:t>
            </w:r>
          </w:p>
        </w:tc>
        <w:tc>
          <w:tcPr>
            <w:tcW w:w="1200" w:type="dxa"/>
            <w:shd w:val="clear" w:color="auto" w:fill="auto"/>
            <w:vAlign w:val="bottom"/>
          </w:tcPr>
          <w:p w:rsidR="007F0B8E" w:rsidRPr="00520179" w:rsidRDefault="007F0B8E" w:rsidP="00B92754">
            <w:pPr>
              <w:spacing w:before="120"/>
              <w:jc w:val="right"/>
              <w:rPr>
                <w:sz w:val="24"/>
              </w:rPr>
            </w:pPr>
            <w:r>
              <w:rPr>
                <w:sz w:val="24"/>
              </w:rPr>
              <w:t>85</w:t>
            </w:r>
          </w:p>
        </w:tc>
        <w:tc>
          <w:tcPr>
            <w:tcW w:w="1200" w:type="dxa"/>
            <w:shd w:val="clear" w:color="auto" w:fill="auto"/>
            <w:vAlign w:val="bottom"/>
          </w:tcPr>
          <w:p w:rsidR="007F0B8E" w:rsidRPr="00520179" w:rsidRDefault="007F0B8E" w:rsidP="00B92754">
            <w:pPr>
              <w:spacing w:before="120"/>
              <w:jc w:val="right"/>
              <w:rPr>
                <w:sz w:val="24"/>
              </w:rPr>
            </w:pPr>
            <w:r>
              <w:rPr>
                <w:sz w:val="24"/>
              </w:rPr>
              <w:t>99</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G Оптовая и розничная торговля; ремонт  автотранспортных средств, мотоциклов, бытовых изделий и  предметов личного пользования</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165</w:t>
            </w:r>
          </w:p>
        </w:tc>
        <w:tc>
          <w:tcPr>
            <w:tcW w:w="1200" w:type="dxa"/>
            <w:shd w:val="clear" w:color="auto" w:fill="auto"/>
            <w:vAlign w:val="bottom"/>
          </w:tcPr>
          <w:p w:rsidR="007F0B8E" w:rsidRPr="00520179" w:rsidRDefault="007F0B8E" w:rsidP="00B92754">
            <w:pPr>
              <w:spacing w:before="120"/>
              <w:jc w:val="right"/>
              <w:rPr>
                <w:sz w:val="24"/>
              </w:rPr>
            </w:pPr>
            <w:r>
              <w:rPr>
                <w:sz w:val="24"/>
              </w:rPr>
              <w:t>437</w:t>
            </w:r>
          </w:p>
        </w:tc>
        <w:tc>
          <w:tcPr>
            <w:tcW w:w="1200" w:type="dxa"/>
            <w:shd w:val="clear" w:color="auto" w:fill="auto"/>
            <w:vAlign w:val="bottom"/>
          </w:tcPr>
          <w:p w:rsidR="007F0B8E" w:rsidRPr="00520179" w:rsidRDefault="007F0B8E" w:rsidP="00B92754">
            <w:pPr>
              <w:spacing w:before="120"/>
              <w:jc w:val="right"/>
              <w:rPr>
                <w:sz w:val="24"/>
              </w:rPr>
            </w:pPr>
            <w:r>
              <w:rPr>
                <w:sz w:val="24"/>
              </w:rPr>
              <w:t>165</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Н Гостиницы и рестораны</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50</w:t>
            </w:r>
          </w:p>
        </w:tc>
        <w:tc>
          <w:tcPr>
            <w:tcW w:w="1200" w:type="dxa"/>
            <w:shd w:val="clear" w:color="auto" w:fill="auto"/>
            <w:vAlign w:val="bottom"/>
          </w:tcPr>
          <w:p w:rsidR="007F0B8E" w:rsidRPr="00520179" w:rsidRDefault="007F0B8E" w:rsidP="00B92754">
            <w:pPr>
              <w:spacing w:before="120"/>
              <w:jc w:val="right"/>
              <w:rPr>
                <w:sz w:val="24"/>
              </w:rPr>
            </w:pPr>
            <w:r>
              <w:rPr>
                <w:sz w:val="24"/>
              </w:rPr>
              <w:t>34</w:t>
            </w:r>
          </w:p>
        </w:tc>
        <w:tc>
          <w:tcPr>
            <w:tcW w:w="1200" w:type="dxa"/>
            <w:shd w:val="clear" w:color="auto" w:fill="auto"/>
            <w:vAlign w:val="bottom"/>
          </w:tcPr>
          <w:p w:rsidR="007F0B8E" w:rsidRPr="00520179" w:rsidRDefault="007F0B8E" w:rsidP="00B92754">
            <w:pPr>
              <w:spacing w:before="120"/>
              <w:jc w:val="right"/>
              <w:rPr>
                <w:sz w:val="24"/>
              </w:rPr>
            </w:pPr>
            <w:r>
              <w:rPr>
                <w:sz w:val="24"/>
              </w:rPr>
              <w:t>57</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I Транспорт и связь</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141</w:t>
            </w:r>
          </w:p>
        </w:tc>
        <w:tc>
          <w:tcPr>
            <w:tcW w:w="1200" w:type="dxa"/>
            <w:shd w:val="clear" w:color="auto" w:fill="auto"/>
            <w:vAlign w:val="bottom"/>
          </w:tcPr>
          <w:p w:rsidR="007F0B8E" w:rsidRPr="00520179" w:rsidRDefault="007F0B8E" w:rsidP="00B92754">
            <w:pPr>
              <w:spacing w:before="120"/>
              <w:jc w:val="right"/>
              <w:rPr>
                <w:sz w:val="24"/>
              </w:rPr>
            </w:pPr>
            <w:r>
              <w:rPr>
                <w:sz w:val="24"/>
              </w:rPr>
              <w:t>114</w:t>
            </w:r>
          </w:p>
        </w:tc>
        <w:tc>
          <w:tcPr>
            <w:tcW w:w="1200" w:type="dxa"/>
            <w:shd w:val="clear" w:color="auto" w:fill="auto"/>
            <w:vAlign w:val="bottom"/>
          </w:tcPr>
          <w:p w:rsidR="007F0B8E" w:rsidRPr="00520179" w:rsidRDefault="007F0B8E" w:rsidP="00B92754">
            <w:pPr>
              <w:spacing w:before="120"/>
              <w:jc w:val="right"/>
              <w:rPr>
                <w:sz w:val="24"/>
              </w:rPr>
            </w:pPr>
            <w:r>
              <w:rPr>
                <w:sz w:val="24"/>
              </w:rPr>
              <w:t>114</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K Операции с недвижимым имуществом, аренда и  предоставление услуг</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202</w:t>
            </w:r>
          </w:p>
        </w:tc>
        <w:tc>
          <w:tcPr>
            <w:tcW w:w="1200" w:type="dxa"/>
            <w:shd w:val="clear" w:color="auto" w:fill="auto"/>
            <w:vAlign w:val="bottom"/>
          </w:tcPr>
          <w:p w:rsidR="007F0B8E" w:rsidRPr="00520179" w:rsidRDefault="007F0B8E" w:rsidP="00B92754">
            <w:pPr>
              <w:spacing w:before="120"/>
              <w:jc w:val="right"/>
              <w:rPr>
                <w:sz w:val="24"/>
              </w:rPr>
            </w:pPr>
            <w:r>
              <w:rPr>
                <w:sz w:val="24"/>
              </w:rPr>
              <w:t>163</w:t>
            </w:r>
          </w:p>
        </w:tc>
        <w:tc>
          <w:tcPr>
            <w:tcW w:w="1200" w:type="dxa"/>
            <w:shd w:val="clear" w:color="auto" w:fill="auto"/>
            <w:vAlign w:val="bottom"/>
          </w:tcPr>
          <w:p w:rsidR="007F0B8E" w:rsidRPr="00520179" w:rsidRDefault="007F0B8E" w:rsidP="00B92754">
            <w:pPr>
              <w:spacing w:before="120"/>
              <w:jc w:val="right"/>
              <w:rPr>
                <w:sz w:val="24"/>
              </w:rPr>
            </w:pPr>
            <w:r>
              <w:rPr>
                <w:sz w:val="24"/>
              </w:rPr>
              <w:t>163</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L Государственное управление и обеспечение  военной безопасности;  социальное страхование</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777</w:t>
            </w:r>
          </w:p>
        </w:tc>
        <w:tc>
          <w:tcPr>
            <w:tcW w:w="1200" w:type="dxa"/>
            <w:shd w:val="clear" w:color="auto" w:fill="auto"/>
            <w:vAlign w:val="bottom"/>
          </w:tcPr>
          <w:p w:rsidR="007F0B8E" w:rsidRPr="00520179" w:rsidRDefault="007F0B8E" w:rsidP="00B92754">
            <w:pPr>
              <w:spacing w:before="120"/>
              <w:jc w:val="right"/>
              <w:rPr>
                <w:sz w:val="24"/>
              </w:rPr>
            </w:pPr>
            <w:r>
              <w:rPr>
                <w:sz w:val="24"/>
              </w:rPr>
              <w:t>714</w:t>
            </w:r>
          </w:p>
        </w:tc>
        <w:tc>
          <w:tcPr>
            <w:tcW w:w="1200" w:type="dxa"/>
            <w:shd w:val="clear" w:color="auto" w:fill="auto"/>
            <w:vAlign w:val="bottom"/>
          </w:tcPr>
          <w:p w:rsidR="007F0B8E" w:rsidRPr="00520179" w:rsidRDefault="007F0B8E" w:rsidP="00B92754">
            <w:pPr>
              <w:spacing w:before="120"/>
              <w:jc w:val="right"/>
              <w:rPr>
                <w:sz w:val="24"/>
              </w:rPr>
            </w:pPr>
            <w:r>
              <w:rPr>
                <w:sz w:val="24"/>
              </w:rPr>
              <w:t>698</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M Образование</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610</w:t>
            </w:r>
          </w:p>
        </w:tc>
        <w:tc>
          <w:tcPr>
            <w:tcW w:w="1200" w:type="dxa"/>
            <w:shd w:val="clear" w:color="auto" w:fill="auto"/>
            <w:vAlign w:val="bottom"/>
          </w:tcPr>
          <w:p w:rsidR="007F0B8E" w:rsidRPr="00520179" w:rsidRDefault="007F0B8E" w:rsidP="00B92754">
            <w:pPr>
              <w:spacing w:before="120"/>
              <w:jc w:val="right"/>
              <w:rPr>
                <w:sz w:val="24"/>
              </w:rPr>
            </w:pPr>
            <w:r>
              <w:rPr>
                <w:sz w:val="24"/>
              </w:rPr>
              <w:t>584</w:t>
            </w:r>
          </w:p>
        </w:tc>
        <w:tc>
          <w:tcPr>
            <w:tcW w:w="1200" w:type="dxa"/>
            <w:shd w:val="clear" w:color="auto" w:fill="auto"/>
            <w:vAlign w:val="bottom"/>
          </w:tcPr>
          <w:p w:rsidR="007F0B8E" w:rsidRPr="00520179" w:rsidRDefault="007F0B8E" w:rsidP="00B92754">
            <w:pPr>
              <w:spacing w:before="120"/>
              <w:jc w:val="right"/>
              <w:rPr>
                <w:sz w:val="24"/>
              </w:rPr>
            </w:pPr>
            <w:r>
              <w:rPr>
                <w:sz w:val="24"/>
              </w:rPr>
              <w:t>586</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N Здравоохранение и предоставление социальных  услуг</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757</w:t>
            </w:r>
          </w:p>
        </w:tc>
        <w:tc>
          <w:tcPr>
            <w:tcW w:w="1200" w:type="dxa"/>
            <w:shd w:val="clear" w:color="auto" w:fill="auto"/>
            <w:vAlign w:val="bottom"/>
          </w:tcPr>
          <w:p w:rsidR="007F0B8E" w:rsidRPr="00520179" w:rsidRDefault="007F0B8E" w:rsidP="00B92754">
            <w:pPr>
              <w:spacing w:before="120"/>
              <w:jc w:val="right"/>
              <w:rPr>
                <w:sz w:val="24"/>
              </w:rPr>
            </w:pPr>
            <w:r>
              <w:rPr>
                <w:sz w:val="24"/>
              </w:rPr>
              <w:t>742</w:t>
            </w:r>
          </w:p>
        </w:tc>
        <w:tc>
          <w:tcPr>
            <w:tcW w:w="1200" w:type="dxa"/>
            <w:shd w:val="clear" w:color="auto" w:fill="auto"/>
            <w:vAlign w:val="bottom"/>
          </w:tcPr>
          <w:p w:rsidR="007F0B8E" w:rsidRPr="00520179" w:rsidRDefault="007F0B8E" w:rsidP="00B92754">
            <w:pPr>
              <w:spacing w:before="120"/>
              <w:jc w:val="right"/>
              <w:rPr>
                <w:sz w:val="24"/>
              </w:rPr>
            </w:pPr>
            <w:r>
              <w:rPr>
                <w:sz w:val="24"/>
              </w:rPr>
              <w:t>730</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O Предоставление прочих коммунальных,  социальных и персональных услуг</w:t>
            </w:r>
          </w:p>
        </w:tc>
        <w:tc>
          <w:tcPr>
            <w:tcW w:w="1300" w:type="dxa"/>
            <w:shd w:val="clear" w:color="auto" w:fill="auto"/>
            <w:vAlign w:val="center"/>
          </w:tcPr>
          <w:p w:rsidR="007F0B8E" w:rsidRDefault="007F0B8E" w:rsidP="00B92754">
            <w:pPr>
              <w:keepNext/>
              <w:spacing w:before="120"/>
              <w:jc w:val="center"/>
              <w:rPr>
                <w:sz w:val="24"/>
              </w:rPr>
            </w:pPr>
            <w:r>
              <w:rPr>
                <w:sz w:val="24"/>
              </w:rPr>
              <w:t>человек</w:t>
            </w:r>
          </w:p>
        </w:tc>
        <w:tc>
          <w:tcPr>
            <w:tcW w:w="1200" w:type="dxa"/>
            <w:vAlign w:val="bottom"/>
          </w:tcPr>
          <w:p w:rsidR="007F0B8E" w:rsidRPr="00970A18" w:rsidRDefault="007F0B8E" w:rsidP="00B92754">
            <w:pPr>
              <w:spacing w:before="120"/>
              <w:jc w:val="right"/>
              <w:rPr>
                <w:sz w:val="24"/>
              </w:rPr>
            </w:pPr>
            <w:r w:rsidRPr="00970A18">
              <w:rPr>
                <w:sz w:val="24"/>
              </w:rPr>
              <w:t>394</w:t>
            </w:r>
          </w:p>
        </w:tc>
        <w:tc>
          <w:tcPr>
            <w:tcW w:w="1200" w:type="dxa"/>
            <w:shd w:val="clear" w:color="auto" w:fill="auto"/>
            <w:vAlign w:val="bottom"/>
          </w:tcPr>
          <w:p w:rsidR="007F0B8E" w:rsidRPr="00520179" w:rsidRDefault="007F0B8E" w:rsidP="00B92754">
            <w:pPr>
              <w:spacing w:before="120"/>
              <w:jc w:val="right"/>
              <w:rPr>
                <w:sz w:val="24"/>
              </w:rPr>
            </w:pPr>
            <w:r>
              <w:rPr>
                <w:sz w:val="24"/>
              </w:rPr>
              <w:t>353</w:t>
            </w:r>
          </w:p>
        </w:tc>
        <w:tc>
          <w:tcPr>
            <w:tcW w:w="1200" w:type="dxa"/>
            <w:shd w:val="clear" w:color="auto" w:fill="auto"/>
            <w:vAlign w:val="bottom"/>
          </w:tcPr>
          <w:p w:rsidR="007F0B8E" w:rsidRPr="00520179" w:rsidRDefault="007F0B8E" w:rsidP="00B92754">
            <w:pPr>
              <w:spacing w:before="120"/>
              <w:jc w:val="right"/>
              <w:rPr>
                <w:sz w:val="24"/>
              </w:rPr>
            </w:pPr>
            <w:r>
              <w:rPr>
                <w:sz w:val="24"/>
              </w:rPr>
              <w:t>369</w:t>
            </w:r>
          </w:p>
        </w:tc>
      </w:tr>
      <w:tr w:rsidR="007F0B8E" w:rsidTr="00B92754">
        <w:trPr>
          <w:cantSplit/>
        </w:trPr>
        <w:tc>
          <w:tcPr>
            <w:tcW w:w="4106" w:type="dxa"/>
            <w:shd w:val="clear" w:color="auto" w:fill="auto"/>
            <w:vAlign w:val="center"/>
          </w:tcPr>
          <w:p w:rsidR="007F0B8E" w:rsidRPr="00520179" w:rsidRDefault="007F0B8E" w:rsidP="00B92754">
            <w:pPr>
              <w:spacing w:before="240"/>
              <w:jc w:val="left"/>
              <w:rPr>
                <w:sz w:val="24"/>
              </w:rPr>
            </w:pPr>
            <w:r>
              <w:rPr>
                <w:sz w:val="24"/>
              </w:rPr>
              <w:t>Среднемесячная заработная плата работников организаций (без субъектов малого предпринимательства)</w:t>
            </w:r>
          </w:p>
        </w:tc>
        <w:tc>
          <w:tcPr>
            <w:tcW w:w="1300" w:type="dxa"/>
            <w:shd w:val="clear" w:color="auto" w:fill="auto"/>
            <w:vAlign w:val="center"/>
          </w:tcPr>
          <w:p w:rsidR="007F0B8E" w:rsidRDefault="007F0B8E" w:rsidP="00B92754">
            <w:pPr>
              <w:keepNext/>
              <w:spacing w:before="240"/>
              <w:jc w:val="center"/>
              <w:rPr>
                <w:sz w:val="24"/>
              </w:rPr>
            </w:pPr>
            <w:r>
              <w:rPr>
                <w:sz w:val="24"/>
              </w:rPr>
              <w:t>рубль</w:t>
            </w:r>
          </w:p>
        </w:tc>
        <w:tc>
          <w:tcPr>
            <w:tcW w:w="1200" w:type="dxa"/>
            <w:vAlign w:val="bottom"/>
          </w:tcPr>
          <w:p w:rsidR="007F0B8E" w:rsidRPr="00970A18" w:rsidRDefault="007F0B8E" w:rsidP="00B92754">
            <w:pPr>
              <w:spacing w:before="240"/>
              <w:jc w:val="right"/>
              <w:rPr>
                <w:sz w:val="24"/>
              </w:rPr>
            </w:pPr>
            <w:r w:rsidRPr="00970A18">
              <w:rPr>
                <w:sz w:val="24"/>
              </w:rPr>
              <w:t>24069</w:t>
            </w:r>
          </w:p>
        </w:tc>
        <w:tc>
          <w:tcPr>
            <w:tcW w:w="1200" w:type="dxa"/>
            <w:shd w:val="clear" w:color="auto" w:fill="auto"/>
            <w:vAlign w:val="bottom"/>
          </w:tcPr>
          <w:p w:rsidR="007F0B8E" w:rsidRPr="00970A18" w:rsidRDefault="007F0B8E" w:rsidP="00B92754">
            <w:pPr>
              <w:spacing w:before="240"/>
              <w:jc w:val="right"/>
              <w:rPr>
                <w:sz w:val="24"/>
              </w:rPr>
            </w:pPr>
            <w:r w:rsidRPr="00970A18">
              <w:rPr>
                <w:sz w:val="24"/>
              </w:rPr>
              <w:t>25048</w:t>
            </w:r>
          </w:p>
        </w:tc>
        <w:tc>
          <w:tcPr>
            <w:tcW w:w="1200" w:type="dxa"/>
            <w:shd w:val="clear" w:color="auto" w:fill="auto"/>
            <w:vAlign w:val="bottom"/>
          </w:tcPr>
          <w:p w:rsidR="007F0B8E" w:rsidRPr="00970A18" w:rsidRDefault="007F0B8E" w:rsidP="00B92754">
            <w:pPr>
              <w:spacing w:before="240"/>
              <w:jc w:val="right"/>
              <w:rPr>
                <w:sz w:val="24"/>
              </w:rPr>
            </w:pPr>
            <w:r w:rsidRPr="00970A18">
              <w:rPr>
                <w:sz w:val="24"/>
              </w:rPr>
              <w:t>27300</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А Сельское хозяйство, охота и лесное хозяйство</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Pr>
                <w:sz w:val="24"/>
              </w:rPr>
              <w:t>…</w:t>
            </w:r>
            <w:r w:rsidRPr="00C97AD0">
              <w:rPr>
                <w:sz w:val="24"/>
                <w:vertAlign w:val="superscript"/>
              </w:rPr>
              <w:t>1</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20574</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21958</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D Обрабатывающие производства</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23457</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23119</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23642</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lastRenderedPageBreak/>
              <w:t>Раздел Е Производство и распределение электроэнергии,  газа и воды</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18582</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18942</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25578</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F Строительство</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Pr>
                <w:sz w:val="24"/>
              </w:rPr>
              <w:t>…</w:t>
            </w:r>
            <w:r w:rsidRPr="00C97AD0">
              <w:rPr>
                <w:sz w:val="24"/>
                <w:vertAlign w:val="superscript"/>
              </w:rPr>
              <w:t>1</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41773</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41431</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G Оптовая и розничная торговля; ремонт  автотранспортных средств, мотоциклов, бытовых изделий и  предметов личного пользования</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20987</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14310</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20738</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Н Гостиницы и рестораны</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14065</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17631</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15876</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I Транспорт и связь</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32466</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39390</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44252</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K Операции с недвижимым имуществом, аренда и  предоставление услуг</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23844</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20148</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27573</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L Государственное управление и обеспечение  военной безопасности;  социальное страхование</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27667</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30890</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30340</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M Образование</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23159</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24729</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25413</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N Здравоохранение и предоставление социальных  услуг</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22240</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24721</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24143</w:t>
            </w:r>
          </w:p>
        </w:tc>
      </w:tr>
      <w:tr w:rsidR="007F0B8E" w:rsidTr="00B92754">
        <w:trPr>
          <w:cantSplit/>
        </w:trPr>
        <w:tc>
          <w:tcPr>
            <w:tcW w:w="4106" w:type="dxa"/>
            <w:shd w:val="clear" w:color="auto" w:fill="auto"/>
            <w:vAlign w:val="center"/>
          </w:tcPr>
          <w:p w:rsidR="007F0B8E" w:rsidRPr="00520179" w:rsidRDefault="007F0B8E" w:rsidP="00B92754">
            <w:pPr>
              <w:spacing w:before="120"/>
              <w:ind w:left="200"/>
              <w:jc w:val="left"/>
              <w:rPr>
                <w:sz w:val="24"/>
              </w:rPr>
            </w:pPr>
            <w:r>
              <w:rPr>
                <w:sz w:val="24"/>
              </w:rPr>
              <w:t>Раздел O Предоставление прочих коммунальных,  социальных и персональных услуг</w:t>
            </w:r>
          </w:p>
        </w:tc>
        <w:tc>
          <w:tcPr>
            <w:tcW w:w="1300" w:type="dxa"/>
            <w:shd w:val="clear" w:color="auto" w:fill="auto"/>
            <w:vAlign w:val="center"/>
          </w:tcPr>
          <w:p w:rsidR="007F0B8E" w:rsidRDefault="007F0B8E" w:rsidP="00B92754">
            <w:pPr>
              <w:keepNext/>
              <w:spacing w:before="120"/>
              <w:jc w:val="center"/>
              <w:rPr>
                <w:sz w:val="24"/>
              </w:rPr>
            </w:pPr>
            <w:r>
              <w:rPr>
                <w:sz w:val="24"/>
              </w:rPr>
              <w:t>рубль</w:t>
            </w:r>
          </w:p>
        </w:tc>
        <w:tc>
          <w:tcPr>
            <w:tcW w:w="1200" w:type="dxa"/>
            <w:vAlign w:val="bottom"/>
          </w:tcPr>
          <w:p w:rsidR="007F0B8E" w:rsidRPr="00970A18" w:rsidRDefault="007F0B8E" w:rsidP="00B92754">
            <w:pPr>
              <w:spacing w:before="120"/>
              <w:jc w:val="right"/>
              <w:rPr>
                <w:sz w:val="24"/>
              </w:rPr>
            </w:pPr>
            <w:r w:rsidRPr="00970A18">
              <w:rPr>
                <w:sz w:val="24"/>
              </w:rPr>
              <w:t>20122</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23946</w:t>
            </w:r>
          </w:p>
        </w:tc>
        <w:tc>
          <w:tcPr>
            <w:tcW w:w="1200" w:type="dxa"/>
            <w:shd w:val="clear" w:color="auto" w:fill="auto"/>
            <w:vAlign w:val="bottom"/>
          </w:tcPr>
          <w:p w:rsidR="007F0B8E" w:rsidRPr="00970A18" w:rsidRDefault="007F0B8E" w:rsidP="00B92754">
            <w:pPr>
              <w:spacing w:before="120"/>
              <w:jc w:val="right"/>
              <w:rPr>
                <w:sz w:val="24"/>
              </w:rPr>
            </w:pPr>
            <w:r w:rsidRPr="00970A18">
              <w:rPr>
                <w:sz w:val="24"/>
              </w:rPr>
              <w:t>26217</w:t>
            </w:r>
          </w:p>
        </w:tc>
      </w:tr>
      <w:tr w:rsidR="007F0B8E" w:rsidTr="00B92754">
        <w:trPr>
          <w:cantSplit/>
        </w:trPr>
        <w:tc>
          <w:tcPr>
            <w:tcW w:w="4106" w:type="dxa"/>
            <w:shd w:val="clear" w:color="auto" w:fill="auto"/>
            <w:vAlign w:val="center"/>
          </w:tcPr>
          <w:p w:rsidR="007F0B8E" w:rsidRPr="00520179" w:rsidRDefault="007F0B8E" w:rsidP="00B92754">
            <w:pPr>
              <w:spacing w:before="120"/>
              <w:jc w:val="left"/>
              <w:rPr>
                <w:sz w:val="24"/>
              </w:rPr>
            </w:pPr>
            <w:r>
              <w:rPr>
                <w:sz w:val="24"/>
              </w:rPr>
              <w:t>Численность работников органов местного самоуправления на конец отчетного периода</w:t>
            </w:r>
          </w:p>
        </w:tc>
        <w:tc>
          <w:tcPr>
            <w:tcW w:w="1300" w:type="dxa"/>
            <w:shd w:val="clear" w:color="auto" w:fill="auto"/>
            <w:vAlign w:val="center"/>
          </w:tcPr>
          <w:p w:rsidR="007F0B8E" w:rsidRDefault="007F0B8E" w:rsidP="00B92754">
            <w:pPr>
              <w:keepNext/>
              <w:jc w:val="center"/>
              <w:rPr>
                <w:sz w:val="24"/>
              </w:rPr>
            </w:pPr>
            <w:r>
              <w:rPr>
                <w:sz w:val="24"/>
              </w:rPr>
              <w:t>человек</w:t>
            </w:r>
          </w:p>
        </w:tc>
        <w:tc>
          <w:tcPr>
            <w:tcW w:w="1200" w:type="dxa"/>
            <w:vAlign w:val="bottom"/>
          </w:tcPr>
          <w:p w:rsidR="007F0B8E" w:rsidRPr="00A9768E" w:rsidRDefault="007F0B8E" w:rsidP="00B92754">
            <w:pPr>
              <w:jc w:val="right"/>
              <w:rPr>
                <w:sz w:val="24"/>
              </w:rPr>
            </w:pPr>
            <w:r w:rsidRPr="00A9768E">
              <w:rPr>
                <w:sz w:val="24"/>
              </w:rPr>
              <w:t>184</w:t>
            </w:r>
          </w:p>
        </w:tc>
        <w:tc>
          <w:tcPr>
            <w:tcW w:w="1200" w:type="dxa"/>
            <w:shd w:val="clear" w:color="auto" w:fill="auto"/>
            <w:vAlign w:val="bottom"/>
          </w:tcPr>
          <w:p w:rsidR="007F0B8E" w:rsidRPr="00A9768E" w:rsidRDefault="007F0B8E" w:rsidP="00B92754">
            <w:pPr>
              <w:jc w:val="right"/>
              <w:rPr>
                <w:sz w:val="24"/>
              </w:rPr>
            </w:pPr>
            <w:r w:rsidRPr="00A9768E">
              <w:rPr>
                <w:sz w:val="24"/>
              </w:rPr>
              <w:t>182</w:t>
            </w:r>
          </w:p>
        </w:tc>
        <w:tc>
          <w:tcPr>
            <w:tcW w:w="1200" w:type="dxa"/>
            <w:shd w:val="clear" w:color="auto" w:fill="auto"/>
            <w:vAlign w:val="bottom"/>
          </w:tcPr>
          <w:p w:rsidR="007F0B8E" w:rsidRPr="00A9768E" w:rsidRDefault="007F0B8E" w:rsidP="00B92754">
            <w:pPr>
              <w:jc w:val="right"/>
              <w:rPr>
                <w:sz w:val="24"/>
              </w:rPr>
            </w:pPr>
            <w:r w:rsidRPr="00A9768E">
              <w:rPr>
                <w:sz w:val="24"/>
              </w:rPr>
              <w:t>96</w:t>
            </w:r>
          </w:p>
        </w:tc>
      </w:tr>
      <w:tr w:rsidR="007F0B8E" w:rsidTr="00B92754">
        <w:trPr>
          <w:cantSplit/>
        </w:trPr>
        <w:tc>
          <w:tcPr>
            <w:tcW w:w="4106" w:type="dxa"/>
            <w:shd w:val="clear" w:color="auto" w:fill="auto"/>
            <w:vAlign w:val="center"/>
          </w:tcPr>
          <w:p w:rsidR="007F0B8E" w:rsidRPr="00520179" w:rsidRDefault="007F0B8E" w:rsidP="00B92754">
            <w:pPr>
              <w:spacing w:before="120"/>
              <w:ind w:left="284"/>
              <w:jc w:val="left"/>
              <w:rPr>
                <w:sz w:val="24"/>
              </w:rPr>
            </w:pPr>
            <w:r>
              <w:rPr>
                <w:sz w:val="24"/>
              </w:rPr>
              <w:t xml:space="preserve">из них  муниципальных служащих </w:t>
            </w:r>
          </w:p>
        </w:tc>
        <w:tc>
          <w:tcPr>
            <w:tcW w:w="1300" w:type="dxa"/>
            <w:shd w:val="clear" w:color="auto" w:fill="auto"/>
            <w:vAlign w:val="center"/>
          </w:tcPr>
          <w:p w:rsidR="007F0B8E" w:rsidRDefault="007F0B8E" w:rsidP="00B92754">
            <w:pPr>
              <w:keepNext/>
              <w:jc w:val="center"/>
              <w:rPr>
                <w:sz w:val="24"/>
              </w:rPr>
            </w:pPr>
            <w:r>
              <w:rPr>
                <w:sz w:val="24"/>
              </w:rPr>
              <w:t>человек</w:t>
            </w:r>
          </w:p>
        </w:tc>
        <w:tc>
          <w:tcPr>
            <w:tcW w:w="1200" w:type="dxa"/>
            <w:vAlign w:val="bottom"/>
          </w:tcPr>
          <w:p w:rsidR="007F0B8E" w:rsidRPr="00A9768E" w:rsidRDefault="007F0B8E" w:rsidP="00B92754">
            <w:pPr>
              <w:jc w:val="right"/>
              <w:rPr>
                <w:sz w:val="24"/>
              </w:rPr>
            </w:pPr>
            <w:r w:rsidRPr="00A9768E">
              <w:rPr>
                <w:sz w:val="24"/>
              </w:rPr>
              <w:t>131</w:t>
            </w:r>
          </w:p>
        </w:tc>
        <w:tc>
          <w:tcPr>
            <w:tcW w:w="1200" w:type="dxa"/>
            <w:shd w:val="clear" w:color="auto" w:fill="auto"/>
            <w:vAlign w:val="bottom"/>
          </w:tcPr>
          <w:p w:rsidR="007F0B8E" w:rsidRPr="00A9768E" w:rsidRDefault="007F0B8E" w:rsidP="00B92754">
            <w:pPr>
              <w:jc w:val="right"/>
              <w:rPr>
                <w:sz w:val="24"/>
              </w:rPr>
            </w:pPr>
            <w:r w:rsidRPr="00A9768E">
              <w:rPr>
                <w:sz w:val="24"/>
              </w:rPr>
              <w:t>129</w:t>
            </w:r>
          </w:p>
        </w:tc>
        <w:tc>
          <w:tcPr>
            <w:tcW w:w="1200" w:type="dxa"/>
            <w:shd w:val="clear" w:color="auto" w:fill="auto"/>
            <w:vAlign w:val="bottom"/>
          </w:tcPr>
          <w:p w:rsidR="007F0B8E" w:rsidRPr="00A9768E" w:rsidRDefault="007F0B8E" w:rsidP="00B92754">
            <w:pPr>
              <w:jc w:val="right"/>
              <w:rPr>
                <w:sz w:val="24"/>
              </w:rPr>
            </w:pPr>
            <w:r w:rsidRPr="00A9768E">
              <w:rPr>
                <w:sz w:val="24"/>
              </w:rPr>
              <w:t>71</w:t>
            </w:r>
          </w:p>
        </w:tc>
      </w:tr>
      <w:tr w:rsidR="007F0B8E" w:rsidTr="00B92754">
        <w:trPr>
          <w:cantSplit/>
        </w:trPr>
        <w:tc>
          <w:tcPr>
            <w:tcW w:w="4106" w:type="dxa"/>
            <w:shd w:val="clear" w:color="auto" w:fill="auto"/>
            <w:vAlign w:val="center"/>
          </w:tcPr>
          <w:p w:rsidR="007F0B8E" w:rsidRPr="00520179" w:rsidRDefault="007F0B8E" w:rsidP="00B92754">
            <w:pPr>
              <w:spacing w:before="120"/>
              <w:jc w:val="left"/>
              <w:rPr>
                <w:sz w:val="24"/>
              </w:rPr>
            </w:pPr>
            <w:r>
              <w:rPr>
                <w:sz w:val="24"/>
              </w:rPr>
              <w:t>Среднемесячная зарплата работников органов местного самоуправления</w:t>
            </w:r>
          </w:p>
        </w:tc>
        <w:tc>
          <w:tcPr>
            <w:tcW w:w="1300" w:type="dxa"/>
            <w:shd w:val="clear" w:color="auto" w:fill="auto"/>
            <w:vAlign w:val="center"/>
          </w:tcPr>
          <w:p w:rsidR="007F0B8E" w:rsidRDefault="007F0B8E" w:rsidP="00B92754">
            <w:pPr>
              <w:keepNext/>
              <w:jc w:val="center"/>
              <w:rPr>
                <w:sz w:val="24"/>
              </w:rPr>
            </w:pPr>
            <w:r>
              <w:rPr>
                <w:sz w:val="24"/>
              </w:rPr>
              <w:t>рубль</w:t>
            </w:r>
          </w:p>
        </w:tc>
        <w:tc>
          <w:tcPr>
            <w:tcW w:w="1200" w:type="dxa"/>
            <w:vAlign w:val="bottom"/>
          </w:tcPr>
          <w:p w:rsidR="007F0B8E" w:rsidRPr="00A9768E" w:rsidRDefault="007F0B8E" w:rsidP="00B92754">
            <w:pPr>
              <w:jc w:val="right"/>
              <w:rPr>
                <w:sz w:val="24"/>
              </w:rPr>
            </w:pPr>
            <w:r w:rsidRPr="00A9768E">
              <w:rPr>
                <w:sz w:val="24"/>
              </w:rPr>
              <w:t>28732</w:t>
            </w:r>
          </w:p>
        </w:tc>
        <w:tc>
          <w:tcPr>
            <w:tcW w:w="1200" w:type="dxa"/>
            <w:shd w:val="clear" w:color="auto" w:fill="auto"/>
            <w:vAlign w:val="bottom"/>
          </w:tcPr>
          <w:p w:rsidR="007F0B8E" w:rsidRPr="00A9768E" w:rsidRDefault="007F0B8E" w:rsidP="00B92754">
            <w:pPr>
              <w:jc w:val="right"/>
              <w:rPr>
                <w:sz w:val="24"/>
              </w:rPr>
            </w:pPr>
            <w:r w:rsidRPr="00A9768E">
              <w:rPr>
                <w:sz w:val="24"/>
              </w:rPr>
              <w:t>32252</w:t>
            </w:r>
          </w:p>
        </w:tc>
        <w:tc>
          <w:tcPr>
            <w:tcW w:w="1200" w:type="dxa"/>
            <w:shd w:val="clear" w:color="auto" w:fill="auto"/>
            <w:vAlign w:val="bottom"/>
          </w:tcPr>
          <w:p w:rsidR="007F0B8E" w:rsidRPr="00A9768E" w:rsidRDefault="007F0B8E" w:rsidP="00B92754">
            <w:pPr>
              <w:jc w:val="right"/>
              <w:rPr>
                <w:sz w:val="24"/>
              </w:rPr>
            </w:pPr>
            <w:r w:rsidRPr="00A9768E">
              <w:rPr>
                <w:sz w:val="24"/>
              </w:rPr>
              <w:t>39815</w:t>
            </w:r>
          </w:p>
        </w:tc>
      </w:tr>
      <w:tr w:rsidR="007F0B8E" w:rsidTr="00B92754">
        <w:trPr>
          <w:cantSplit/>
        </w:trPr>
        <w:tc>
          <w:tcPr>
            <w:tcW w:w="4106" w:type="dxa"/>
            <w:shd w:val="clear" w:color="auto" w:fill="auto"/>
            <w:vAlign w:val="center"/>
          </w:tcPr>
          <w:p w:rsidR="007F0B8E" w:rsidRPr="00520179" w:rsidRDefault="007F0B8E" w:rsidP="00B92754">
            <w:pPr>
              <w:spacing w:before="120"/>
              <w:ind w:left="284"/>
              <w:jc w:val="left"/>
              <w:rPr>
                <w:sz w:val="24"/>
              </w:rPr>
            </w:pPr>
            <w:r>
              <w:rPr>
                <w:sz w:val="24"/>
              </w:rPr>
              <w:t>из них муниципальных служащих</w:t>
            </w:r>
          </w:p>
        </w:tc>
        <w:tc>
          <w:tcPr>
            <w:tcW w:w="1300" w:type="dxa"/>
            <w:shd w:val="clear" w:color="auto" w:fill="auto"/>
            <w:vAlign w:val="center"/>
          </w:tcPr>
          <w:p w:rsidR="007F0B8E" w:rsidRDefault="007F0B8E" w:rsidP="00B92754">
            <w:pPr>
              <w:keepNext/>
              <w:jc w:val="center"/>
              <w:rPr>
                <w:sz w:val="24"/>
              </w:rPr>
            </w:pPr>
            <w:r>
              <w:rPr>
                <w:sz w:val="24"/>
              </w:rPr>
              <w:t>рубль</w:t>
            </w:r>
          </w:p>
        </w:tc>
        <w:tc>
          <w:tcPr>
            <w:tcW w:w="1200" w:type="dxa"/>
            <w:vAlign w:val="bottom"/>
          </w:tcPr>
          <w:p w:rsidR="007F0B8E" w:rsidRPr="00A9768E" w:rsidRDefault="007F0B8E" w:rsidP="00B92754">
            <w:pPr>
              <w:jc w:val="right"/>
              <w:rPr>
                <w:sz w:val="24"/>
              </w:rPr>
            </w:pPr>
            <w:r w:rsidRPr="00A9768E">
              <w:rPr>
                <w:sz w:val="24"/>
              </w:rPr>
              <w:t>31039</w:t>
            </w:r>
          </w:p>
        </w:tc>
        <w:tc>
          <w:tcPr>
            <w:tcW w:w="1200" w:type="dxa"/>
            <w:shd w:val="clear" w:color="auto" w:fill="auto"/>
            <w:vAlign w:val="bottom"/>
          </w:tcPr>
          <w:p w:rsidR="007F0B8E" w:rsidRPr="00A9768E" w:rsidRDefault="007F0B8E" w:rsidP="00B92754">
            <w:pPr>
              <w:jc w:val="right"/>
              <w:rPr>
                <w:sz w:val="24"/>
              </w:rPr>
            </w:pPr>
            <w:r w:rsidRPr="00A9768E">
              <w:rPr>
                <w:sz w:val="24"/>
              </w:rPr>
              <w:t>34635</w:t>
            </w:r>
          </w:p>
        </w:tc>
        <w:tc>
          <w:tcPr>
            <w:tcW w:w="1200" w:type="dxa"/>
            <w:shd w:val="clear" w:color="auto" w:fill="auto"/>
            <w:vAlign w:val="bottom"/>
          </w:tcPr>
          <w:p w:rsidR="007F0B8E" w:rsidRPr="00A9768E" w:rsidRDefault="007F0B8E" w:rsidP="00B92754">
            <w:pPr>
              <w:jc w:val="right"/>
              <w:rPr>
                <w:sz w:val="24"/>
              </w:rPr>
            </w:pPr>
            <w:r w:rsidRPr="00A9768E">
              <w:rPr>
                <w:sz w:val="24"/>
              </w:rPr>
              <w:t>41867</w:t>
            </w:r>
          </w:p>
        </w:tc>
      </w:tr>
      <w:tr w:rsidR="007F0B8E" w:rsidTr="00B92754">
        <w:trPr>
          <w:cantSplit/>
        </w:trPr>
        <w:tc>
          <w:tcPr>
            <w:tcW w:w="4106" w:type="dxa"/>
            <w:shd w:val="clear" w:color="auto" w:fill="auto"/>
            <w:vAlign w:val="center"/>
          </w:tcPr>
          <w:p w:rsidR="007F0B8E" w:rsidRPr="00646936" w:rsidRDefault="007F0B8E" w:rsidP="00B92754">
            <w:pPr>
              <w:spacing w:before="120"/>
              <w:jc w:val="left"/>
              <w:rPr>
                <w:sz w:val="24"/>
                <w:szCs w:val="24"/>
              </w:rPr>
            </w:pPr>
            <w:r w:rsidRPr="00646936">
              <w:rPr>
                <w:sz w:val="24"/>
                <w:szCs w:val="24"/>
              </w:rPr>
              <w:lastRenderedPageBreak/>
              <w:t>Численность официально зарегистрированных  безработных (по данным Министерства социальной политики)</w:t>
            </w:r>
          </w:p>
        </w:tc>
        <w:tc>
          <w:tcPr>
            <w:tcW w:w="1300" w:type="dxa"/>
            <w:shd w:val="clear" w:color="auto" w:fill="auto"/>
            <w:vAlign w:val="center"/>
          </w:tcPr>
          <w:p w:rsidR="007F0B8E" w:rsidRPr="00646936" w:rsidRDefault="007F0B8E" w:rsidP="00B92754">
            <w:pPr>
              <w:keepNext/>
              <w:jc w:val="center"/>
              <w:rPr>
                <w:sz w:val="24"/>
                <w:szCs w:val="24"/>
              </w:rPr>
            </w:pPr>
            <w:r w:rsidRPr="00646936">
              <w:rPr>
                <w:sz w:val="24"/>
                <w:szCs w:val="24"/>
              </w:rPr>
              <w:t>человек</w:t>
            </w:r>
          </w:p>
        </w:tc>
        <w:tc>
          <w:tcPr>
            <w:tcW w:w="1200" w:type="dxa"/>
            <w:vAlign w:val="bottom"/>
          </w:tcPr>
          <w:p w:rsidR="007F0B8E" w:rsidRPr="00A9768E" w:rsidRDefault="007F0B8E" w:rsidP="00B92754">
            <w:pPr>
              <w:jc w:val="right"/>
              <w:rPr>
                <w:sz w:val="24"/>
              </w:rPr>
            </w:pPr>
            <w:r w:rsidRPr="00A9768E">
              <w:rPr>
                <w:sz w:val="24"/>
              </w:rPr>
              <w:t>161</w:t>
            </w:r>
          </w:p>
        </w:tc>
        <w:tc>
          <w:tcPr>
            <w:tcW w:w="1200" w:type="dxa"/>
            <w:shd w:val="clear" w:color="auto" w:fill="auto"/>
            <w:vAlign w:val="bottom"/>
          </w:tcPr>
          <w:p w:rsidR="007F0B8E" w:rsidRPr="00A9768E" w:rsidRDefault="007F0B8E" w:rsidP="00B92754">
            <w:pPr>
              <w:jc w:val="right"/>
              <w:rPr>
                <w:sz w:val="24"/>
              </w:rPr>
            </w:pPr>
            <w:r w:rsidRPr="00A9768E">
              <w:rPr>
                <w:sz w:val="24"/>
              </w:rPr>
              <w:t>143</w:t>
            </w:r>
          </w:p>
        </w:tc>
        <w:tc>
          <w:tcPr>
            <w:tcW w:w="1200" w:type="dxa"/>
            <w:shd w:val="clear" w:color="auto" w:fill="auto"/>
            <w:vAlign w:val="bottom"/>
          </w:tcPr>
          <w:p w:rsidR="007F0B8E" w:rsidRPr="00A9768E" w:rsidRDefault="007F0B8E" w:rsidP="00B92754">
            <w:pPr>
              <w:jc w:val="right"/>
              <w:rPr>
                <w:sz w:val="24"/>
              </w:rPr>
            </w:pPr>
            <w:r w:rsidRPr="00A9768E">
              <w:rPr>
                <w:sz w:val="24"/>
              </w:rPr>
              <w:t>157</w:t>
            </w:r>
          </w:p>
        </w:tc>
      </w:tr>
      <w:tr w:rsidR="007F0B8E" w:rsidTr="00B92754">
        <w:trPr>
          <w:cantSplit/>
        </w:trPr>
        <w:tc>
          <w:tcPr>
            <w:tcW w:w="4106" w:type="dxa"/>
            <w:shd w:val="clear" w:color="auto" w:fill="auto"/>
            <w:vAlign w:val="center"/>
          </w:tcPr>
          <w:p w:rsidR="007F0B8E" w:rsidRPr="00646936" w:rsidRDefault="007F0B8E" w:rsidP="00B92754">
            <w:pPr>
              <w:spacing w:before="120"/>
              <w:jc w:val="left"/>
              <w:rPr>
                <w:sz w:val="24"/>
                <w:szCs w:val="24"/>
              </w:rPr>
            </w:pPr>
            <w:r w:rsidRPr="00646936">
              <w:rPr>
                <w:sz w:val="24"/>
                <w:szCs w:val="24"/>
              </w:rPr>
              <w:t>Численность пенсионеров (по данным Пенсионного фонда РФ) по состоянию на 1 января следующего за отчетным годом</w:t>
            </w:r>
          </w:p>
        </w:tc>
        <w:tc>
          <w:tcPr>
            <w:tcW w:w="1300" w:type="dxa"/>
            <w:shd w:val="clear" w:color="auto" w:fill="auto"/>
            <w:vAlign w:val="center"/>
          </w:tcPr>
          <w:p w:rsidR="007F0B8E" w:rsidRPr="00646936" w:rsidRDefault="007F0B8E" w:rsidP="00B92754">
            <w:pPr>
              <w:keepNext/>
              <w:jc w:val="center"/>
              <w:rPr>
                <w:sz w:val="24"/>
                <w:szCs w:val="24"/>
              </w:rPr>
            </w:pPr>
            <w:r w:rsidRPr="00646936">
              <w:rPr>
                <w:sz w:val="24"/>
                <w:szCs w:val="24"/>
              </w:rPr>
              <w:t>человек</w:t>
            </w:r>
          </w:p>
        </w:tc>
        <w:tc>
          <w:tcPr>
            <w:tcW w:w="1200" w:type="dxa"/>
            <w:vAlign w:val="bottom"/>
          </w:tcPr>
          <w:p w:rsidR="007F0B8E" w:rsidRPr="00A9768E" w:rsidRDefault="007F0B8E" w:rsidP="00B92754">
            <w:pPr>
              <w:jc w:val="right"/>
              <w:rPr>
                <w:sz w:val="24"/>
              </w:rPr>
            </w:pPr>
            <w:r w:rsidRPr="00A9768E">
              <w:rPr>
                <w:sz w:val="24"/>
              </w:rPr>
              <w:t>7903</w:t>
            </w:r>
          </w:p>
        </w:tc>
        <w:tc>
          <w:tcPr>
            <w:tcW w:w="1200" w:type="dxa"/>
            <w:shd w:val="clear" w:color="auto" w:fill="auto"/>
            <w:vAlign w:val="bottom"/>
          </w:tcPr>
          <w:p w:rsidR="007F0B8E" w:rsidRPr="00A9768E" w:rsidRDefault="007F0B8E" w:rsidP="00B92754">
            <w:pPr>
              <w:jc w:val="right"/>
              <w:rPr>
                <w:sz w:val="24"/>
              </w:rPr>
            </w:pPr>
            <w:r w:rsidRPr="00A9768E">
              <w:rPr>
                <w:sz w:val="24"/>
              </w:rPr>
              <w:t>8186</w:t>
            </w:r>
          </w:p>
        </w:tc>
        <w:tc>
          <w:tcPr>
            <w:tcW w:w="1200" w:type="dxa"/>
            <w:shd w:val="clear" w:color="auto" w:fill="auto"/>
            <w:vAlign w:val="bottom"/>
          </w:tcPr>
          <w:p w:rsidR="007F0B8E" w:rsidRPr="00A9768E" w:rsidRDefault="007F0B8E" w:rsidP="00B92754">
            <w:pPr>
              <w:jc w:val="right"/>
              <w:rPr>
                <w:sz w:val="24"/>
              </w:rPr>
            </w:pPr>
            <w:r w:rsidRPr="00A9768E">
              <w:rPr>
                <w:sz w:val="24"/>
              </w:rPr>
              <w:t>8449</w:t>
            </w:r>
          </w:p>
        </w:tc>
      </w:tr>
      <w:tr w:rsidR="007F0B8E" w:rsidTr="00B92754">
        <w:trPr>
          <w:cantSplit/>
        </w:trPr>
        <w:tc>
          <w:tcPr>
            <w:tcW w:w="4106" w:type="dxa"/>
            <w:shd w:val="clear" w:color="auto" w:fill="auto"/>
            <w:vAlign w:val="center"/>
          </w:tcPr>
          <w:p w:rsidR="007F0B8E" w:rsidRPr="00646936" w:rsidRDefault="007F0B8E" w:rsidP="00B92754">
            <w:pPr>
              <w:spacing w:before="120"/>
              <w:jc w:val="left"/>
              <w:rPr>
                <w:sz w:val="24"/>
                <w:szCs w:val="24"/>
              </w:rPr>
            </w:pPr>
            <w:r w:rsidRPr="00646936">
              <w:rPr>
                <w:sz w:val="24"/>
                <w:szCs w:val="24"/>
              </w:rPr>
              <w:t>Средний размер назначенных пенсий (по данным Пенсионного фонда РФ) по состоянию на 1 января следующего за отчетным годом</w:t>
            </w:r>
          </w:p>
        </w:tc>
        <w:tc>
          <w:tcPr>
            <w:tcW w:w="1300" w:type="dxa"/>
            <w:shd w:val="clear" w:color="auto" w:fill="auto"/>
            <w:vAlign w:val="center"/>
          </w:tcPr>
          <w:p w:rsidR="007F0B8E" w:rsidRPr="00646936" w:rsidRDefault="007F0B8E" w:rsidP="00B92754">
            <w:pPr>
              <w:keepNext/>
              <w:jc w:val="center"/>
              <w:rPr>
                <w:sz w:val="24"/>
                <w:szCs w:val="24"/>
              </w:rPr>
            </w:pPr>
            <w:r w:rsidRPr="00646936">
              <w:rPr>
                <w:sz w:val="24"/>
                <w:szCs w:val="24"/>
              </w:rPr>
              <w:t>рублей</w:t>
            </w:r>
          </w:p>
        </w:tc>
        <w:tc>
          <w:tcPr>
            <w:tcW w:w="1200" w:type="dxa"/>
            <w:vAlign w:val="bottom"/>
          </w:tcPr>
          <w:p w:rsidR="007F0B8E" w:rsidRPr="00A9768E" w:rsidRDefault="007F0B8E" w:rsidP="00B92754">
            <w:pPr>
              <w:jc w:val="right"/>
              <w:rPr>
                <w:sz w:val="24"/>
              </w:rPr>
            </w:pPr>
            <w:r w:rsidRPr="00A9768E">
              <w:rPr>
                <w:sz w:val="24"/>
              </w:rPr>
              <w:t>9251</w:t>
            </w:r>
          </w:p>
        </w:tc>
        <w:tc>
          <w:tcPr>
            <w:tcW w:w="1200" w:type="dxa"/>
            <w:shd w:val="clear" w:color="auto" w:fill="auto"/>
            <w:vAlign w:val="bottom"/>
          </w:tcPr>
          <w:p w:rsidR="007F0B8E" w:rsidRPr="00A9768E" w:rsidRDefault="007F0B8E" w:rsidP="00B92754">
            <w:pPr>
              <w:jc w:val="right"/>
              <w:rPr>
                <w:sz w:val="24"/>
              </w:rPr>
            </w:pPr>
            <w:r w:rsidRPr="00A9768E">
              <w:rPr>
                <w:sz w:val="24"/>
              </w:rPr>
              <w:t>10125</w:t>
            </w:r>
          </w:p>
        </w:tc>
        <w:tc>
          <w:tcPr>
            <w:tcW w:w="1200" w:type="dxa"/>
            <w:shd w:val="clear" w:color="auto" w:fill="auto"/>
            <w:vAlign w:val="bottom"/>
          </w:tcPr>
          <w:p w:rsidR="007F0B8E" w:rsidRPr="00A9768E" w:rsidRDefault="007F0B8E" w:rsidP="00B92754">
            <w:pPr>
              <w:jc w:val="right"/>
              <w:rPr>
                <w:sz w:val="24"/>
              </w:rPr>
            </w:pPr>
            <w:r w:rsidRPr="00A9768E">
              <w:rPr>
                <w:sz w:val="24"/>
              </w:rPr>
              <w:t>11264</w:t>
            </w:r>
          </w:p>
        </w:tc>
      </w:tr>
    </w:tbl>
    <w:p w:rsidR="007F0B8E" w:rsidRDefault="007F0B8E" w:rsidP="007F0B8E">
      <w:pPr>
        <w:ind w:firstLine="708"/>
      </w:pPr>
    </w:p>
    <w:p w:rsidR="007F0B8E" w:rsidRDefault="007F0B8E" w:rsidP="007F0B8E">
      <w:pPr>
        <w:ind w:firstLine="708"/>
      </w:pPr>
      <w:r w:rsidRPr="005C18DA">
        <w:t xml:space="preserve">Показатели естественного прироста (убыли) на первую очередь проектирования будут несколько улучшены (около </w:t>
      </w:r>
      <w:r>
        <w:t>–</w:t>
      </w:r>
      <w:r w:rsidRPr="005C18DA">
        <w:t xml:space="preserve"> 5</w:t>
      </w:r>
      <w:r>
        <w:t xml:space="preserve"> </w:t>
      </w:r>
      <w:r w:rsidRPr="005C18DA">
        <w:t>‰), а на расчетный срок предполагается улучшение демографических показателей за счет миграционного притока лиц в трудоспособном возрасте и молодёжи, при увеличении рождаемости и снижении смертности естественная убыль будет приближаться к нулю.</w:t>
      </w:r>
    </w:p>
    <w:p w:rsidR="007F0B8E" w:rsidRDefault="007F0B8E" w:rsidP="007F0B8E">
      <w:pPr>
        <w:ind w:firstLine="708"/>
      </w:pPr>
      <w:r w:rsidRPr="00053BD0">
        <w:t xml:space="preserve">Выполнить прогноз численности населения </w:t>
      </w:r>
      <w:r w:rsidRPr="00D5532E">
        <w:t>городско</w:t>
      </w:r>
      <w:r w:rsidR="00D5532E" w:rsidRPr="00D5532E">
        <w:t>го</w:t>
      </w:r>
      <w:r w:rsidRPr="00D5532E">
        <w:t xml:space="preserve"> округ</w:t>
      </w:r>
      <w:r w:rsidR="00D5532E" w:rsidRPr="00D5532E">
        <w:t>а и</w:t>
      </w:r>
      <w:r w:rsidRPr="00D5532E">
        <w:t xml:space="preserve"> г. </w:t>
      </w:r>
      <w:r w:rsidRPr="00053BD0">
        <w:t>Зеленоградск</w:t>
      </w:r>
      <w:r w:rsidR="00D5532E">
        <w:t xml:space="preserve">а </w:t>
      </w:r>
      <w:r w:rsidRPr="00053BD0">
        <w:t xml:space="preserve"> в отдельности для постоянного и для временного населения не представляется возможным, так как строительство большей части жилищного фонда будет вестись частными застройщиками, а построенный жилищный фонд будет поступать в свободную продажу. Для определения нагрузок на социальную и культурно-бытовую инфраструктуру оценочно принят</w:t>
      </w:r>
      <w:r>
        <w:t xml:space="preserve"> показатель</w:t>
      </w:r>
      <w:r w:rsidRPr="00053BD0">
        <w:t xml:space="preserve"> временно проживающего населения порядка 30%.</w:t>
      </w:r>
    </w:p>
    <w:p w:rsidR="007F0B8E" w:rsidRDefault="007F0B8E" w:rsidP="007F0B8E">
      <w:pPr>
        <w:jc w:val="left"/>
        <w:rPr>
          <w:rFonts w:eastAsiaTheme="majorEastAsia" w:cstheme="majorBidi"/>
          <w:b/>
          <w:szCs w:val="26"/>
        </w:rPr>
      </w:pPr>
    </w:p>
    <w:p w:rsidR="007F0B8E" w:rsidRPr="006D1D03" w:rsidRDefault="007F0B8E" w:rsidP="007F0B8E">
      <w:pPr>
        <w:pStyle w:val="2"/>
        <w:numPr>
          <w:ilvl w:val="1"/>
          <w:numId w:val="1"/>
        </w:numPr>
      </w:pPr>
      <w:bookmarkStart w:id="16" w:name="_Toc473293363"/>
      <w:r>
        <w:t>Оценка бюджета Зеленоградского городского округа</w:t>
      </w:r>
      <w:bookmarkEnd w:id="16"/>
    </w:p>
    <w:p w:rsidR="007F0B8E" w:rsidRPr="009929B4" w:rsidRDefault="007F0B8E" w:rsidP="007F0B8E">
      <w:pPr>
        <w:pStyle w:val="3"/>
        <w:numPr>
          <w:ilvl w:val="2"/>
          <w:numId w:val="1"/>
        </w:numPr>
        <w:rPr>
          <w:rFonts w:ascii="Times New Roman" w:hAnsi="Times New Roman" w:cs="Times New Roman"/>
          <w:i/>
          <w:color w:val="auto"/>
        </w:rPr>
      </w:pPr>
      <w:bookmarkStart w:id="17" w:name="_Toc473293364"/>
      <w:r w:rsidRPr="009929B4">
        <w:rPr>
          <w:rFonts w:ascii="Times New Roman" w:hAnsi="Times New Roman" w:cs="Times New Roman"/>
          <w:i/>
          <w:color w:val="auto"/>
        </w:rPr>
        <w:t>Основные выводы и рекомендации</w:t>
      </w:r>
      <w:bookmarkEnd w:id="17"/>
    </w:p>
    <w:p w:rsidR="007F0B8E" w:rsidRDefault="007F0B8E" w:rsidP="007F0B8E">
      <w:pPr>
        <w:pStyle w:val="2"/>
      </w:pPr>
    </w:p>
    <w:p w:rsidR="007F0B8E" w:rsidRDefault="007F0B8E" w:rsidP="007F0B8E">
      <w:pPr>
        <w:ind w:firstLine="708"/>
      </w:pPr>
      <w:r>
        <w:t>Основной бюджетный выбор, перед которым стоит экономика муниципалитета — это продолжать сохранять дотационную тенденцию, или создавать контрциклические, стабилизирующие механизмы бюджетной стратегии.</w:t>
      </w:r>
    </w:p>
    <w:p w:rsidR="007F0B8E" w:rsidRDefault="007F0B8E" w:rsidP="007F0B8E">
      <w:pPr>
        <w:ind w:firstLine="708"/>
      </w:pPr>
      <w:r>
        <w:lastRenderedPageBreak/>
        <w:t>Краткосрочные негативные эффекты при изменении бюджетных параметров должны быть компенсированы улучшением условий роста для внутренних инвестиций в 2017–202</w:t>
      </w:r>
      <w:r w:rsidR="00582A60">
        <w:t>6</w:t>
      </w:r>
      <w:r>
        <w:t xml:space="preserve"> гг.</w:t>
      </w:r>
    </w:p>
    <w:p w:rsidR="007F0B8E" w:rsidRDefault="007F0B8E" w:rsidP="007F0B8E">
      <w:pPr>
        <w:ind w:firstLine="708"/>
      </w:pPr>
      <w:r>
        <w:t>В целях поддержания макроэкономической стабильности предлагается ввести бюджетные правила, регулирующие порядок использования бюджетных доходов от налоговых и неналоговых источников в случае отклонения от базового параметра (скользящее десятилетнее среднее).</w:t>
      </w:r>
    </w:p>
    <w:p w:rsidR="007F0B8E" w:rsidRPr="00D867E0" w:rsidRDefault="007F0B8E" w:rsidP="007F0B8E">
      <w:pPr>
        <w:ind w:firstLine="708"/>
      </w:pPr>
      <w:r>
        <w:t>Введение бюджетных правил позволяет финансировать модернизацию экономики (статья «Национальная экономика») и повышение инвестиций в человеческий капитал (статья «Образование» и «Социальная политика») без угроз для макроэкономической стабильности.</w:t>
      </w:r>
    </w:p>
    <w:p w:rsidR="007F0B8E" w:rsidRPr="009929B4" w:rsidRDefault="007F0B8E" w:rsidP="007F0B8E">
      <w:pPr>
        <w:pStyle w:val="3"/>
        <w:numPr>
          <w:ilvl w:val="2"/>
          <w:numId w:val="1"/>
        </w:numPr>
        <w:rPr>
          <w:rFonts w:ascii="Times New Roman" w:hAnsi="Times New Roman" w:cs="Times New Roman"/>
          <w:i/>
          <w:color w:val="auto"/>
        </w:rPr>
      </w:pPr>
      <w:bookmarkStart w:id="18" w:name="_Toc473293365"/>
      <w:r w:rsidRPr="009929B4">
        <w:rPr>
          <w:rFonts w:ascii="Times New Roman" w:hAnsi="Times New Roman" w:cs="Times New Roman"/>
          <w:i/>
          <w:color w:val="auto"/>
        </w:rPr>
        <w:t>Текущее положение дел, основные вызовы и риски бюджетной стабильности</w:t>
      </w:r>
      <w:bookmarkEnd w:id="18"/>
    </w:p>
    <w:p w:rsidR="007F0B8E" w:rsidRPr="006D1D03" w:rsidRDefault="007F0B8E" w:rsidP="007F0B8E"/>
    <w:p w:rsidR="007F0B8E" w:rsidRDefault="007F0B8E" w:rsidP="007F0B8E">
      <w:pPr>
        <w:ind w:firstLine="708"/>
      </w:pPr>
      <w:r>
        <w:t>В последние годы бюджетная политика все в большей степени следовала моделям, где экономические власти способны за счет целенаправленных решений в области экономической политики влиять на объем и динамику доходов и расходов бюджета. Между тем фактор дотационной зависимости накладывает жесткие бюджетные ограничения значительная роль прямой финансовой помощи приводит к тому, что поступления в бюджет оказываются подвержены конъюнктурным колебаниям. В анализируемом периоде безвозмездные поступления имеют тенденцию сохранения значительной ее части в общем объеме доходов бюджета, в среднем 56%. Налоговые доходы в среднем составляют 24%, неналоговые доходы имеют меньшее значение и составляют 20% от общего объема бюджетных доходов.</w:t>
      </w:r>
    </w:p>
    <w:p w:rsidR="007F0B8E" w:rsidRDefault="007F0B8E" w:rsidP="007F0B8E">
      <w:pPr>
        <w:ind w:firstLine="708"/>
      </w:pPr>
      <w:r>
        <w:t>В соответствии с основными тенденциями бюджетных параметров на плановый период, реальным приоритетом расходов для муниципального бюджета, являются расходы на национальную экономику, образование, социальную политику, которые в общем объеме расходов составят 20,2%, 34,4%, 5,8% соответственно. Кроме того, не менее важными необходимо рассматривать расходы на общегосударственные вопросы-14,8%, на жилищно-коммунальное хозяйство – 18,5%.</w:t>
      </w:r>
    </w:p>
    <w:p w:rsidR="007F0B8E" w:rsidRDefault="007F0B8E" w:rsidP="007F0B8E">
      <w:pPr>
        <w:ind w:firstLine="708"/>
      </w:pPr>
      <w:r>
        <w:t>Таким образом, на настоящий момент перед бюджетной стратегией в среднесрочной перспективе стоят следующие вызовы:</w:t>
      </w:r>
    </w:p>
    <w:p w:rsidR="007F0B8E" w:rsidRPr="00D867E0" w:rsidRDefault="007F0B8E" w:rsidP="007F0B8E">
      <w:pPr>
        <w:pStyle w:val="a3"/>
        <w:numPr>
          <w:ilvl w:val="0"/>
          <w:numId w:val="19"/>
        </w:numPr>
      </w:pPr>
      <w:r w:rsidRPr="00D867E0">
        <w:t>Высокие риски сохранения дотационного муниципального бюджета и его зависимость от финансовой поддержки регионального бюджета в условиях недиверсифицированной экономики.</w:t>
      </w:r>
    </w:p>
    <w:p w:rsidR="007F0B8E" w:rsidRDefault="007F0B8E" w:rsidP="007F0B8E">
      <w:pPr>
        <w:ind w:firstLine="708"/>
      </w:pPr>
      <w:r>
        <w:lastRenderedPageBreak/>
        <w:t>Сохранение дотационного муниципального бюджета и его зависимость от финансовой поддержки регионального бюджета ведет к следующим последствиям:</w:t>
      </w:r>
    </w:p>
    <w:p w:rsidR="007F0B8E" w:rsidRDefault="007F0B8E" w:rsidP="007F0B8E">
      <w:pPr>
        <w:pStyle w:val="a3"/>
        <w:numPr>
          <w:ilvl w:val="0"/>
          <w:numId w:val="20"/>
        </w:numPr>
      </w:pPr>
      <w:r>
        <w:t>негативно влияет на инвестиционную привлекательность муниципального образования</w:t>
      </w:r>
      <w:r w:rsidR="00F5150B">
        <w:t>,</w:t>
      </w:r>
      <w:r>
        <w:t xml:space="preserve"> что ведет к замедлению экономической активности и вытеснению частных инвестиций государственными;</w:t>
      </w:r>
    </w:p>
    <w:p w:rsidR="007F0B8E" w:rsidRDefault="007F0B8E" w:rsidP="007F0B8E">
      <w:pPr>
        <w:pStyle w:val="a3"/>
        <w:numPr>
          <w:ilvl w:val="0"/>
          <w:numId w:val="20"/>
        </w:numPr>
      </w:pPr>
      <w:r>
        <w:t>значительная доля безвозмездных поступлений от вышестоящего бюджета в условиях недостаточной диверсифицированности источников доходов создает риски, влияющие на качество выполнения бюджетных обязательств;</w:t>
      </w:r>
    </w:p>
    <w:p w:rsidR="007F0B8E" w:rsidRDefault="007F0B8E" w:rsidP="007F0B8E">
      <w:pPr>
        <w:pStyle w:val="a3"/>
        <w:numPr>
          <w:ilvl w:val="0"/>
          <w:numId w:val="20"/>
        </w:numPr>
      </w:pPr>
      <w:r>
        <w:t>усиливает зависимость бюджета от внешних факторов, не только в отношении прямых доходов, но и в рамках межбюджетных отношений.</w:t>
      </w:r>
    </w:p>
    <w:p w:rsidR="007F0B8E" w:rsidRPr="00772E8D" w:rsidRDefault="007F0B8E" w:rsidP="007F0B8E">
      <w:pPr>
        <w:pStyle w:val="a3"/>
        <w:numPr>
          <w:ilvl w:val="0"/>
          <w:numId w:val="19"/>
        </w:numPr>
      </w:pPr>
      <w:r w:rsidRPr="00772E8D">
        <w:t>Невозможность существенного сокращения имеющихся бюджетных обязательств, а также перспектива роста расходов.</w:t>
      </w:r>
    </w:p>
    <w:p w:rsidR="007F0B8E" w:rsidRDefault="007F0B8E" w:rsidP="007F0B8E">
      <w:pPr>
        <w:ind w:firstLine="708"/>
      </w:pPr>
      <w:r>
        <w:t>Помимо обязательного исполнения принятых социальных обязательств, муниципальный бюджет столкнется с необходимостью дополнительных расходов на здравоохранение и социальное обеспечение связанных с нарастанием негативных демографических тенденций в текущем десятилетии. Инерционность процессов в этой области не позволяет рассчитывать на серьезное снижение расходов бюджета на рассматриваемом периоде.</w:t>
      </w:r>
    </w:p>
    <w:p w:rsidR="007F0B8E" w:rsidRPr="00327F48" w:rsidRDefault="007F0B8E" w:rsidP="007F0B8E">
      <w:pPr>
        <w:pStyle w:val="a3"/>
        <w:numPr>
          <w:ilvl w:val="0"/>
          <w:numId w:val="19"/>
        </w:numPr>
      </w:pPr>
      <w:r w:rsidRPr="00327F48">
        <w:t>Ограниченные возможности наращивания доходов и их возможное сокращение в среднесрочной перспективе.</w:t>
      </w:r>
    </w:p>
    <w:p w:rsidR="007F0B8E" w:rsidRDefault="007F0B8E" w:rsidP="007F0B8E">
      <w:pPr>
        <w:ind w:firstLine="708"/>
      </w:pPr>
      <w:r>
        <w:t>В этой связи задача балансировки бюджета должна решаться, в первую очередь, за счет оптимизации и повышения эффективности расходов бюджета при заданных ограничениях на объем доходов и финансовой помощи от вышестоящего бюджета.</w:t>
      </w:r>
    </w:p>
    <w:p w:rsidR="007F0B8E" w:rsidRPr="007C2B37" w:rsidRDefault="007F0B8E" w:rsidP="007F0B8E">
      <w:pPr>
        <w:pStyle w:val="a3"/>
        <w:numPr>
          <w:ilvl w:val="0"/>
          <w:numId w:val="19"/>
        </w:numPr>
      </w:pPr>
      <w:r w:rsidRPr="007C2B37">
        <w:t>Ограниченные возможности для структурного маневра в целях наращивания экономического потенциала муниципалитета.</w:t>
      </w:r>
    </w:p>
    <w:p w:rsidR="007F0B8E" w:rsidRDefault="007F0B8E" w:rsidP="007F0B8E">
      <w:pPr>
        <w:ind w:firstLine="708"/>
      </w:pPr>
      <w:r>
        <w:t xml:space="preserve">Задача модернизации экономики остается приоритетной задачей социально-экономического развития.  Однако в текущей структуре расходов очень невелики резервы для осуществления структурного маневра, связанного с решением задач наращивания экономического потенциала муниципалитета за счет инвестиций в человеческий капитал. </w:t>
      </w:r>
    </w:p>
    <w:p w:rsidR="007F0B8E" w:rsidRDefault="007F0B8E" w:rsidP="007F0B8E">
      <w:pPr>
        <w:ind w:firstLine="708"/>
      </w:pPr>
      <w:r>
        <w:t>В контексте этих вызовов ключевые задачи в области бюджетной стратегии состоят в превращении бюджетного механизма в эффективный инструмент макроэкономической стабилизации и финансирования приоритетных расходов на развитие инфраструктуры и человеческого капитала.</w:t>
      </w:r>
    </w:p>
    <w:p w:rsidR="007F0B8E" w:rsidRDefault="007F0B8E" w:rsidP="007F0B8E">
      <w:pPr>
        <w:ind w:firstLine="708"/>
      </w:pPr>
      <w:r>
        <w:lastRenderedPageBreak/>
        <w:t>Для решения данных задач и обеспечения благоприятных макроэкономических условий развития экономики ключевыми принципами бюджетной стратегии в целом должны стать:</w:t>
      </w:r>
    </w:p>
    <w:p w:rsidR="007F0B8E" w:rsidRDefault="007F0B8E" w:rsidP="007F0B8E">
      <w:pPr>
        <w:pStyle w:val="a3"/>
        <w:numPr>
          <w:ilvl w:val="0"/>
          <w:numId w:val="21"/>
        </w:numPr>
      </w:pPr>
      <w:r>
        <w:t>консервативный подход к бюджетному планированию;</w:t>
      </w:r>
    </w:p>
    <w:p w:rsidR="007F0B8E" w:rsidRDefault="007F0B8E" w:rsidP="007F0B8E">
      <w:pPr>
        <w:pStyle w:val="a3"/>
        <w:numPr>
          <w:ilvl w:val="0"/>
          <w:numId w:val="21"/>
        </w:numPr>
      </w:pPr>
      <w:r>
        <w:t>обеспечение стабильности муниципального бюджета при снижении объема дотационной поддержки;</w:t>
      </w:r>
    </w:p>
    <w:p w:rsidR="007F0B8E" w:rsidRDefault="007F0B8E" w:rsidP="007F0B8E">
      <w:pPr>
        <w:pStyle w:val="a3"/>
        <w:numPr>
          <w:ilvl w:val="0"/>
          <w:numId w:val="21"/>
        </w:numPr>
      </w:pPr>
      <w:r>
        <w:t xml:space="preserve">принятие рамочных правил, ограничивающих рост общего объема бюджетных расходов; </w:t>
      </w:r>
    </w:p>
    <w:p w:rsidR="007F0B8E" w:rsidRDefault="007F0B8E" w:rsidP="007F0B8E">
      <w:pPr>
        <w:pStyle w:val="a3"/>
        <w:numPr>
          <w:ilvl w:val="0"/>
          <w:numId w:val="21"/>
        </w:numPr>
      </w:pPr>
      <w:r>
        <w:t>сокращение избыточных и неэффективных расходов бюджета и использование полученной экономии для дополнительного финансирования приоритетных статей расходов.</w:t>
      </w:r>
    </w:p>
    <w:p w:rsidR="007F0B8E" w:rsidRPr="009929B4" w:rsidRDefault="007F0B8E" w:rsidP="007F0B8E">
      <w:pPr>
        <w:pStyle w:val="3"/>
        <w:numPr>
          <w:ilvl w:val="2"/>
          <w:numId w:val="1"/>
        </w:numPr>
        <w:rPr>
          <w:rFonts w:ascii="Times New Roman" w:hAnsi="Times New Roman" w:cs="Times New Roman"/>
          <w:i/>
          <w:color w:val="auto"/>
        </w:rPr>
      </w:pPr>
      <w:bookmarkStart w:id="19" w:name="_Toc473293366"/>
      <w:r w:rsidRPr="009929B4">
        <w:rPr>
          <w:rFonts w:ascii="Times New Roman" w:hAnsi="Times New Roman" w:cs="Times New Roman"/>
          <w:i/>
          <w:color w:val="auto"/>
        </w:rPr>
        <w:t>Основные сценарии и последствия их реализации</w:t>
      </w:r>
      <w:bookmarkEnd w:id="19"/>
    </w:p>
    <w:p w:rsidR="007F0B8E" w:rsidRDefault="007F0B8E" w:rsidP="007F0B8E">
      <w:pPr>
        <w:ind w:firstLine="708"/>
      </w:pPr>
    </w:p>
    <w:p w:rsidR="007F0B8E" w:rsidRDefault="007F0B8E" w:rsidP="007F0B8E">
      <w:pPr>
        <w:ind w:firstLine="708"/>
      </w:pPr>
      <w:r>
        <w:t xml:space="preserve">Основная развилка бюджетной стратегии находится между продолжением эксплуатации относительно благоприятных межбюджетных отношений в вопросах финансовой помощи регионального бюджета и созданием макроэкономических и институциональных условий для формирования новой модели роста. </w:t>
      </w:r>
    </w:p>
    <w:p w:rsidR="007F0B8E" w:rsidRDefault="007F0B8E" w:rsidP="007F0B8E">
      <w:pPr>
        <w:ind w:firstLine="708"/>
      </w:pPr>
      <w:r>
        <w:t>Рассматриваются три сценария.</w:t>
      </w:r>
    </w:p>
    <w:p w:rsidR="007F0B8E" w:rsidRDefault="007F0B8E" w:rsidP="007F0B8E">
      <w:pPr>
        <w:pStyle w:val="a3"/>
        <w:numPr>
          <w:ilvl w:val="0"/>
          <w:numId w:val="81"/>
        </w:numPr>
      </w:pPr>
      <w:r w:rsidRPr="00735841">
        <w:rPr>
          <w:b/>
        </w:rPr>
        <w:t>Первый инерционный сценарий</w:t>
      </w:r>
      <w:r>
        <w:t xml:space="preserve"> предполагает отказ от реформ бюджетного сектора и связанных с ним институтов, рост бюджетных обязательств приводит к возникновению устойчивого дотационного бюджета.  Сбалансированность бюджета в таком сценарии достигается при постоянной необходимости получения безвозмездной финансовой помощи.</w:t>
      </w:r>
    </w:p>
    <w:p w:rsidR="007F0B8E" w:rsidRDefault="007F0B8E" w:rsidP="007F0B8E">
      <w:pPr>
        <w:pStyle w:val="a3"/>
        <w:numPr>
          <w:ilvl w:val="0"/>
          <w:numId w:val="81"/>
        </w:numPr>
      </w:pPr>
      <w:r w:rsidRPr="00735841">
        <w:rPr>
          <w:b/>
        </w:rPr>
        <w:t>Второй компромиссный сценарий</w:t>
      </w:r>
      <w:r w:rsidRPr="00735841">
        <w:rPr>
          <w:i/>
        </w:rPr>
        <w:t xml:space="preserve"> </w:t>
      </w:r>
      <w:r>
        <w:t xml:space="preserve">обеспечивает сочетание растущих бюджетных расходов по приоритетным направлениям (на развитие инфраструктуры, социальной поддержки и человеческого капитала) с возможным снижением доли финансовой поддержки регионального бюджета. При этом действуют бюджетные правила, регулирующие использование бюджетных доходов в рамках структурных экономических изменений. Объем безвозмездных поступлений из регионального бюджета к 2026 году снижается с 41,2% до 28,1% общих доходов бюджета. </w:t>
      </w:r>
    </w:p>
    <w:p w:rsidR="007F0B8E" w:rsidRPr="00735841" w:rsidRDefault="007F0B8E" w:rsidP="007F0B8E">
      <w:pPr>
        <w:pStyle w:val="a3"/>
        <w:numPr>
          <w:ilvl w:val="0"/>
          <w:numId w:val="81"/>
        </w:numPr>
        <w:rPr>
          <w:i/>
        </w:rPr>
      </w:pPr>
      <w:r w:rsidRPr="00735841">
        <w:rPr>
          <w:b/>
        </w:rPr>
        <w:t>Третий жесткий сценарий</w:t>
      </w:r>
      <w:r w:rsidRPr="00735841">
        <w:rPr>
          <w:i/>
        </w:rPr>
        <w:t xml:space="preserve"> </w:t>
      </w:r>
      <w:r>
        <w:t>исходит из приоритетности задачи достижения макроэкономической сбалансированности. Это предполагает принятие более жестких бюджетных правил и, соответственно, меньшее увеличение расходов по приоритетным направлениям. В этом случае темпы и объемы безвозмездных поступлений из регионального бюджета к 2026 снижаются быстрее, чем во втором сценарии.</w:t>
      </w:r>
    </w:p>
    <w:p w:rsidR="007F0B8E" w:rsidRDefault="007F0B8E" w:rsidP="007F0B8E">
      <w:pPr>
        <w:ind w:firstLine="708"/>
      </w:pPr>
      <w:r>
        <w:lastRenderedPageBreak/>
        <w:t>Выбор между вторым и третьим сценариями представляет собой важную задачу, требующую политического решения</w:t>
      </w:r>
      <w:r w:rsidR="00351D60">
        <w:t>.</w:t>
      </w:r>
      <w:r>
        <w:t xml:space="preserve"> </w:t>
      </w:r>
    </w:p>
    <w:p w:rsidR="007F0B8E" w:rsidRPr="00351D60" w:rsidRDefault="007F0B8E" w:rsidP="007F0B8E">
      <w:pPr>
        <w:ind w:firstLine="708"/>
        <w:rPr>
          <w:color w:val="FF0000"/>
        </w:rPr>
      </w:pPr>
      <w:r>
        <w:t xml:space="preserve">В соответствии с рекомендуемыми сценариями целесообразно разработать комплекс мер в области бюджетной стратегии. </w:t>
      </w:r>
      <w:r w:rsidRPr="008E1409">
        <w:t xml:space="preserve">Нами более подробно представлен индикативный ряд бюджетных показателей Зеленоградского </w:t>
      </w:r>
      <w:r w:rsidR="008E1409" w:rsidRPr="008E1409">
        <w:t xml:space="preserve">городского округа </w:t>
      </w:r>
      <w:r w:rsidRPr="008E1409">
        <w:t xml:space="preserve"> в рамках компромиссного сценария.</w:t>
      </w:r>
    </w:p>
    <w:p w:rsidR="007F0B8E" w:rsidRPr="006D1D03" w:rsidRDefault="007F0B8E" w:rsidP="007F0B8E">
      <w:pPr>
        <w:pStyle w:val="2"/>
        <w:numPr>
          <w:ilvl w:val="1"/>
          <w:numId w:val="1"/>
        </w:numPr>
      </w:pPr>
      <w:bookmarkStart w:id="20" w:name="_Toc473293367"/>
      <w:r>
        <w:t>Состояние реального сектора экономики (отрасли, ведущие предприятия)</w:t>
      </w:r>
      <w:bookmarkEnd w:id="20"/>
    </w:p>
    <w:p w:rsidR="007F0B8E" w:rsidRDefault="007F0B8E" w:rsidP="007F0B8E">
      <w:pPr>
        <w:rPr>
          <w:rFonts w:cs="Times New Roman"/>
          <w:b/>
          <w:szCs w:val="28"/>
        </w:rPr>
      </w:pPr>
    </w:p>
    <w:p w:rsidR="007F0B8E" w:rsidRDefault="007F0B8E" w:rsidP="007F0B8E">
      <w:pPr>
        <w:ind w:firstLine="708"/>
      </w:pPr>
      <w:r w:rsidRPr="00A77D40">
        <w:t xml:space="preserve">В </w:t>
      </w:r>
      <w:r>
        <w:t>городско</w:t>
      </w:r>
      <w:r w:rsidR="008E1409">
        <w:t xml:space="preserve">м </w:t>
      </w:r>
      <w:r>
        <w:t>округе зарегистрировано 1194 хозяйствующих субъекта</w:t>
      </w:r>
      <w:r w:rsidRPr="00A77D40">
        <w:t>,</w:t>
      </w:r>
      <w:r>
        <w:t xml:space="preserve"> 971 из которых</w:t>
      </w:r>
      <w:r w:rsidRPr="00A77D40">
        <w:t xml:space="preserve"> относится к частной форме собственности. Негосударственный сектор занимает доминирующее положение в хозяйственном комплексе </w:t>
      </w:r>
      <w:r>
        <w:t>городской округ</w:t>
      </w:r>
      <w:r w:rsidRPr="00A77D40">
        <w:t xml:space="preserve">а. </w:t>
      </w:r>
    </w:p>
    <w:p w:rsidR="007F0B8E" w:rsidRPr="00073CF2" w:rsidRDefault="007F0B8E" w:rsidP="007F0B8E">
      <w:pPr>
        <w:pStyle w:val="3"/>
        <w:numPr>
          <w:ilvl w:val="2"/>
          <w:numId w:val="1"/>
        </w:numPr>
        <w:rPr>
          <w:rFonts w:ascii="Times New Roman" w:hAnsi="Times New Roman" w:cs="Times New Roman"/>
          <w:i/>
          <w:color w:val="auto"/>
        </w:rPr>
      </w:pPr>
      <w:bookmarkStart w:id="21" w:name="_Toc471979695"/>
      <w:bookmarkStart w:id="22" w:name="_Toc473293368"/>
      <w:r w:rsidRPr="00073CF2">
        <w:rPr>
          <w:rFonts w:ascii="Times New Roman" w:hAnsi="Times New Roman" w:cs="Times New Roman"/>
          <w:i/>
          <w:color w:val="auto"/>
        </w:rPr>
        <w:t>Предприятия и организации</w:t>
      </w:r>
      <w:bookmarkEnd w:id="21"/>
      <w:r w:rsidRPr="00073CF2">
        <w:rPr>
          <w:rFonts w:ascii="Times New Roman" w:hAnsi="Times New Roman" w:cs="Times New Roman"/>
          <w:i/>
          <w:color w:val="auto"/>
        </w:rPr>
        <w:t xml:space="preserve"> (Калининградстат)</w:t>
      </w:r>
      <w:bookmarkEnd w:id="22"/>
    </w:p>
    <w:p w:rsidR="007F0B8E" w:rsidRDefault="007F0B8E" w:rsidP="007F0B8E">
      <w:pPr>
        <w:jc w:val="right"/>
      </w:pPr>
      <w:r>
        <w:t>на начало года,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4"/>
        <w:gridCol w:w="1028"/>
        <w:gridCol w:w="1030"/>
        <w:gridCol w:w="1030"/>
      </w:tblGrid>
      <w:tr w:rsidR="007F0B8E" w:rsidRPr="00AD4ABB" w:rsidTr="00B92754">
        <w:trPr>
          <w:trHeight w:val="330"/>
        </w:trPr>
        <w:tc>
          <w:tcPr>
            <w:tcW w:w="3366" w:type="pct"/>
            <w:shd w:val="clear" w:color="auto" w:fill="auto"/>
            <w:noWrap/>
            <w:vAlign w:val="center"/>
            <w:hideMark/>
          </w:tcPr>
          <w:p w:rsidR="007F0B8E" w:rsidRPr="00AD4ABB" w:rsidRDefault="007F0B8E" w:rsidP="00B92754">
            <w:pPr>
              <w:jc w:val="center"/>
              <w:rPr>
                <w:color w:val="000000"/>
                <w:sz w:val="24"/>
                <w:szCs w:val="24"/>
              </w:rPr>
            </w:pPr>
          </w:p>
        </w:tc>
        <w:tc>
          <w:tcPr>
            <w:tcW w:w="544" w:type="pct"/>
            <w:shd w:val="clear" w:color="auto" w:fill="auto"/>
            <w:vAlign w:val="center"/>
            <w:hideMark/>
          </w:tcPr>
          <w:p w:rsidR="007F0B8E" w:rsidRPr="00AD4ABB" w:rsidRDefault="007F0B8E" w:rsidP="00B92754">
            <w:pPr>
              <w:jc w:val="center"/>
              <w:rPr>
                <w:color w:val="000000"/>
                <w:sz w:val="24"/>
                <w:szCs w:val="24"/>
              </w:rPr>
            </w:pPr>
            <w:r w:rsidRPr="00AD4ABB">
              <w:rPr>
                <w:color w:val="000000"/>
                <w:sz w:val="24"/>
                <w:szCs w:val="24"/>
              </w:rPr>
              <w:t>2015</w:t>
            </w:r>
          </w:p>
        </w:tc>
        <w:tc>
          <w:tcPr>
            <w:tcW w:w="545" w:type="pct"/>
            <w:shd w:val="clear" w:color="auto" w:fill="auto"/>
            <w:vAlign w:val="center"/>
            <w:hideMark/>
          </w:tcPr>
          <w:p w:rsidR="007F0B8E" w:rsidRPr="00AD4ABB" w:rsidRDefault="007F0B8E" w:rsidP="00B92754">
            <w:pPr>
              <w:jc w:val="center"/>
              <w:rPr>
                <w:color w:val="000000"/>
                <w:sz w:val="24"/>
                <w:szCs w:val="24"/>
              </w:rPr>
            </w:pPr>
            <w:r w:rsidRPr="00AD4ABB">
              <w:rPr>
                <w:color w:val="000000"/>
                <w:sz w:val="24"/>
                <w:szCs w:val="24"/>
              </w:rPr>
              <w:t>2016</w:t>
            </w:r>
          </w:p>
        </w:tc>
        <w:tc>
          <w:tcPr>
            <w:tcW w:w="545" w:type="pct"/>
            <w:vAlign w:val="center"/>
          </w:tcPr>
          <w:p w:rsidR="007F0B8E" w:rsidRPr="00AD4ABB" w:rsidRDefault="007F0B8E" w:rsidP="00B92754">
            <w:pPr>
              <w:jc w:val="center"/>
              <w:rPr>
                <w:color w:val="000000"/>
                <w:sz w:val="24"/>
                <w:szCs w:val="24"/>
              </w:rPr>
            </w:pPr>
            <w:r w:rsidRPr="00AD4ABB">
              <w:rPr>
                <w:color w:val="000000"/>
                <w:sz w:val="24"/>
                <w:szCs w:val="24"/>
              </w:rPr>
              <w:t>201</w:t>
            </w:r>
            <w:r>
              <w:rPr>
                <w:color w:val="000000"/>
                <w:sz w:val="24"/>
                <w:szCs w:val="24"/>
              </w:rPr>
              <w:t>7*</w:t>
            </w:r>
          </w:p>
        </w:tc>
      </w:tr>
      <w:tr w:rsidR="007F0B8E" w:rsidRPr="00AD4ABB" w:rsidTr="00B92754">
        <w:trPr>
          <w:trHeight w:val="330"/>
        </w:trPr>
        <w:tc>
          <w:tcPr>
            <w:tcW w:w="3366" w:type="pct"/>
            <w:tcBorders>
              <w:bottom w:val="single" w:sz="4" w:space="0" w:color="auto"/>
            </w:tcBorders>
            <w:shd w:val="clear" w:color="auto" w:fill="auto"/>
            <w:noWrap/>
            <w:vAlign w:val="bottom"/>
            <w:hideMark/>
          </w:tcPr>
          <w:p w:rsidR="007F0B8E" w:rsidRPr="00AD4ABB" w:rsidRDefault="007F0B8E" w:rsidP="00B92754">
            <w:pPr>
              <w:rPr>
                <w:color w:val="000000"/>
                <w:sz w:val="24"/>
                <w:szCs w:val="24"/>
              </w:rPr>
            </w:pPr>
            <w:r w:rsidRPr="00AD4ABB">
              <w:rPr>
                <w:color w:val="000000"/>
                <w:sz w:val="24"/>
                <w:szCs w:val="24"/>
              </w:rPr>
              <w:t>ВСЕГО</w:t>
            </w:r>
          </w:p>
        </w:tc>
        <w:tc>
          <w:tcPr>
            <w:tcW w:w="544" w:type="pct"/>
            <w:tcBorders>
              <w:bottom w:val="single" w:sz="4" w:space="0" w:color="auto"/>
            </w:tcBorders>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1103</w:t>
            </w:r>
          </w:p>
        </w:tc>
        <w:tc>
          <w:tcPr>
            <w:tcW w:w="545" w:type="pct"/>
            <w:tcBorders>
              <w:bottom w:val="single" w:sz="4" w:space="0" w:color="auto"/>
            </w:tcBorders>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1154</w:t>
            </w:r>
          </w:p>
        </w:tc>
        <w:tc>
          <w:tcPr>
            <w:tcW w:w="545" w:type="pct"/>
            <w:tcBorders>
              <w:bottom w:val="single" w:sz="4" w:space="0" w:color="auto"/>
            </w:tcBorders>
            <w:vAlign w:val="bottom"/>
          </w:tcPr>
          <w:p w:rsidR="007F0B8E" w:rsidRPr="00AD4ABB" w:rsidRDefault="007F0B8E" w:rsidP="00B92754">
            <w:pPr>
              <w:jc w:val="right"/>
              <w:rPr>
                <w:color w:val="000000"/>
                <w:sz w:val="24"/>
                <w:szCs w:val="24"/>
              </w:rPr>
            </w:pPr>
            <w:r>
              <w:rPr>
                <w:color w:val="000000"/>
                <w:sz w:val="24"/>
                <w:szCs w:val="24"/>
              </w:rPr>
              <w:t>1194</w:t>
            </w:r>
          </w:p>
        </w:tc>
      </w:tr>
      <w:tr w:rsidR="007F0B8E" w:rsidRPr="00AD4ABB" w:rsidTr="00B92754">
        <w:trPr>
          <w:trHeight w:val="330"/>
        </w:trPr>
        <w:tc>
          <w:tcPr>
            <w:tcW w:w="3366" w:type="pct"/>
            <w:tcBorders>
              <w:bottom w:val="nil"/>
            </w:tcBorders>
            <w:shd w:val="clear" w:color="auto" w:fill="auto"/>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 xml:space="preserve">в том числе </w:t>
            </w:r>
            <w:r w:rsidRPr="00AD4ABB">
              <w:rPr>
                <w:sz w:val="24"/>
                <w:szCs w:val="24"/>
              </w:rPr>
              <w:t>по видам экономической деятельности:</w:t>
            </w:r>
          </w:p>
        </w:tc>
        <w:tc>
          <w:tcPr>
            <w:tcW w:w="544" w:type="pct"/>
            <w:tcBorders>
              <w:bottom w:val="nil"/>
            </w:tcBorders>
            <w:shd w:val="clear" w:color="auto" w:fill="auto"/>
            <w:vAlign w:val="bottom"/>
            <w:hideMark/>
          </w:tcPr>
          <w:p w:rsidR="007F0B8E" w:rsidRPr="00AD4ABB" w:rsidRDefault="007F0B8E" w:rsidP="00B92754">
            <w:pPr>
              <w:jc w:val="right"/>
              <w:rPr>
                <w:color w:val="000000"/>
                <w:sz w:val="24"/>
                <w:szCs w:val="24"/>
              </w:rPr>
            </w:pPr>
          </w:p>
        </w:tc>
        <w:tc>
          <w:tcPr>
            <w:tcW w:w="545" w:type="pct"/>
            <w:tcBorders>
              <w:bottom w:val="nil"/>
            </w:tcBorders>
            <w:shd w:val="clear" w:color="auto" w:fill="auto"/>
            <w:vAlign w:val="bottom"/>
            <w:hideMark/>
          </w:tcPr>
          <w:p w:rsidR="007F0B8E" w:rsidRPr="00AD4ABB" w:rsidRDefault="007F0B8E" w:rsidP="00B92754">
            <w:pPr>
              <w:jc w:val="right"/>
              <w:rPr>
                <w:color w:val="000000"/>
                <w:sz w:val="24"/>
                <w:szCs w:val="24"/>
              </w:rPr>
            </w:pPr>
          </w:p>
        </w:tc>
        <w:tc>
          <w:tcPr>
            <w:tcW w:w="545" w:type="pct"/>
            <w:tcBorders>
              <w:bottom w:val="nil"/>
            </w:tcBorders>
            <w:vAlign w:val="bottom"/>
          </w:tcPr>
          <w:p w:rsidR="007F0B8E" w:rsidRPr="00AD4ABB" w:rsidRDefault="007F0B8E" w:rsidP="00B92754">
            <w:pPr>
              <w:jc w:val="right"/>
              <w:rPr>
                <w:color w:val="000000"/>
                <w:sz w:val="24"/>
                <w:szCs w:val="24"/>
              </w:rPr>
            </w:pPr>
          </w:p>
        </w:tc>
      </w:tr>
      <w:tr w:rsidR="007F0B8E" w:rsidRPr="00AD4ABB" w:rsidTr="00B92754">
        <w:trPr>
          <w:trHeight w:val="330"/>
        </w:trPr>
        <w:tc>
          <w:tcPr>
            <w:tcW w:w="3366" w:type="pct"/>
            <w:tcBorders>
              <w:top w:val="nil"/>
            </w:tcBorders>
            <w:shd w:val="clear" w:color="auto" w:fill="auto"/>
            <w:hideMark/>
          </w:tcPr>
          <w:p w:rsidR="007F0B8E" w:rsidRPr="00AD4ABB" w:rsidRDefault="007F0B8E" w:rsidP="00B92754">
            <w:pPr>
              <w:ind w:left="284"/>
              <w:rPr>
                <w:color w:val="000000"/>
                <w:sz w:val="24"/>
                <w:szCs w:val="24"/>
              </w:rPr>
            </w:pPr>
            <w:r w:rsidRPr="00AD4ABB">
              <w:rPr>
                <w:rFonts w:eastAsia="MS Mincho"/>
                <w:color w:val="000000"/>
                <w:sz w:val="24"/>
                <w:szCs w:val="24"/>
              </w:rPr>
              <w:t>сельское хозяйство, охота и лесное хозяйство</w:t>
            </w:r>
          </w:p>
        </w:tc>
        <w:tc>
          <w:tcPr>
            <w:tcW w:w="544" w:type="pct"/>
            <w:tcBorders>
              <w:top w:val="nil"/>
            </w:tcBorders>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57</w:t>
            </w:r>
          </w:p>
        </w:tc>
        <w:tc>
          <w:tcPr>
            <w:tcW w:w="545" w:type="pct"/>
            <w:tcBorders>
              <w:top w:val="nil"/>
            </w:tcBorders>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59</w:t>
            </w:r>
          </w:p>
        </w:tc>
        <w:tc>
          <w:tcPr>
            <w:tcW w:w="545" w:type="pct"/>
            <w:tcBorders>
              <w:top w:val="nil"/>
            </w:tcBorders>
            <w:vAlign w:val="bottom"/>
          </w:tcPr>
          <w:p w:rsidR="007F0B8E" w:rsidRPr="00AD4ABB" w:rsidRDefault="007F0B8E" w:rsidP="00B92754">
            <w:pPr>
              <w:jc w:val="right"/>
              <w:rPr>
                <w:color w:val="000000"/>
                <w:sz w:val="24"/>
                <w:szCs w:val="24"/>
              </w:rPr>
            </w:pPr>
            <w:r>
              <w:rPr>
                <w:color w:val="000000"/>
                <w:sz w:val="24"/>
                <w:szCs w:val="24"/>
              </w:rPr>
              <w:t>59</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rFonts w:eastAsia="MS Mincho"/>
                <w:color w:val="000000"/>
                <w:sz w:val="24"/>
                <w:szCs w:val="24"/>
              </w:rPr>
              <w:t>рыболовство, рыбоводство</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7</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w:t>
            </w:r>
          </w:p>
        </w:tc>
        <w:tc>
          <w:tcPr>
            <w:tcW w:w="545" w:type="pct"/>
            <w:vAlign w:val="bottom"/>
          </w:tcPr>
          <w:p w:rsidR="007F0B8E" w:rsidRPr="00AD4ABB" w:rsidRDefault="007F0B8E" w:rsidP="00B92754">
            <w:pPr>
              <w:jc w:val="right"/>
              <w:rPr>
                <w:color w:val="000000"/>
                <w:sz w:val="24"/>
                <w:szCs w:val="24"/>
              </w:rPr>
            </w:pPr>
            <w:r>
              <w:rPr>
                <w:color w:val="000000"/>
                <w:sz w:val="24"/>
                <w:szCs w:val="24"/>
              </w:rPr>
              <w:t>6</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добыча полезных ископаемых</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6</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w:t>
            </w:r>
          </w:p>
        </w:tc>
        <w:tc>
          <w:tcPr>
            <w:tcW w:w="545" w:type="pct"/>
            <w:vAlign w:val="bottom"/>
          </w:tcPr>
          <w:p w:rsidR="007F0B8E" w:rsidRPr="00AD4ABB" w:rsidRDefault="007F0B8E" w:rsidP="00B92754">
            <w:pPr>
              <w:jc w:val="right"/>
              <w:rPr>
                <w:color w:val="000000"/>
                <w:sz w:val="24"/>
                <w:szCs w:val="24"/>
              </w:rPr>
            </w:pPr>
            <w:r>
              <w:rPr>
                <w:color w:val="000000"/>
                <w:sz w:val="24"/>
                <w:szCs w:val="24"/>
              </w:rPr>
              <w:t>6</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обрабатывающие производства</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98</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94</w:t>
            </w:r>
          </w:p>
        </w:tc>
        <w:tc>
          <w:tcPr>
            <w:tcW w:w="545" w:type="pct"/>
            <w:vAlign w:val="bottom"/>
          </w:tcPr>
          <w:p w:rsidR="007F0B8E" w:rsidRPr="00AD4ABB" w:rsidRDefault="007F0B8E" w:rsidP="00B92754">
            <w:pPr>
              <w:jc w:val="right"/>
              <w:rPr>
                <w:color w:val="000000"/>
                <w:sz w:val="24"/>
                <w:szCs w:val="24"/>
              </w:rPr>
            </w:pPr>
            <w:r>
              <w:rPr>
                <w:color w:val="000000"/>
                <w:sz w:val="24"/>
                <w:szCs w:val="24"/>
              </w:rPr>
              <w:t>102</w:t>
            </w:r>
          </w:p>
        </w:tc>
      </w:tr>
      <w:tr w:rsidR="007F0B8E" w:rsidRPr="00AD4ABB" w:rsidTr="00B92754">
        <w:trPr>
          <w:trHeight w:val="305"/>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производство и распределение электроэнергии, газа и воды</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8</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11</w:t>
            </w:r>
          </w:p>
        </w:tc>
        <w:tc>
          <w:tcPr>
            <w:tcW w:w="545" w:type="pct"/>
            <w:vAlign w:val="bottom"/>
          </w:tcPr>
          <w:p w:rsidR="007F0B8E" w:rsidRPr="00AD4ABB" w:rsidRDefault="007F0B8E" w:rsidP="00B92754">
            <w:pPr>
              <w:jc w:val="right"/>
              <w:rPr>
                <w:color w:val="000000"/>
                <w:sz w:val="24"/>
                <w:szCs w:val="24"/>
              </w:rPr>
            </w:pPr>
            <w:r>
              <w:rPr>
                <w:color w:val="000000"/>
                <w:sz w:val="24"/>
                <w:szCs w:val="24"/>
              </w:rPr>
              <w:t>10</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rFonts w:eastAsia="MS Mincho"/>
                <w:color w:val="000000"/>
                <w:sz w:val="24"/>
                <w:szCs w:val="24"/>
              </w:rPr>
              <w:t>строительство</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161</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164</w:t>
            </w:r>
          </w:p>
        </w:tc>
        <w:tc>
          <w:tcPr>
            <w:tcW w:w="545" w:type="pct"/>
            <w:vAlign w:val="bottom"/>
          </w:tcPr>
          <w:p w:rsidR="007F0B8E" w:rsidRPr="00AD4ABB" w:rsidRDefault="007F0B8E" w:rsidP="00B92754">
            <w:pPr>
              <w:jc w:val="right"/>
              <w:rPr>
                <w:color w:val="000000"/>
                <w:sz w:val="24"/>
                <w:szCs w:val="24"/>
              </w:rPr>
            </w:pPr>
            <w:r>
              <w:rPr>
                <w:color w:val="000000"/>
                <w:sz w:val="24"/>
                <w:szCs w:val="24"/>
              </w:rPr>
              <w:t>161</w:t>
            </w:r>
          </w:p>
        </w:tc>
      </w:tr>
      <w:tr w:rsidR="007F0B8E" w:rsidRPr="00AD4ABB" w:rsidTr="00B92754">
        <w:trPr>
          <w:trHeight w:val="795"/>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259</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276</w:t>
            </w:r>
          </w:p>
        </w:tc>
        <w:tc>
          <w:tcPr>
            <w:tcW w:w="545" w:type="pct"/>
            <w:vAlign w:val="bottom"/>
          </w:tcPr>
          <w:p w:rsidR="007F0B8E" w:rsidRPr="00AD4ABB" w:rsidRDefault="007F0B8E" w:rsidP="00B92754">
            <w:pPr>
              <w:jc w:val="right"/>
              <w:rPr>
                <w:color w:val="000000"/>
                <w:sz w:val="24"/>
                <w:szCs w:val="24"/>
              </w:rPr>
            </w:pPr>
            <w:r>
              <w:rPr>
                <w:color w:val="000000"/>
                <w:sz w:val="24"/>
                <w:szCs w:val="24"/>
              </w:rPr>
              <w:t>285</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rFonts w:eastAsia="MS Mincho"/>
                <w:color w:val="000000"/>
                <w:sz w:val="24"/>
                <w:szCs w:val="24"/>
              </w:rPr>
              <w:t>гостиницы и рестораны</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76</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76</w:t>
            </w:r>
          </w:p>
        </w:tc>
        <w:tc>
          <w:tcPr>
            <w:tcW w:w="545" w:type="pct"/>
            <w:vAlign w:val="bottom"/>
          </w:tcPr>
          <w:p w:rsidR="007F0B8E" w:rsidRPr="00AD4ABB" w:rsidRDefault="007F0B8E" w:rsidP="00B92754">
            <w:pPr>
              <w:jc w:val="right"/>
              <w:rPr>
                <w:color w:val="000000"/>
                <w:sz w:val="24"/>
                <w:szCs w:val="24"/>
              </w:rPr>
            </w:pPr>
            <w:r>
              <w:rPr>
                <w:color w:val="000000"/>
                <w:sz w:val="24"/>
                <w:szCs w:val="24"/>
              </w:rPr>
              <w:t>77</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транспорт и связь</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71</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80</w:t>
            </w:r>
          </w:p>
        </w:tc>
        <w:tc>
          <w:tcPr>
            <w:tcW w:w="545" w:type="pct"/>
            <w:vAlign w:val="bottom"/>
          </w:tcPr>
          <w:p w:rsidR="007F0B8E" w:rsidRPr="00AD4ABB" w:rsidRDefault="007F0B8E" w:rsidP="00B92754">
            <w:pPr>
              <w:jc w:val="right"/>
              <w:rPr>
                <w:color w:val="000000"/>
                <w:sz w:val="24"/>
                <w:szCs w:val="24"/>
              </w:rPr>
            </w:pPr>
            <w:r>
              <w:rPr>
                <w:color w:val="000000"/>
                <w:sz w:val="24"/>
                <w:szCs w:val="24"/>
              </w:rPr>
              <w:t>87</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финансовая деятельность</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16</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14</w:t>
            </w:r>
          </w:p>
        </w:tc>
        <w:tc>
          <w:tcPr>
            <w:tcW w:w="545" w:type="pct"/>
            <w:vAlign w:val="bottom"/>
          </w:tcPr>
          <w:p w:rsidR="007F0B8E" w:rsidRPr="00AD4ABB" w:rsidRDefault="007F0B8E" w:rsidP="00B92754">
            <w:pPr>
              <w:jc w:val="right"/>
              <w:rPr>
                <w:color w:val="000000"/>
                <w:sz w:val="24"/>
                <w:szCs w:val="24"/>
              </w:rPr>
            </w:pPr>
            <w:r>
              <w:rPr>
                <w:color w:val="000000"/>
                <w:sz w:val="24"/>
                <w:szCs w:val="24"/>
              </w:rPr>
              <w:t>15</w:t>
            </w:r>
          </w:p>
        </w:tc>
      </w:tr>
      <w:tr w:rsidR="007F0B8E" w:rsidRPr="00AD4ABB" w:rsidTr="00B92754">
        <w:trPr>
          <w:trHeight w:val="540"/>
        </w:trPr>
        <w:tc>
          <w:tcPr>
            <w:tcW w:w="3366" w:type="pct"/>
            <w:shd w:val="clear" w:color="auto" w:fill="auto"/>
            <w:hideMark/>
          </w:tcPr>
          <w:p w:rsidR="007F0B8E" w:rsidRPr="00AD4ABB" w:rsidRDefault="007F0B8E" w:rsidP="00B92754">
            <w:pPr>
              <w:ind w:left="284"/>
              <w:rPr>
                <w:color w:val="000000"/>
                <w:sz w:val="24"/>
                <w:szCs w:val="24"/>
              </w:rPr>
            </w:pPr>
            <w:r w:rsidRPr="00AD4ABB">
              <w:rPr>
                <w:rFonts w:eastAsia="MS Mincho"/>
                <w:color w:val="000000"/>
                <w:sz w:val="24"/>
                <w:szCs w:val="24"/>
              </w:rPr>
              <w:t>операции с недвижимым имуществом, аренда и предоставление услуг</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194</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213</w:t>
            </w:r>
          </w:p>
        </w:tc>
        <w:tc>
          <w:tcPr>
            <w:tcW w:w="545" w:type="pct"/>
            <w:vAlign w:val="bottom"/>
          </w:tcPr>
          <w:p w:rsidR="007F0B8E" w:rsidRPr="00AD4ABB" w:rsidRDefault="007F0B8E" w:rsidP="00B92754">
            <w:pPr>
              <w:jc w:val="right"/>
              <w:rPr>
                <w:color w:val="000000"/>
                <w:sz w:val="24"/>
                <w:szCs w:val="24"/>
              </w:rPr>
            </w:pPr>
            <w:r>
              <w:rPr>
                <w:color w:val="000000"/>
                <w:sz w:val="24"/>
                <w:szCs w:val="24"/>
              </w:rPr>
              <w:t>227</w:t>
            </w:r>
          </w:p>
        </w:tc>
      </w:tr>
      <w:tr w:rsidR="007F0B8E" w:rsidRPr="00AD4ABB" w:rsidTr="00B92754">
        <w:trPr>
          <w:trHeight w:val="409"/>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государственное управление и обеспечение военной безопасности; обязательное социальное обеспечение</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31</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30</w:t>
            </w:r>
          </w:p>
        </w:tc>
        <w:tc>
          <w:tcPr>
            <w:tcW w:w="545" w:type="pct"/>
            <w:vAlign w:val="bottom"/>
          </w:tcPr>
          <w:p w:rsidR="007F0B8E" w:rsidRPr="00AD4ABB" w:rsidRDefault="007F0B8E" w:rsidP="00B92754">
            <w:pPr>
              <w:jc w:val="right"/>
              <w:rPr>
                <w:color w:val="000000"/>
                <w:sz w:val="24"/>
                <w:szCs w:val="24"/>
              </w:rPr>
            </w:pPr>
            <w:r>
              <w:rPr>
                <w:color w:val="000000"/>
                <w:sz w:val="24"/>
                <w:szCs w:val="24"/>
              </w:rPr>
              <w:t>31</w:t>
            </w:r>
          </w:p>
        </w:tc>
      </w:tr>
      <w:tr w:rsidR="007F0B8E" w:rsidRPr="00AD4ABB" w:rsidTr="00B92754">
        <w:trPr>
          <w:trHeight w:val="330"/>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t>образование</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29</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30</w:t>
            </w:r>
          </w:p>
        </w:tc>
        <w:tc>
          <w:tcPr>
            <w:tcW w:w="545" w:type="pct"/>
            <w:vAlign w:val="bottom"/>
          </w:tcPr>
          <w:p w:rsidR="007F0B8E" w:rsidRPr="00AD4ABB" w:rsidRDefault="007F0B8E" w:rsidP="00B92754">
            <w:pPr>
              <w:jc w:val="right"/>
              <w:rPr>
                <w:color w:val="000000"/>
                <w:sz w:val="24"/>
                <w:szCs w:val="24"/>
              </w:rPr>
            </w:pPr>
            <w:r>
              <w:rPr>
                <w:color w:val="000000"/>
                <w:sz w:val="24"/>
                <w:szCs w:val="24"/>
              </w:rPr>
              <w:t>29</w:t>
            </w:r>
          </w:p>
        </w:tc>
      </w:tr>
      <w:tr w:rsidR="007F0B8E" w:rsidRPr="00AD4ABB" w:rsidTr="00B92754">
        <w:trPr>
          <w:trHeight w:val="269"/>
        </w:trPr>
        <w:tc>
          <w:tcPr>
            <w:tcW w:w="3366" w:type="pct"/>
            <w:shd w:val="clear" w:color="auto" w:fill="auto"/>
            <w:hideMark/>
          </w:tcPr>
          <w:p w:rsidR="007F0B8E" w:rsidRPr="00AD4ABB" w:rsidRDefault="007F0B8E" w:rsidP="00B92754">
            <w:pPr>
              <w:ind w:left="284"/>
              <w:rPr>
                <w:color w:val="000000"/>
                <w:sz w:val="24"/>
                <w:szCs w:val="24"/>
              </w:rPr>
            </w:pPr>
            <w:r w:rsidRPr="00AD4ABB">
              <w:rPr>
                <w:color w:val="000000"/>
                <w:sz w:val="24"/>
                <w:szCs w:val="24"/>
              </w:rPr>
              <w:lastRenderedPageBreak/>
              <w:t>здравоохранение и предоставление социальных услуг</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19</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21</w:t>
            </w:r>
          </w:p>
        </w:tc>
        <w:tc>
          <w:tcPr>
            <w:tcW w:w="545" w:type="pct"/>
            <w:vAlign w:val="bottom"/>
          </w:tcPr>
          <w:p w:rsidR="007F0B8E" w:rsidRPr="00AD4ABB" w:rsidRDefault="007F0B8E" w:rsidP="00B92754">
            <w:pPr>
              <w:jc w:val="right"/>
              <w:rPr>
                <w:color w:val="000000"/>
                <w:sz w:val="24"/>
                <w:szCs w:val="24"/>
              </w:rPr>
            </w:pPr>
            <w:r>
              <w:rPr>
                <w:color w:val="000000"/>
                <w:sz w:val="24"/>
                <w:szCs w:val="24"/>
              </w:rPr>
              <w:t>24</w:t>
            </w:r>
          </w:p>
        </w:tc>
      </w:tr>
      <w:tr w:rsidR="007F0B8E" w:rsidRPr="00AD4ABB" w:rsidTr="00B92754">
        <w:trPr>
          <w:trHeight w:val="540"/>
        </w:trPr>
        <w:tc>
          <w:tcPr>
            <w:tcW w:w="3366" w:type="pct"/>
            <w:shd w:val="clear" w:color="auto" w:fill="auto"/>
            <w:hideMark/>
          </w:tcPr>
          <w:p w:rsidR="007F0B8E" w:rsidRPr="00AD4ABB" w:rsidRDefault="007F0B8E" w:rsidP="00B92754">
            <w:pPr>
              <w:ind w:left="284"/>
              <w:rPr>
                <w:b/>
                <w:color w:val="000000"/>
                <w:sz w:val="24"/>
                <w:szCs w:val="24"/>
              </w:rPr>
            </w:pPr>
            <w:r w:rsidRPr="00AD4ABB">
              <w:rPr>
                <w:rFonts w:eastAsia="MS Mincho"/>
                <w:color w:val="000000"/>
                <w:sz w:val="24"/>
                <w:szCs w:val="24"/>
              </w:rPr>
              <w:t>предоставление прочих коммунальных, социальных и персональных услуг</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70</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71</w:t>
            </w:r>
          </w:p>
        </w:tc>
        <w:tc>
          <w:tcPr>
            <w:tcW w:w="545" w:type="pct"/>
            <w:vAlign w:val="bottom"/>
          </w:tcPr>
          <w:p w:rsidR="007F0B8E" w:rsidRPr="00AD4ABB" w:rsidRDefault="007F0B8E" w:rsidP="00B92754">
            <w:pPr>
              <w:jc w:val="right"/>
              <w:rPr>
                <w:color w:val="000000"/>
                <w:sz w:val="24"/>
                <w:szCs w:val="24"/>
              </w:rPr>
            </w:pPr>
            <w:r>
              <w:rPr>
                <w:color w:val="000000"/>
                <w:sz w:val="24"/>
                <w:szCs w:val="24"/>
              </w:rPr>
              <w:t>75</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rPr>
                <w:color w:val="000000"/>
                <w:sz w:val="24"/>
                <w:szCs w:val="24"/>
              </w:rPr>
            </w:pPr>
            <w:r w:rsidRPr="00AD4ABB">
              <w:rPr>
                <w:color w:val="000000"/>
                <w:sz w:val="24"/>
                <w:szCs w:val="24"/>
              </w:rPr>
              <w:t>Распределение числа организаций, учтенных в Статистическом регистре хозяйствующих субъектов по формам собственности</w:t>
            </w:r>
          </w:p>
        </w:tc>
        <w:tc>
          <w:tcPr>
            <w:tcW w:w="544" w:type="pct"/>
            <w:shd w:val="clear" w:color="auto" w:fill="auto"/>
            <w:vAlign w:val="bottom"/>
            <w:hideMark/>
          </w:tcPr>
          <w:p w:rsidR="007F0B8E" w:rsidRPr="00AD4ABB" w:rsidRDefault="007F0B8E" w:rsidP="00B92754">
            <w:pPr>
              <w:jc w:val="right"/>
              <w:rPr>
                <w:color w:val="000000"/>
                <w:sz w:val="24"/>
                <w:szCs w:val="24"/>
              </w:rPr>
            </w:pPr>
          </w:p>
        </w:tc>
        <w:tc>
          <w:tcPr>
            <w:tcW w:w="545" w:type="pct"/>
            <w:shd w:val="clear" w:color="auto" w:fill="auto"/>
            <w:vAlign w:val="bottom"/>
            <w:hideMark/>
          </w:tcPr>
          <w:p w:rsidR="007F0B8E" w:rsidRPr="00AD4ABB" w:rsidRDefault="007F0B8E" w:rsidP="00B92754">
            <w:pPr>
              <w:jc w:val="right"/>
              <w:rPr>
                <w:color w:val="000000"/>
                <w:sz w:val="24"/>
                <w:szCs w:val="24"/>
              </w:rPr>
            </w:pPr>
          </w:p>
        </w:tc>
        <w:tc>
          <w:tcPr>
            <w:tcW w:w="545" w:type="pct"/>
            <w:vAlign w:val="bottom"/>
          </w:tcPr>
          <w:p w:rsidR="007F0B8E" w:rsidRPr="00AD4ABB" w:rsidRDefault="007F0B8E" w:rsidP="00B92754">
            <w:pPr>
              <w:jc w:val="right"/>
              <w:rPr>
                <w:color w:val="000000"/>
                <w:sz w:val="24"/>
                <w:szCs w:val="24"/>
              </w:rPr>
            </w:pP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Государственная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rFonts w:eastAsia="Arial Unicode MS"/>
                <w:color w:val="000000"/>
                <w:sz w:val="24"/>
                <w:szCs w:val="24"/>
              </w:rPr>
              <w:t>27</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27</w:t>
            </w:r>
          </w:p>
        </w:tc>
        <w:tc>
          <w:tcPr>
            <w:tcW w:w="545" w:type="pct"/>
            <w:vAlign w:val="bottom"/>
          </w:tcPr>
          <w:p w:rsidR="007F0B8E" w:rsidRPr="00AD4ABB" w:rsidRDefault="007F0B8E" w:rsidP="00B92754">
            <w:pPr>
              <w:jc w:val="right"/>
              <w:rPr>
                <w:color w:val="000000"/>
                <w:sz w:val="24"/>
                <w:szCs w:val="24"/>
              </w:rPr>
            </w:pPr>
            <w:r>
              <w:rPr>
                <w:color w:val="000000"/>
                <w:sz w:val="24"/>
                <w:szCs w:val="24"/>
              </w:rPr>
              <w:t>22</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Муниципальная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81</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83</w:t>
            </w:r>
          </w:p>
        </w:tc>
        <w:tc>
          <w:tcPr>
            <w:tcW w:w="545" w:type="pct"/>
            <w:vAlign w:val="bottom"/>
          </w:tcPr>
          <w:p w:rsidR="007F0B8E" w:rsidRPr="00AD4ABB" w:rsidRDefault="007F0B8E" w:rsidP="00B92754">
            <w:pPr>
              <w:jc w:val="right"/>
              <w:rPr>
                <w:color w:val="000000"/>
                <w:sz w:val="24"/>
                <w:szCs w:val="24"/>
              </w:rPr>
            </w:pPr>
            <w:r>
              <w:rPr>
                <w:color w:val="000000"/>
                <w:sz w:val="24"/>
                <w:szCs w:val="24"/>
              </w:rPr>
              <w:t>84</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Собственность общественных организаций</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rFonts w:eastAsia="Arial Unicode MS"/>
                <w:color w:val="000000"/>
                <w:sz w:val="24"/>
                <w:szCs w:val="24"/>
              </w:rPr>
              <w:t>31</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33</w:t>
            </w:r>
          </w:p>
        </w:tc>
        <w:tc>
          <w:tcPr>
            <w:tcW w:w="545" w:type="pct"/>
            <w:vAlign w:val="bottom"/>
          </w:tcPr>
          <w:p w:rsidR="007F0B8E" w:rsidRPr="00AD4ABB" w:rsidRDefault="007F0B8E" w:rsidP="00B92754">
            <w:pPr>
              <w:jc w:val="right"/>
              <w:rPr>
                <w:color w:val="000000"/>
                <w:sz w:val="24"/>
                <w:szCs w:val="24"/>
              </w:rPr>
            </w:pPr>
            <w:r>
              <w:rPr>
                <w:color w:val="000000"/>
                <w:sz w:val="24"/>
                <w:szCs w:val="24"/>
              </w:rPr>
              <w:t>34</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Частная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lang w:val="en-US"/>
              </w:rPr>
              <w:t>910</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960</w:t>
            </w:r>
          </w:p>
        </w:tc>
        <w:tc>
          <w:tcPr>
            <w:tcW w:w="545" w:type="pct"/>
            <w:vAlign w:val="bottom"/>
          </w:tcPr>
          <w:p w:rsidR="007F0B8E" w:rsidRPr="00AD4ABB" w:rsidRDefault="007F0B8E" w:rsidP="00B92754">
            <w:pPr>
              <w:jc w:val="right"/>
              <w:rPr>
                <w:color w:val="000000"/>
                <w:sz w:val="24"/>
                <w:szCs w:val="24"/>
              </w:rPr>
            </w:pPr>
            <w:r>
              <w:rPr>
                <w:color w:val="000000"/>
                <w:sz w:val="24"/>
                <w:szCs w:val="24"/>
              </w:rPr>
              <w:t>1007</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Смешанная российская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rFonts w:eastAsia="Arial Unicode MS"/>
                <w:color w:val="000000"/>
                <w:sz w:val="24"/>
                <w:szCs w:val="24"/>
              </w:rPr>
              <w:t>7</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7</w:t>
            </w:r>
          </w:p>
        </w:tc>
        <w:tc>
          <w:tcPr>
            <w:tcW w:w="545" w:type="pct"/>
            <w:vAlign w:val="bottom"/>
          </w:tcPr>
          <w:p w:rsidR="007F0B8E" w:rsidRPr="00AD4ABB" w:rsidRDefault="007F0B8E" w:rsidP="00B92754">
            <w:pPr>
              <w:jc w:val="right"/>
              <w:rPr>
                <w:color w:val="000000"/>
                <w:sz w:val="24"/>
                <w:szCs w:val="24"/>
              </w:rPr>
            </w:pPr>
            <w:r>
              <w:rPr>
                <w:color w:val="000000"/>
                <w:sz w:val="24"/>
                <w:szCs w:val="24"/>
              </w:rPr>
              <w:t>4</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Иностранная</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rFonts w:eastAsia="Arial Unicode MS"/>
                <w:color w:val="000000"/>
                <w:sz w:val="24"/>
                <w:szCs w:val="24"/>
              </w:rPr>
              <w:t>24</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23</w:t>
            </w:r>
          </w:p>
        </w:tc>
        <w:tc>
          <w:tcPr>
            <w:tcW w:w="545" w:type="pct"/>
            <w:vAlign w:val="bottom"/>
          </w:tcPr>
          <w:p w:rsidR="007F0B8E" w:rsidRPr="00AD4ABB" w:rsidRDefault="007F0B8E" w:rsidP="00B92754">
            <w:pPr>
              <w:jc w:val="right"/>
              <w:rPr>
                <w:color w:val="000000"/>
                <w:sz w:val="24"/>
                <w:szCs w:val="24"/>
              </w:rPr>
            </w:pPr>
            <w:r>
              <w:rPr>
                <w:color w:val="000000"/>
                <w:sz w:val="24"/>
                <w:szCs w:val="24"/>
              </w:rPr>
              <w:t>22</w:t>
            </w:r>
          </w:p>
        </w:tc>
      </w:tr>
      <w:tr w:rsidR="007F0B8E" w:rsidRPr="00AD4ABB" w:rsidTr="00B92754">
        <w:trPr>
          <w:trHeight w:val="315"/>
        </w:trPr>
        <w:tc>
          <w:tcPr>
            <w:tcW w:w="3366" w:type="pct"/>
            <w:shd w:val="clear" w:color="auto" w:fill="auto"/>
            <w:noWrap/>
            <w:vAlign w:val="bottom"/>
            <w:hideMark/>
          </w:tcPr>
          <w:p w:rsidR="007F0B8E" w:rsidRPr="00AD4ABB" w:rsidRDefault="007F0B8E" w:rsidP="00B92754">
            <w:pPr>
              <w:ind w:left="284"/>
              <w:rPr>
                <w:rFonts w:eastAsia="MS Mincho"/>
                <w:color w:val="000000"/>
                <w:sz w:val="24"/>
                <w:szCs w:val="24"/>
              </w:rPr>
            </w:pPr>
            <w:r w:rsidRPr="00AD4ABB">
              <w:rPr>
                <w:rFonts w:eastAsia="MS Mincho"/>
                <w:color w:val="000000"/>
                <w:sz w:val="24"/>
                <w:szCs w:val="24"/>
              </w:rPr>
              <w:t>Смешанная с российским и иностранным участием</w:t>
            </w:r>
          </w:p>
        </w:tc>
        <w:tc>
          <w:tcPr>
            <w:tcW w:w="544" w:type="pct"/>
            <w:shd w:val="clear" w:color="auto" w:fill="auto"/>
            <w:vAlign w:val="bottom"/>
            <w:hideMark/>
          </w:tcPr>
          <w:p w:rsidR="007F0B8E" w:rsidRPr="00AD4ABB" w:rsidRDefault="007F0B8E" w:rsidP="00B92754">
            <w:pPr>
              <w:jc w:val="right"/>
              <w:rPr>
                <w:color w:val="000000"/>
                <w:sz w:val="24"/>
                <w:szCs w:val="24"/>
              </w:rPr>
            </w:pPr>
            <w:r w:rsidRPr="00AD4ABB">
              <w:rPr>
                <w:rFonts w:eastAsia="Arial Unicode MS"/>
                <w:color w:val="000000"/>
                <w:sz w:val="24"/>
                <w:szCs w:val="24"/>
              </w:rPr>
              <w:t>23</w:t>
            </w:r>
          </w:p>
        </w:tc>
        <w:tc>
          <w:tcPr>
            <w:tcW w:w="545" w:type="pct"/>
            <w:shd w:val="clear" w:color="auto" w:fill="auto"/>
            <w:vAlign w:val="bottom"/>
            <w:hideMark/>
          </w:tcPr>
          <w:p w:rsidR="007F0B8E" w:rsidRPr="00AD4ABB" w:rsidRDefault="007F0B8E" w:rsidP="00B92754">
            <w:pPr>
              <w:jc w:val="right"/>
              <w:rPr>
                <w:color w:val="000000"/>
                <w:sz w:val="24"/>
                <w:szCs w:val="24"/>
              </w:rPr>
            </w:pPr>
            <w:r w:rsidRPr="00AD4ABB">
              <w:rPr>
                <w:color w:val="000000"/>
                <w:sz w:val="24"/>
                <w:szCs w:val="24"/>
              </w:rPr>
              <w:t>21</w:t>
            </w:r>
          </w:p>
        </w:tc>
        <w:tc>
          <w:tcPr>
            <w:tcW w:w="545" w:type="pct"/>
            <w:vAlign w:val="bottom"/>
          </w:tcPr>
          <w:p w:rsidR="007F0B8E" w:rsidRPr="00AD4ABB" w:rsidRDefault="007F0B8E" w:rsidP="00B92754">
            <w:pPr>
              <w:jc w:val="right"/>
              <w:rPr>
                <w:color w:val="000000"/>
                <w:sz w:val="24"/>
                <w:szCs w:val="24"/>
              </w:rPr>
            </w:pPr>
            <w:r>
              <w:rPr>
                <w:color w:val="000000"/>
                <w:sz w:val="24"/>
                <w:szCs w:val="24"/>
              </w:rPr>
              <w:t>21</w:t>
            </w:r>
          </w:p>
        </w:tc>
      </w:tr>
      <w:tr w:rsidR="007F0B8E" w:rsidRPr="00AD4ABB" w:rsidTr="00B92754">
        <w:trPr>
          <w:trHeight w:val="540"/>
        </w:trPr>
        <w:tc>
          <w:tcPr>
            <w:tcW w:w="3366" w:type="pct"/>
            <w:shd w:val="clear" w:color="auto" w:fill="auto"/>
          </w:tcPr>
          <w:p w:rsidR="007F0B8E" w:rsidRPr="00AD4ABB" w:rsidRDefault="007F0B8E" w:rsidP="00B92754">
            <w:pPr>
              <w:rPr>
                <w:rFonts w:eastAsia="MS Mincho"/>
                <w:color w:val="000000"/>
                <w:sz w:val="24"/>
                <w:szCs w:val="24"/>
              </w:rPr>
            </w:pPr>
            <w:r w:rsidRPr="00AD4ABB">
              <w:rPr>
                <w:sz w:val="24"/>
                <w:szCs w:val="24"/>
              </w:rPr>
              <w:t>Число индивидуальных предпринимателей без образования юридического лица, прошедших государственную регистрацию (перерегистрацию) и учтенных в Статистическом регистре хозяйствующих субъектов</w:t>
            </w:r>
          </w:p>
        </w:tc>
        <w:tc>
          <w:tcPr>
            <w:tcW w:w="544" w:type="pct"/>
            <w:shd w:val="clear" w:color="auto" w:fill="auto"/>
            <w:vAlign w:val="bottom"/>
          </w:tcPr>
          <w:p w:rsidR="007F0B8E" w:rsidRPr="00AD4ABB" w:rsidRDefault="007F0B8E" w:rsidP="00B92754">
            <w:pPr>
              <w:jc w:val="right"/>
              <w:rPr>
                <w:color w:val="000000"/>
                <w:sz w:val="24"/>
                <w:szCs w:val="24"/>
                <w:lang w:val="en-US"/>
              </w:rPr>
            </w:pPr>
            <w:r w:rsidRPr="00AD4ABB">
              <w:rPr>
                <w:bCs/>
                <w:sz w:val="24"/>
                <w:szCs w:val="24"/>
                <w:lang w:val="en-US"/>
              </w:rPr>
              <w:t>948</w:t>
            </w:r>
          </w:p>
        </w:tc>
        <w:tc>
          <w:tcPr>
            <w:tcW w:w="545" w:type="pct"/>
            <w:shd w:val="clear" w:color="auto" w:fill="auto"/>
            <w:vAlign w:val="bottom"/>
          </w:tcPr>
          <w:p w:rsidR="007F0B8E" w:rsidRPr="00AD4ABB" w:rsidRDefault="007F0B8E" w:rsidP="00B92754">
            <w:pPr>
              <w:jc w:val="right"/>
              <w:rPr>
                <w:color w:val="000000"/>
                <w:sz w:val="24"/>
                <w:szCs w:val="24"/>
              </w:rPr>
            </w:pPr>
            <w:r w:rsidRPr="00AD4ABB">
              <w:rPr>
                <w:bCs/>
                <w:color w:val="000000"/>
                <w:sz w:val="24"/>
                <w:szCs w:val="24"/>
              </w:rPr>
              <w:t>991</w:t>
            </w:r>
          </w:p>
        </w:tc>
        <w:tc>
          <w:tcPr>
            <w:tcW w:w="545" w:type="pct"/>
            <w:vAlign w:val="bottom"/>
          </w:tcPr>
          <w:p w:rsidR="007F0B8E" w:rsidRPr="00AD4ABB" w:rsidRDefault="007F0B8E" w:rsidP="00B92754">
            <w:pPr>
              <w:jc w:val="right"/>
              <w:rPr>
                <w:bCs/>
                <w:color w:val="000000"/>
                <w:sz w:val="24"/>
                <w:szCs w:val="24"/>
              </w:rPr>
            </w:pPr>
            <w:r>
              <w:rPr>
                <w:bCs/>
                <w:color w:val="000000"/>
                <w:sz w:val="24"/>
                <w:szCs w:val="24"/>
              </w:rPr>
              <w:t>1055</w:t>
            </w:r>
          </w:p>
        </w:tc>
      </w:tr>
      <w:tr w:rsidR="007F0B8E" w:rsidRPr="0020529B" w:rsidTr="00B92754">
        <w:trPr>
          <w:trHeight w:val="70"/>
        </w:trPr>
        <w:tc>
          <w:tcPr>
            <w:tcW w:w="5000" w:type="pct"/>
            <w:gridSpan w:val="4"/>
            <w:shd w:val="clear" w:color="auto" w:fill="auto"/>
          </w:tcPr>
          <w:p w:rsidR="007F0B8E" w:rsidRPr="0020529B" w:rsidRDefault="007F0B8E" w:rsidP="00B92754">
            <w:pPr>
              <w:spacing w:before="120"/>
            </w:pPr>
            <w:r w:rsidRPr="0020529B">
              <w:t>* - Предварительные данные</w:t>
            </w:r>
          </w:p>
        </w:tc>
      </w:tr>
    </w:tbl>
    <w:p w:rsidR="007F0B8E" w:rsidRDefault="007F0B8E" w:rsidP="007F0B8E">
      <w:pPr>
        <w:ind w:firstLine="708"/>
      </w:pPr>
    </w:p>
    <w:p w:rsidR="007F0B8E" w:rsidRDefault="007F0B8E" w:rsidP="007F0B8E">
      <w:pPr>
        <w:ind w:firstLine="708"/>
      </w:pPr>
      <w:r w:rsidRPr="00A77D40">
        <w:t xml:space="preserve">Современный производственный потенциал </w:t>
      </w:r>
      <w:r>
        <w:t>городско</w:t>
      </w:r>
      <w:r w:rsidR="008E1409">
        <w:t>го</w:t>
      </w:r>
      <w:r>
        <w:t xml:space="preserve"> округ</w:t>
      </w:r>
      <w:r w:rsidRPr="00A77D40">
        <w:t>а определяют сельскохозяйственные предприятия, субъекты туризма и отдыха, а также во многом связанные с ними предприятия то</w:t>
      </w:r>
      <w:r>
        <w:t>рговли и общественного питания.</w:t>
      </w:r>
    </w:p>
    <w:p w:rsidR="007F0B8E" w:rsidRPr="00A77D40" w:rsidRDefault="007F0B8E" w:rsidP="007F0B8E">
      <w:pPr>
        <w:ind w:firstLine="708"/>
      </w:pPr>
      <w:r w:rsidRPr="00A77D40">
        <w:t xml:space="preserve">Меньшее значение имеют предприятия традиционных для </w:t>
      </w:r>
      <w:r w:rsidR="00351D60">
        <w:t>городского</w:t>
      </w:r>
      <w:r>
        <w:t xml:space="preserve"> округ</w:t>
      </w:r>
      <w:r w:rsidRPr="00A77D40">
        <w:t xml:space="preserve">а легкой и пищевой промышленности, при этом за последние годы на территории </w:t>
      </w:r>
      <w:r w:rsidR="00351D60">
        <w:t>городского</w:t>
      </w:r>
      <w:r>
        <w:t xml:space="preserve"> округ</w:t>
      </w:r>
      <w:r w:rsidRPr="00A77D40">
        <w:t>а размещены крупные предприятия импортозамещающей промышленности (сборка телевизоров в п. Переславское, ковровое производство в п. Каменка, мебельное производство п. Павлинино, п. Коврово и др.).</w:t>
      </w:r>
    </w:p>
    <w:p w:rsidR="007F0B8E" w:rsidRPr="003674D4" w:rsidRDefault="007F0B8E" w:rsidP="007F0B8E">
      <w:pPr>
        <w:ind w:firstLine="708"/>
      </w:pPr>
      <w:r>
        <w:t>Стоит отметить негативную тенденцию в и</w:t>
      </w:r>
      <w:r w:rsidR="008E1409">
        <w:t xml:space="preserve">нвестиционной активности, отмечается в </w:t>
      </w:r>
      <w:r>
        <w:t xml:space="preserve"> статистически</w:t>
      </w:r>
      <w:r w:rsidR="008E1409">
        <w:t>х</w:t>
      </w:r>
      <w:r>
        <w:t xml:space="preserve"> данны</w:t>
      </w:r>
      <w:r w:rsidR="008E1409">
        <w:t>х</w:t>
      </w:r>
      <w:r>
        <w:t>:</w:t>
      </w:r>
    </w:p>
    <w:p w:rsidR="003C050C" w:rsidRDefault="003C050C" w:rsidP="00073CF2">
      <w:pPr>
        <w:jc w:val="center"/>
      </w:pPr>
      <w:bookmarkStart w:id="23" w:name="_Toc473293369"/>
    </w:p>
    <w:p w:rsidR="003C050C" w:rsidRDefault="003C050C" w:rsidP="00073CF2">
      <w:pPr>
        <w:jc w:val="center"/>
      </w:pPr>
    </w:p>
    <w:p w:rsidR="003C050C" w:rsidRDefault="003C050C" w:rsidP="00073CF2">
      <w:pPr>
        <w:jc w:val="center"/>
      </w:pPr>
    </w:p>
    <w:p w:rsidR="003C050C" w:rsidRDefault="003C050C" w:rsidP="00073CF2">
      <w:pPr>
        <w:jc w:val="center"/>
      </w:pPr>
    </w:p>
    <w:p w:rsidR="007F0B8E" w:rsidRPr="00601211" w:rsidRDefault="007F0B8E" w:rsidP="00073CF2">
      <w:pPr>
        <w:jc w:val="center"/>
      </w:pPr>
      <w:r w:rsidRPr="00601211">
        <w:lastRenderedPageBreak/>
        <w:t>Инвестиции в основной капитал</w:t>
      </w:r>
      <w:r>
        <w:t xml:space="preserve"> (Калининградстат)</w:t>
      </w:r>
      <w:bookmarkEnd w:id="23"/>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583"/>
        <w:gridCol w:w="1200"/>
        <w:gridCol w:w="1200"/>
        <w:gridCol w:w="1200"/>
      </w:tblGrid>
      <w:tr w:rsidR="007F0B8E" w:rsidRPr="003674D4" w:rsidTr="00B92754">
        <w:trPr>
          <w:cantSplit/>
          <w:tblHeader/>
        </w:trPr>
        <w:tc>
          <w:tcPr>
            <w:tcW w:w="3681"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Показатели</w:t>
            </w:r>
          </w:p>
        </w:tc>
        <w:tc>
          <w:tcPr>
            <w:tcW w:w="1583"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Ед. измерения</w:t>
            </w:r>
          </w:p>
        </w:tc>
        <w:tc>
          <w:tcPr>
            <w:tcW w:w="1200"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2013</w:t>
            </w:r>
          </w:p>
        </w:tc>
        <w:tc>
          <w:tcPr>
            <w:tcW w:w="1200"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2014</w:t>
            </w:r>
          </w:p>
        </w:tc>
        <w:tc>
          <w:tcPr>
            <w:tcW w:w="1200"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2015</w:t>
            </w:r>
          </w:p>
        </w:tc>
      </w:tr>
      <w:tr w:rsidR="007F0B8E" w:rsidTr="00B92754">
        <w:trPr>
          <w:cantSplit/>
          <w:tblHeader/>
        </w:trPr>
        <w:tc>
          <w:tcPr>
            <w:tcW w:w="3681" w:type="dxa"/>
            <w:tcBorders>
              <w:bottom w:val="single" w:sz="4" w:space="0" w:color="auto"/>
            </w:tcBorders>
            <w:shd w:val="clear" w:color="auto" w:fill="auto"/>
            <w:vAlign w:val="center"/>
          </w:tcPr>
          <w:p w:rsidR="007F0B8E" w:rsidRPr="00520179" w:rsidRDefault="007F0B8E" w:rsidP="00B92754">
            <w:pPr>
              <w:spacing w:before="120"/>
              <w:rPr>
                <w:sz w:val="24"/>
              </w:rPr>
            </w:pPr>
            <w:r>
              <w:rPr>
                <w:sz w:val="24"/>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583" w:type="dxa"/>
            <w:tcBorders>
              <w:bottom w:val="single" w:sz="4" w:space="0" w:color="auto"/>
            </w:tcBorders>
            <w:shd w:val="clear" w:color="auto" w:fill="auto"/>
            <w:vAlign w:val="bottom"/>
          </w:tcPr>
          <w:p w:rsidR="007F0B8E" w:rsidRDefault="007F0B8E" w:rsidP="00B92754">
            <w:pPr>
              <w:keepNext/>
              <w:jc w:val="center"/>
              <w:rPr>
                <w:sz w:val="24"/>
              </w:rPr>
            </w:pPr>
            <w:r>
              <w:rPr>
                <w:sz w:val="24"/>
              </w:rPr>
              <w:t>тыс. рублей</w:t>
            </w:r>
          </w:p>
        </w:tc>
        <w:tc>
          <w:tcPr>
            <w:tcW w:w="1200" w:type="dxa"/>
            <w:tcBorders>
              <w:bottom w:val="single" w:sz="4" w:space="0" w:color="auto"/>
            </w:tcBorders>
            <w:vAlign w:val="bottom"/>
          </w:tcPr>
          <w:p w:rsidR="007F0B8E" w:rsidRDefault="007F0B8E" w:rsidP="00B92754">
            <w:pPr>
              <w:jc w:val="right"/>
              <w:rPr>
                <w:sz w:val="24"/>
              </w:rPr>
            </w:pPr>
            <w:r>
              <w:rPr>
                <w:sz w:val="24"/>
              </w:rPr>
              <w:t>648370</w:t>
            </w:r>
          </w:p>
        </w:tc>
        <w:tc>
          <w:tcPr>
            <w:tcW w:w="1200" w:type="dxa"/>
            <w:tcBorders>
              <w:bottom w:val="single" w:sz="4" w:space="0" w:color="auto"/>
            </w:tcBorders>
            <w:shd w:val="clear" w:color="auto" w:fill="auto"/>
            <w:vAlign w:val="bottom"/>
          </w:tcPr>
          <w:p w:rsidR="007F0B8E" w:rsidRPr="00520179" w:rsidRDefault="007F0B8E" w:rsidP="00B92754">
            <w:pPr>
              <w:jc w:val="right"/>
              <w:rPr>
                <w:sz w:val="24"/>
              </w:rPr>
            </w:pPr>
            <w:r>
              <w:rPr>
                <w:sz w:val="24"/>
              </w:rPr>
              <w:t>988083</w:t>
            </w:r>
          </w:p>
        </w:tc>
        <w:tc>
          <w:tcPr>
            <w:tcW w:w="1200" w:type="dxa"/>
            <w:tcBorders>
              <w:bottom w:val="single" w:sz="4" w:space="0" w:color="auto"/>
            </w:tcBorders>
            <w:shd w:val="clear" w:color="auto" w:fill="auto"/>
            <w:vAlign w:val="bottom"/>
          </w:tcPr>
          <w:p w:rsidR="007F0B8E" w:rsidRPr="00520179" w:rsidRDefault="007F0B8E" w:rsidP="00B92754">
            <w:pPr>
              <w:jc w:val="right"/>
              <w:rPr>
                <w:sz w:val="24"/>
              </w:rPr>
            </w:pPr>
            <w:r>
              <w:rPr>
                <w:sz w:val="24"/>
              </w:rPr>
              <w:t>301683</w:t>
            </w:r>
          </w:p>
        </w:tc>
      </w:tr>
      <w:tr w:rsidR="007F0B8E" w:rsidRPr="00815A16" w:rsidTr="00B92754">
        <w:trPr>
          <w:cantSplit/>
          <w:tblHeader/>
        </w:trPr>
        <w:tc>
          <w:tcPr>
            <w:tcW w:w="3681" w:type="dxa"/>
            <w:tcBorders>
              <w:bottom w:val="nil"/>
            </w:tcBorders>
            <w:shd w:val="clear" w:color="auto" w:fill="auto"/>
          </w:tcPr>
          <w:p w:rsidR="007F0B8E" w:rsidRPr="00815A16" w:rsidRDefault="007F0B8E" w:rsidP="00B92754">
            <w:pPr>
              <w:spacing w:before="120"/>
              <w:ind w:left="426"/>
              <w:rPr>
                <w:sz w:val="24"/>
              </w:rPr>
            </w:pPr>
            <w:r w:rsidRPr="00815A16">
              <w:rPr>
                <w:sz w:val="24"/>
              </w:rPr>
              <w:t>из них:</w:t>
            </w:r>
          </w:p>
        </w:tc>
        <w:tc>
          <w:tcPr>
            <w:tcW w:w="1583" w:type="dxa"/>
            <w:tcBorders>
              <w:bottom w:val="nil"/>
            </w:tcBorders>
            <w:shd w:val="clear" w:color="auto" w:fill="auto"/>
            <w:vAlign w:val="center"/>
          </w:tcPr>
          <w:p w:rsidR="007F0B8E" w:rsidRDefault="007F0B8E" w:rsidP="00B92754">
            <w:pPr>
              <w:spacing w:before="120"/>
              <w:rPr>
                <w:sz w:val="24"/>
              </w:rPr>
            </w:pPr>
          </w:p>
        </w:tc>
        <w:tc>
          <w:tcPr>
            <w:tcW w:w="1200" w:type="dxa"/>
            <w:tcBorders>
              <w:bottom w:val="nil"/>
            </w:tcBorders>
            <w:vAlign w:val="bottom"/>
          </w:tcPr>
          <w:p w:rsidR="007F0B8E" w:rsidRDefault="007F0B8E" w:rsidP="00B92754">
            <w:pPr>
              <w:spacing w:before="120"/>
              <w:jc w:val="right"/>
              <w:rPr>
                <w:sz w:val="24"/>
              </w:rPr>
            </w:pPr>
          </w:p>
        </w:tc>
        <w:tc>
          <w:tcPr>
            <w:tcW w:w="1200" w:type="dxa"/>
            <w:tcBorders>
              <w:bottom w:val="nil"/>
            </w:tcBorders>
            <w:shd w:val="clear" w:color="auto" w:fill="auto"/>
            <w:vAlign w:val="bottom"/>
          </w:tcPr>
          <w:p w:rsidR="007F0B8E" w:rsidRDefault="007F0B8E" w:rsidP="00B92754">
            <w:pPr>
              <w:spacing w:before="120"/>
              <w:jc w:val="right"/>
              <w:rPr>
                <w:sz w:val="24"/>
              </w:rPr>
            </w:pPr>
          </w:p>
        </w:tc>
        <w:tc>
          <w:tcPr>
            <w:tcW w:w="1200" w:type="dxa"/>
            <w:tcBorders>
              <w:bottom w:val="nil"/>
            </w:tcBorders>
            <w:shd w:val="clear" w:color="auto" w:fill="auto"/>
            <w:vAlign w:val="bottom"/>
          </w:tcPr>
          <w:p w:rsidR="007F0B8E" w:rsidRDefault="007F0B8E" w:rsidP="00B92754">
            <w:pPr>
              <w:spacing w:before="120"/>
              <w:jc w:val="right"/>
              <w:rPr>
                <w:sz w:val="24"/>
              </w:rPr>
            </w:pPr>
          </w:p>
        </w:tc>
      </w:tr>
      <w:tr w:rsidR="007F0B8E" w:rsidTr="00B92754">
        <w:trPr>
          <w:cantSplit/>
          <w:tblHeader/>
        </w:trPr>
        <w:tc>
          <w:tcPr>
            <w:tcW w:w="3681" w:type="dxa"/>
            <w:tcBorders>
              <w:top w:val="nil"/>
            </w:tcBorders>
            <w:shd w:val="clear" w:color="auto" w:fill="auto"/>
          </w:tcPr>
          <w:p w:rsidR="007F0B8E" w:rsidRPr="00815A16" w:rsidRDefault="007F0B8E" w:rsidP="00B92754">
            <w:pPr>
              <w:spacing w:before="120"/>
              <w:ind w:left="426"/>
              <w:rPr>
                <w:sz w:val="24"/>
              </w:rPr>
            </w:pPr>
            <w:r w:rsidRPr="00815A16">
              <w:rPr>
                <w:sz w:val="24"/>
              </w:rPr>
              <w:t>за счет бюджетных средств</w:t>
            </w:r>
          </w:p>
        </w:tc>
        <w:tc>
          <w:tcPr>
            <w:tcW w:w="1583" w:type="dxa"/>
            <w:tcBorders>
              <w:top w:val="nil"/>
            </w:tcBorders>
            <w:shd w:val="clear" w:color="auto" w:fill="auto"/>
          </w:tcPr>
          <w:p w:rsidR="007F0B8E" w:rsidRPr="00815A16" w:rsidRDefault="007F0B8E" w:rsidP="00B92754">
            <w:pPr>
              <w:jc w:val="center"/>
              <w:rPr>
                <w:sz w:val="24"/>
              </w:rPr>
            </w:pPr>
            <w:r w:rsidRPr="00A8519D">
              <w:rPr>
                <w:sz w:val="24"/>
              </w:rPr>
              <w:t>тыс. рублей</w:t>
            </w:r>
          </w:p>
        </w:tc>
        <w:tc>
          <w:tcPr>
            <w:tcW w:w="1200" w:type="dxa"/>
            <w:tcBorders>
              <w:top w:val="nil"/>
            </w:tcBorders>
            <w:vAlign w:val="bottom"/>
          </w:tcPr>
          <w:p w:rsidR="007F0B8E" w:rsidRPr="00B52B0E" w:rsidRDefault="007F0B8E" w:rsidP="00B92754">
            <w:pPr>
              <w:jc w:val="right"/>
              <w:rPr>
                <w:sz w:val="24"/>
              </w:rPr>
            </w:pPr>
            <w:r w:rsidRPr="00B52B0E">
              <w:rPr>
                <w:sz w:val="24"/>
              </w:rPr>
              <w:t>76799</w:t>
            </w:r>
          </w:p>
        </w:tc>
        <w:tc>
          <w:tcPr>
            <w:tcW w:w="1200" w:type="dxa"/>
            <w:tcBorders>
              <w:top w:val="nil"/>
            </w:tcBorders>
            <w:shd w:val="clear" w:color="auto" w:fill="auto"/>
            <w:vAlign w:val="bottom"/>
          </w:tcPr>
          <w:p w:rsidR="007F0B8E" w:rsidRPr="00815A16" w:rsidRDefault="007F0B8E" w:rsidP="00B92754">
            <w:pPr>
              <w:jc w:val="right"/>
              <w:rPr>
                <w:sz w:val="24"/>
              </w:rPr>
            </w:pPr>
            <w:r w:rsidRPr="00815A16">
              <w:rPr>
                <w:sz w:val="24"/>
              </w:rPr>
              <w:t>337449</w:t>
            </w:r>
          </w:p>
        </w:tc>
        <w:tc>
          <w:tcPr>
            <w:tcW w:w="1200" w:type="dxa"/>
            <w:tcBorders>
              <w:top w:val="nil"/>
            </w:tcBorders>
            <w:shd w:val="clear" w:color="auto" w:fill="auto"/>
            <w:vAlign w:val="bottom"/>
          </w:tcPr>
          <w:p w:rsidR="007F0B8E" w:rsidRPr="00815A16" w:rsidRDefault="007F0B8E" w:rsidP="00B92754">
            <w:pPr>
              <w:jc w:val="right"/>
              <w:rPr>
                <w:sz w:val="24"/>
              </w:rPr>
            </w:pPr>
            <w:r w:rsidRPr="00815A16">
              <w:rPr>
                <w:sz w:val="24"/>
              </w:rPr>
              <w:t>105895</w:t>
            </w:r>
          </w:p>
        </w:tc>
      </w:tr>
      <w:tr w:rsidR="007F0B8E" w:rsidTr="00B92754">
        <w:trPr>
          <w:cantSplit/>
          <w:tblHeader/>
        </w:trPr>
        <w:tc>
          <w:tcPr>
            <w:tcW w:w="3681" w:type="dxa"/>
            <w:shd w:val="clear" w:color="auto" w:fill="auto"/>
          </w:tcPr>
          <w:p w:rsidR="007F0B8E" w:rsidRPr="00815A16" w:rsidRDefault="007F0B8E" w:rsidP="00B92754">
            <w:pPr>
              <w:spacing w:before="120"/>
              <w:ind w:left="426"/>
              <w:rPr>
                <w:sz w:val="24"/>
              </w:rPr>
            </w:pPr>
            <w:r w:rsidRPr="00815A16">
              <w:rPr>
                <w:sz w:val="24"/>
              </w:rPr>
              <w:t>за счет федерального бюджета</w:t>
            </w:r>
          </w:p>
        </w:tc>
        <w:tc>
          <w:tcPr>
            <w:tcW w:w="1583" w:type="dxa"/>
            <w:shd w:val="clear" w:color="auto" w:fill="auto"/>
          </w:tcPr>
          <w:p w:rsidR="007F0B8E" w:rsidRPr="00815A16" w:rsidRDefault="007F0B8E" w:rsidP="00B92754">
            <w:pPr>
              <w:jc w:val="center"/>
              <w:rPr>
                <w:sz w:val="24"/>
              </w:rPr>
            </w:pPr>
            <w:r w:rsidRPr="00A8519D">
              <w:rPr>
                <w:sz w:val="24"/>
              </w:rPr>
              <w:t>тыс. рублей</w:t>
            </w:r>
          </w:p>
        </w:tc>
        <w:tc>
          <w:tcPr>
            <w:tcW w:w="1200" w:type="dxa"/>
            <w:vAlign w:val="bottom"/>
          </w:tcPr>
          <w:p w:rsidR="007F0B8E" w:rsidRPr="00B52B0E" w:rsidRDefault="007F0B8E" w:rsidP="00B92754">
            <w:pPr>
              <w:jc w:val="right"/>
              <w:rPr>
                <w:sz w:val="24"/>
              </w:rPr>
            </w:pPr>
            <w:r w:rsidRPr="00B52B0E">
              <w:rPr>
                <w:sz w:val="24"/>
              </w:rPr>
              <w:t>29335</w:t>
            </w:r>
          </w:p>
        </w:tc>
        <w:tc>
          <w:tcPr>
            <w:tcW w:w="1200" w:type="dxa"/>
            <w:shd w:val="clear" w:color="auto" w:fill="auto"/>
            <w:vAlign w:val="bottom"/>
          </w:tcPr>
          <w:p w:rsidR="007F0B8E" w:rsidRPr="00815A16" w:rsidRDefault="007F0B8E" w:rsidP="00B92754">
            <w:pPr>
              <w:jc w:val="right"/>
              <w:rPr>
                <w:sz w:val="24"/>
              </w:rPr>
            </w:pPr>
            <w:r w:rsidRPr="00815A16">
              <w:rPr>
                <w:sz w:val="24"/>
              </w:rPr>
              <w:t>151686</w:t>
            </w:r>
          </w:p>
        </w:tc>
        <w:tc>
          <w:tcPr>
            <w:tcW w:w="1200" w:type="dxa"/>
            <w:shd w:val="clear" w:color="auto" w:fill="auto"/>
            <w:vAlign w:val="bottom"/>
          </w:tcPr>
          <w:p w:rsidR="007F0B8E" w:rsidRPr="00815A16" w:rsidRDefault="007F0B8E" w:rsidP="00B92754">
            <w:pPr>
              <w:jc w:val="right"/>
              <w:rPr>
                <w:sz w:val="24"/>
              </w:rPr>
            </w:pPr>
            <w:r w:rsidRPr="00815A16">
              <w:rPr>
                <w:sz w:val="24"/>
              </w:rPr>
              <w:t>46070</w:t>
            </w:r>
          </w:p>
        </w:tc>
      </w:tr>
      <w:tr w:rsidR="007F0B8E" w:rsidTr="00B92754">
        <w:trPr>
          <w:cantSplit/>
          <w:tblHeader/>
        </w:trPr>
        <w:tc>
          <w:tcPr>
            <w:tcW w:w="3681" w:type="dxa"/>
            <w:shd w:val="clear" w:color="auto" w:fill="auto"/>
          </w:tcPr>
          <w:p w:rsidR="007F0B8E" w:rsidRPr="00815A16" w:rsidRDefault="007F0B8E" w:rsidP="00B92754">
            <w:pPr>
              <w:spacing w:before="120"/>
              <w:ind w:left="426"/>
              <w:rPr>
                <w:sz w:val="24"/>
              </w:rPr>
            </w:pPr>
            <w:r w:rsidRPr="00815A16">
              <w:rPr>
                <w:sz w:val="24"/>
              </w:rPr>
              <w:t xml:space="preserve">за счет бюджетов субъектов федерации </w:t>
            </w:r>
          </w:p>
        </w:tc>
        <w:tc>
          <w:tcPr>
            <w:tcW w:w="1583" w:type="dxa"/>
            <w:shd w:val="clear" w:color="auto" w:fill="auto"/>
          </w:tcPr>
          <w:p w:rsidR="007F0B8E" w:rsidRPr="00815A16" w:rsidRDefault="007F0B8E" w:rsidP="00B92754">
            <w:pPr>
              <w:jc w:val="center"/>
              <w:rPr>
                <w:sz w:val="24"/>
              </w:rPr>
            </w:pPr>
            <w:r w:rsidRPr="00A8519D">
              <w:rPr>
                <w:sz w:val="24"/>
              </w:rPr>
              <w:t>тыс. рублей</w:t>
            </w:r>
          </w:p>
        </w:tc>
        <w:tc>
          <w:tcPr>
            <w:tcW w:w="1200" w:type="dxa"/>
            <w:vAlign w:val="bottom"/>
          </w:tcPr>
          <w:p w:rsidR="007F0B8E" w:rsidRPr="00B52B0E" w:rsidRDefault="007F0B8E" w:rsidP="00B92754">
            <w:pPr>
              <w:jc w:val="right"/>
              <w:rPr>
                <w:sz w:val="24"/>
              </w:rPr>
            </w:pPr>
            <w:r w:rsidRPr="00B52B0E">
              <w:rPr>
                <w:sz w:val="24"/>
              </w:rPr>
              <w:t>25857</w:t>
            </w:r>
          </w:p>
        </w:tc>
        <w:tc>
          <w:tcPr>
            <w:tcW w:w="1200" w:type="dxa"/>
            <w:shd w:val="clear" w:color="auto" w:fill="auto"/>
            <w:vAlign w:val="bottom"/>
          </w:tcPr>
          <w:p w:rsidR="007F0B8E" w:rsidRPr="00815A16" w:rsidRDefault="007F0B8E" w:rsidP="00B92754">
            <w:pPr>
              <w:jc w:val="right"/>
              <w:rPr>
                <w:sz w:val="24"/>
              </w:rPr>
            </w:pPr>
            <w:r w:rsidRPr="00815A16">
              <w:rPr>
                <w:sz w:val="24"/>
              </w:rPr>
              <w:t>146223</w:t>
            </w:r>
          </w:p>
        </w:tc>
        <w:tc>
          <w:tcPr>
            <w:tcW w:w="1200" w:type="dxa"/>
            <w:shd w:val="clear" w:color="auto" w:fill="auto"/>
            <w:vAlign w:val="bottom"/>
          </w:tcPr>
          <w:p w:rsidR="007F0B8E" w:rsidRPr="00815A16" w:rsidRDefault="007F0B8E" w:rsidP="00B92754">
            <w:pPr>
              <w:jc w:val="right"/>
              <w:rPr>
                <w:sz w:val="24"/>
              </w:rPr>
            </w:pPr>
            <w:r w:rsidRPr="00815A16">
              <w:rPr>
                <w:sz w:val="24"/>
              </w:rPr>
              <w:t>38333</w:t>
            </w:r>
          </w:p>
        </w:tc>
      </w:tr>
      <w:tr w:rsidR="007F0B8E" w:rsidTr="00B92754">
        <w:trPr>
          <w:cantSplit/>
          <w:tblHeader/>
        </w:trPr>
        <w:tc>
          <w:tcPr>
            <w:tcW w:w="3681" w:type="dxa"/>
            <w:shd w:val="clear" w:color="auto" w:fill="auto"/>
            <w:vAlign w:val="center"/>
          </w:tcPr>
          <w:p w:rsidR="007F0B8E" w:rsidRDefault="007F0B8E" w:rsidP="00B92754">
            <w:pPr>
              <w:spacing w:before="120"/>
              <w:ind w:left="426"/>
              <w:rPr>
                <w:sz w:val="24"/>
              </w:rPr>
            </w:pPr>
            <w:r w:rsidRPr="00815A16">
              <w:rPr>
                <w:sz w:val="24"/>
              </w:rPr>
              <w:t>за счет местных бюджетов</w:t>
            </w:r>
          </w:p>
        </w:tc>
        <w:tc>
          <w:tcPr>
            <w:tcW w:w="1583" w:type="dxa"/>
            <w:shd w:val="clear" w:color="auto" w:fill="auto"/>
          </w:tcPr>
          <w:p w:rsidR="007F0B8E" w:rsidRPr="00815A16" w:rsidRDefault="007F0B8E" w:rsidP="00B92754">
            <w:pPr>
              <w:jc w:val="center"/>
              <w:rPr>
                <w:sz w:val="24"/>
              </w:rPr>
            </w:pPr>
            <w:r w:rsidRPr="00A8519D">
              <w:rPr>
                <w:sz w:val="24"/>
              </w:rPr>
              <w:t>тыс. рублей</w:t>
            </w:r>
          </w:p>
        </w:tc>
        <w:tc>
          <w:tcPr>
            <w:tcW w:w="1200" w:type="dxa"/>
            <w:vAlign w:val="bottom"/>
          </w:tcPr>
          <w:p w:rsidR="007F0B8E" w:rsidRPr="00B52B0E" w:rsidRDefault="007F0B8E" w:rsidP="00B92754">
            <w:pPr>
              <w:jc w:val="right"/>
              <w:rPr>
                <w:sz w:val="24"/>
              </w:rPr>
            </w:pPr>
            <w:r w:rsidRPr="00B52B0E">
              <w:rPr>
                <w:sz w:val="24"/>
              </w:rPr>
              <w:t>21607</w:t>
            </w:r>
          </w:p>
        </w:tc>
        <w:tc>
          <w:tcPr>
            <w:tcW w:w="1200" w:type="dxa"/>
            <w:shd w:val="clear" w:color="auto" w:fill="auto"/>
            <w:vAlign w:val="bottom"/>
          </w:tcPr>
          <w:p w:rsidR="007F0B8E" w:rsidRPr="00815A16" w:rsidRDefault="007F0B8E" w:rsidP="00B92754">
            <w:pPr>
              <w:jc w:val="right"/>
              <w:rPr>
                <w:sz w:val="24"/>
              </w:rPr>
            </w:pPr>
            <w:r w:rsidRPr="00815A16">
              <w:rPr>
                <w:sz w:val="24"/>
              </w:rPr>
              <w:t>39540</w:t>
            </w:r>
          </w:p>
        </w:tc>
        <w:tc>
          <w:tcPr>
            <w:tcW w:w="1200" w:type="dxa"/>
            <w:shd w:val="clear" w:color="auto" w:fill="auto"/>
            <w:vAlign w:val="bottom"/>
          </w:tcPr>
          <w:p w:rsidR="007F0B8E" w:rsidRPr="00815A16" w:rsidRDefault="007F0B8E" w:rsidP="00B92754">
            <w:pPr>
              <w:jc w:val="right"/>
              <w:rPr>
                <w:sz w:val="24"/>
              </w:rPr>
            </w:pPr>
            <w:r w:rsidRPr="00815A16">
              <w:rPr>
                <w:sz w:val="24"/>
              </w:rPr>
              <w:t>21492</w:t>
            </w:r>
          </w:p>
        </w:tc>
      </w:tr>
      <w:tr w:rsidR="007F0B8E" w:rsidTr="00B92754">
        <w:trPr>
          <w:cantSplit/>
          <w:tblHeader/>
        </w:trPr>
        <w:tc>
          <w:tcPr>
            <w:tcW w:w="3681" w:type="dxa"/>
            <w:shd w:val="clear" w:color="auto" w:fill="auto"/>
            <w:vAlign w:val="center"/>
          </w:tcPr>
          <w:p w:rsidR="007F0B8E" w:rsidRPr="00520179" w:rsidRDefault="007F0B8E" w:rsidP="00B92754">
            <w:pPr>
              <w:spacing w:before="120"/>
              <w:rPr>
                <w:sz w:val="24"/>
              </w:rPr>
            </w:pPr>
            <w:r>
              <w:rPr>
                <w:sz w:val="24"/>
              </w:rPr>
              <w:t>Инвестиции в основной капитал организаций муниципальной формы собственности</w:t>
            </w:r>
          </w:p>
        </w:tc>
        <w:tc>
          <w:tcPr>
            <w:tcW w:w="1583" w:type="dxa"/>
            <w:shd w:val="clear" w:color="auto" w:fill="auto"/>
            <w:vAlign w:val="center"/>
          </w:tcPr>
          <w:p w:rsidR="007F0B8E" w:rsidRDefault="007F0B8E" w:rsidP="00B92754">
            <w:pPr>
              <w:keepNext/>
              <w:jc w:val="center"/>
              <w:rPr>
                <w:sz w:val="24"/>
              </w:rPr>
            </w:pPr>
            <w:r>
              <w:rPr>
                <w:sz w:val="24"/>
              </w:rPr>
              <w:t>тыс. рублей</w:t>
            </w:r>
          </w:p>
        </w:tc>
        <w:tc>
          <w:tcPr>
            <w:tcW w:w="1200" w:type="dxa"/>
            <w:vAlign w:val="bottom"/>
          </w:tcPr>
          <w:p w:rsidR="007F0B8E" w:rsidRDefault="007F0B8E" w:rsidP="00B92754">
            <w:pPr>
              <w:jc w:val="right"/>
              <w:rPr>
                <w:sz w:val="24"/>
              </w:rPr>
            </w:pPr>
            <w:r>
              <w:rPr>
                <w:sz w:val="24"/>
              </w:rPr>
              <w:t>3216</w:t>
            </w:r>
          </w:p>
        </w:tc>
        <w:tc>
          <w:tcPr>
            <w:tcW w:w="1200" w:type="dxa"/>
            <w:shd w:val="clear" w:color="auto" w:fill="auto"/>
            <w:vAlign w:val="bottom"/>
          </w:tcPr>
          <w:p w:rsidR="007F0B8E" w:rsidRPr="00520179" w:rsidRDefault="007F0B8E" w:rsidP="00B92754">
            <w:pPr>
              <w:jc w:val="right"/>
              <w:rPr>
                <w:sz w:val="24"/>
              </w:rPr>
            </w:pPr>
            <w:r>
              <w:rPr>
                <w:sz w:val="24"/>
              </w:rPr>
              <w:t>326241</w:t>
            </w:r>
          </w:p>
        </w:tc>
        <w:tc>
          <w:tcPr>
            <w:tcW w:w="1200" w:type="dxa"/>
            <w:shd w:val="clear" w:color="auto" w:fill="auto"/>
            <w:vAlign w:val="bottom"/>
          </w:tcPr>
          <w:p w:rsidR="007F0B8E" w:rsidRPr="00520179" w:rsidRDefault="007F0B8E" w:rsidP="00B92754">
            <w:pPr>
              <w:jc w:val="right"/>
              <w:rPr>
                <w:sz w:val="24"/>
              </w:rPr>
            </w:pPr>
            <w:r>
              <w:rPr>
                <w:sz w:val="24"/>
              </w:rPr>
              <w:t>75312</w:t>
            </w:r>
          </w:p>
        </w:tc>
      </w:tr>
    </w:tbl>
    <w:p w:rsidR="007F0B8E" w:rsidRDefault="007F0B8E" w:rsidP="007F0B8E">
      <w:pPr>
        <w:jc w:val="center"/>
        <w:rPr>
          <w:lang w:val="en-US"/>
        </w:rPr>
      </w:pPr>
    </w:p>
    <w:p w:rsidR="007F0B8E" w:rsidRDefault="007F0B8E" w:rsidP="007F0B8E">
      <w:r>
        <w:tab/>
        <w:t>Инвестиции в реальный сектор, осуществляемые организациями и предприятиями  в 2014 году составили  988 083 тыс. р. в 2015 сократились до 301 683 тыс. рублей. Фактически, сокращение инвестиций в реальный сектор продолжается и в 2016 году, что в будущем существенно отразится на доходах населения, бюджетных дох</w:t>
      </w:r>
      <w:r w:rsidR="003C050C">
        <w:t>одах муниципального образования.</w:t>
      </w:r>
    </w:p>
    <w:p w:rsidR="007F0B8E" w:rsidRDefault="007F0B8E" w:rsidP="000F425E">
      <w:pPr>
        <w:pStyle w:val="a3"/>
        <w:framePr w:w="9293" w:wrap="notBeside" w:vAnchor="text" w:hAnchor="page" w:x="1441" w:y="37"/>
        <w:numPr>
          <w:ilvl w:val="0"/>
          <w:numId w:val="1"/>
        </w:numPr>
        <w:spacing w:line="280" w:lineRule="exact"/>
      </w:pPr>
      <w:r w:rsidRPr="000B6B8D">
        <w:rPr>
          <w:rStyle w:val="a9"/>
          <w:rFonts w:eastAsiaTheme="minorHAnsi"/>
        </w:rPr>
        <w:lastRenderedPageBreak/>
        <w:t xml:space="preserve">Наиболее крупные предприятия </w:t>
      </w:r>
      <w:r>
        <w:rPr>
          <w:rStyle w:val="a9"/>
          <w:rFonts w:eastAsiaTheme="minorHAnsi"/>
        </w:rPr>
        <w:t>городск</w:t>
      </w:r>
      <w:r w:rsidR="000F425E">
        <w:rPr>
          <w:rStyle w:val="a9"/>
          <w:rFonts w:eastAsiaTheme="minorHAnsi"/>
        </w:rPr>
        <w:t>ого</w:t>
      </w:r>
      <w:r>
        <w:rPr>
          <w:rStyle w:val="a9"/>
          <w:rFonts w:eastAsiaTheme="minorHAnsi"/>
        </w:rPr>
        <w:t xml:space="preserve"> округа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74"/>
        <w:gridCol w:w="3149"/>
        <w:gridCol w:w="3370"/>
      </w:tblGrid>
      <w:tr w:rsidR="007F0B8E" w:rsidTr="00B92754">
        <w:trPr>
          <w:trHeight w:hRule="exact" w:val="293"/>
          <w:jc w:val="center"/>
        </w:trPr>
        <w:tc>
          <w:tcPr>
            <w:tcW w:w="2774" w:type="dxa"/>
            <w:tcBorders>
              <w:bottom w:val="single" w:sz="4" w:space="0" w:color="auto"/>
            </w:tcBorders>
            <w:shd w:val="clear" w:color="auto" w:fill="FFFFFF"/>
            <w:vAlign w:val="bottom"/>
          </w:tcPr>
          <w:p w:rsidR="007F0B8E" w:rsidRDefault="007F0B8E" w:rsidP="000F425E">
            <w:pPr>
              <w:pStyle w:val="22"/>
              <w:framePr w:w="9293" w:wrap="notBeside" w:vAnchor="text" w:hAnchor="page" w:x="1441" w:y="37"/>
              <w:shd w:val="clear" w:color="auto" w:fill="auto"/>
              <w:spacing w:line="220" w:lineRule="exact"/>
              <w:jc w:val="center"/>
            </w:pPr>
            <w:r>
              <w:rPr>
                <w:rStyle w:val="211pt"/>
              </w:rPr>
              <w:t>Отрасль</w:t>
            </w:r>
          </w:p>
        </w:tc>
        <w:tc>
          <w:tcPr>
            <w:tcW w:w="3149" w:type="dxa"/>
            <w:shd w:val="clear" w:color="auto" w:fill="FFFFFF"/>
            <w:vAlign w:val="bottom"/>
          </w:tcPr>
          <w:p w:rsidR="007F0B8E" w:rsidRDefault="007F0B8E" w:rsidP="000F425E">
            <w:pPr>
              <w:pStyle w:val="22"/>
              <w:framePr w:w="9293" w:wrap="notBeside" w:vAnchor="text" w:hAnchor="page" w:x="1441" w:y="37"/>
              <w:shd w:val="clear" w:color="auto" w:fill="auto"/>
              <w:spacing w:line="220" w:lineRule="exact"/>
              <w:ind w:left="200"/>
              <w:jc w:val="left"/>
            </w:pPr>
            <w:r>
              <w:rPr>
                <w:rStyle w:val="211pt"/>
              </w:rPr>
              <w:t>Направление деятельности</w:t>
            </w:r>
          </w:p>
        </w:tc>
        <w:tc>
          <w:tcPr>
            <w:tcW w:w="3370" w:type="dxa"/>
            <w:shd w:val="clear" w:color="auto" w:fill="FFFFFF"/>
            <w:vAlign w:val="bottom"/>
          </w:tcPr>
          <w:p w:rsidR="007F0B8E" w:rsidRDefault="007F0B8E" w:rsidP="000F425E">
            <w:pPr>
              <w:pStyle w:val="22"/>
              <w:framePr w:w="9293" w:wrap="notBeside" w:vAnchor="text" w:hAnchor="page" w:x="1441" w:y="37"/>
              <w:shd w:val="clear" w:color="auto" w:fill="auto"/>
              <w:spacing w:line="220" w:lineRule="exact"/>
              <w:jc w:val="center"/>
            </w:pPr>
            <w:r>
              <w:rPr>
                <w:rStyle w:val="211pt"/>
              </w:rPr>
              <w:t>Важнейшие предприятия</w:t>
            </w:r>
          </w:p>
        </w:tc>
      </w:tr>
      <w:tr w:rsidR="007F0B8E" w:rsidTr="00B92754">
        <w:trPr>
          <w:trHeight w:hRule="exact" w:val="2770"/>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cPr>
          <w:p w:rsidR="007F0B8E" w:rsidRDefault="007F0B8E" w:rsidP="000F425E">
            <w:pPr>
              <w:pStyle w:val="22"/>
              <w:framePr w:w="9293" w:wrap="notBeside" w:vAnchor="text" w:hAnchor="page" w:x="1441" w:y="37"/>
              <w:shd w:val="clear" w:color="auto" w:fill="auto"/>
              <w:spacing w:line="220" w:lineRule="exact"/>
              <w:ind w:left="160"/>
              <w:jc w:val="left"/>
            </w:pPr>
            <w:r>
              <w:rPr>
                <w:rStyle w:val="211pt"/>
              </w:rPr>
              <w:t>Промышленность</w:t>
            </w:r>
          </w:p>
        </w:tc>
        <w:tc>
          <w:tcPr>
            <w:tcW w:w="3149" w:type="dxa"/>
            <w:tcBorders>
              <w:left w:val="single" w:sz="4" w:space="0" w:color="auto"/>
            </w:tcBorders>
            <w:shd w:val="clear" w:color="auto" w:fill="FFFFFF"/>
          </w:tcPr>
          <w:p w:rsidR="007F0B8E" w:rsidRDefault="007F0B8E" w:rsidP="000F425E">
            <w:pPr>
              <w:pStyle w:val="22"/>
              <w:framePr w:w="9293" w:wrap="notBeside" w:vAnchor="text" w:hAnchor="page" w:x="1441" w:y="37"/>
              <w:shd w:val="clear" w:color="auto" w:fill="auto"/>
              <w:spacing w:after="480"/>
              <w:jc w:val="left"/>
            </w:pPr>
            <w:r>
              <w:rPr>
                <w:rStyle w:val="211pt"/>
              </w:rPr>
              <w:t>Добыча нефти Сборка телевизоров Выделка и переработка пушно-мехового сырья Добыча минеральной воды</w:t>
            </w:r>
          </w:p>
          <w:p w:rsidR="007F0B8E" w:rsidRDefault="007F0B8E" w:rsidP="000F425E">
            <w:pPr>
              <w:pStyle w:val="22"/>
              <w:framePr w:w="9293" w:wrap="notBeside" w:vAnchor="text" w:hAnchor="page" w:x="1441" w:y="37"/>
              <w:shd w:val="clear" w:color="auto" w:fill="auto"/>
              <w:spacing w:before="480"/>
              <w:jc w:val="left"/>
            </w:pPr>
            <w:r>
              <w:rPr>
                <w:rStyle w:val="211pt"/>
              </w:rPr>
              <w:t>Производство ковров и ковровых покрытий</w:t>
            </w:r>
          </w:p>
        </w:tc>
        <w:tc>
          <w:tcPr>
            <w:tcW w:w="3370" w:type="dxa"/>
            <w:shd w:val="clear" w:color="auto" w:fill="FFFFFF"/>
          </w:tcPr>
          <w:p w:rsidR="00EA5CD9" w:rsidRDefault="007F0B8E" w:rsidP="000F425E">
            <w:pPr>
              <w:pStyle w:val="22"/>
              <w:framePr w:w="9293" w:wrap="notBeside" w:vAnchor="text" w:hAnchor="page" w:x="1441" w:y="37"/>
              <w:shd w:val="clear" w:color="auto" w:fill="auto"/>
              <w:spacing w:line="278" w:lineRule="exact"/>
              <w:jc w:val="left"/>
              <w:rPr>
                <w:rStyle w:val="211pt"/>
              </w:rPr>
            </w:pPr>
            <w:r>
              <w:rPr>
                <w:rStyle w:val="211pt"/>
              </w:rPr>
              <w:t>ООО «Калининграднефть»</w:t>
            </w:r>
          </w:p>
          <w:p w:rsidR="007F0B8E" w:rsidRDefault="007F0B8E" w:rsidP="000F425E">
            <w:pPr>
              <w:pStyle w:val="22"/>
              <w:framePr w:w="9293" w:wrap="notBeside" w:vAnchor="text" w:hAnchor="page" w:x="1441" w:y="37"/>
              <w:shd w:val="clear" w:color="auto" w:fill="auto"/>
              <w:spacing w:line="278" w:lineRule="exact"/>
              <w:jc w:val="left"/>
            </w:pPr>
            <w:r>
              <w:rPr>
                <w:rStyle w:val="211pt"/>
              </w:rPr>
              <w:t>ЗАО «Инвестпроект»</w:t>
            </w:r>
          </w:p>
          <w:p w:rsidR="007F0B8E" w:rsidRDefault="007F0B8E" w:rsidP="000F425E">
            <w:pPr>
              <w:pStyle w:val="22"/>
              <w:framePr w:w="9293" w:wrap="notBeside" w:vAnchor="text" w:hAnchor="page" w:x="1441" w:y="37"/>
              <w:shd w:val="clear" w:color="auto" w:fill="auto"/>
              <w:spacing w:after="240" w:line="278" w:lineRule="exact"/>
              <w:jc w:val="left"/>
            </w:pPr>
            <w:r>
              <w:rPr>
                <w:rStyle w:val="211pt"/>
              </w:rPr>
              <w:t>СП «Профра»</w:t>
            </w:r>
          </w:p>
          <w:p w:rsidR="007F0B8E" w:rsidRDefault="007F0B8E" w:rsidP="000F425E">
            <w:pPr>
              <w:pStyle w:val="22"/>
              <w:framePr w:w="9293" w:wrap="notBeside" w:vAnchor="text" w:hAnchor="page" w:x="1441" w:y="37"/>
              <w:shd w:val="clear" w:color="auto" w:fill="auto"/>
              <w:spacing w:before="240" w:line="278" w:lineRule="exact"/>
              <w:jc w:val="left"/>
            </w:pPr>
            <w:r>
              <w:rPr>
                <w:rStyle w:val="211pt"/>
              </w:rPr>
              <w:t>Филиал ЗАО «Балтийские авуары»,</w:t>
            </w:r>
          </w:p>
          <w:p w:rsidR="007F0B8E" w:rsidRDefault="007F0B8E" w:rsidP="000F425E">
            <w:pPr>
              <w:pStyle w:val="22"/>
              <w:framePr w:w="9293" w:wrap="notBeside" w:vAnchor="text" w:hAnchor="page" w:x="1441" w:y="37"/>
              <w:shd w:val="clear" w:color="auto" w:fill="auto"/>
              <w:spacing w:line="278" w:lineRule="exact"/>
              <w:jc w:val="left"/>
            </w:pPr>
            <w:r>
              <w:rPr>
                <w:rStyle w:val="211pt"/>
              </w:rPr>
              <w:t>ООО «Эниксинтернетсервис» ООО «Политекс»</w:t>
            </w:r>
          </w:p>
        </w:tc>
      </w:tr>
      <w:tr w:rsidR="007F0B8E" w:rsidTr="00EA5CD9">
        <w:trPr>
          <w:trHeight w:hRule="exact" w:val="889"/>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rsidR="007F0B8E" w:rsidRDefault="007F0B8E" w:rsidP="000F425E">
            <w:pPr>
              <w:pStyle w:val="22"/>
              <w:framePr w:w="9293" w:wrap="notBeside" w:vAnchor="text" w:hAnchor="page" w:x="1441" w:y="37"/>
              <w:shd w:val="clear" w:color="auto" w:fill="auto"/>
              <w:spacing w:after="120" w:line="220" w:lineRule="exact"/>
              <w:ind w:left="160"/>
              <w:jc w:val="left"/>
            </w:pPr>
            <w:r>
              <w:rPr>
                <w:rStyle w:val="211pt"/>
              </w:rPr>
              <w:t>Рыбопромышленный</w:t>
            </w:r>
          </w:p>
          <w:p w:rsidR="007F0B8E" w:rsidRDefault="007F0B8E" w:rsidP="000F425E">
            <w:pPr>
              <w:pStyle w:val="22"/>
              <w:framePr w:w="9293" w:wrap="notBeside" w:vAnchor="text" w:hAnchor="page" w:x="1441" w:y="37"/>
              <w:shd w:val="clear" w:color="auto" w:fill="auto"/>
              <w:spacing w:before="120" w:line="220" w:lineRule="exact"/>
              <w:ind w:left="160"/>
              <w:jc w:val="left"/>
            </w:pPr>
            <w:r>
              <w:rPr>
                <w:rStyle w:val="211pt"/>
              </w:rPr>
              <w:t>Комплекс</w:t>
            </w:r>
          </w:p>
        </w:tc>
        <w:tc>
          <w:tcPr>
            <w:tcW w:w="3149" w:type="dxa"/>
            <w:tcBorders>
              <w:left w:val="single" w:sz="4" w:space="0" w:color="auto"/>
            </w:tcBorders>
            <w:shd w:val="clear" w:color="auto" w:fill="FFFFFF"/>
            <w:vAlign w:val="bottom"/>
          </w:tcPr>
          <w:p w:rsidR="007F0B8E" w:rsidRDefault="007F0B8E" w:rsidP="000F425E">
            <w:pPr>
              <w:pStyle w:val="22"/>
              <w:framePr w:w="9293" w:wrap="notBeside" w:vAnchor="text" w:hAnchor="page" w:x="1441" w:y="37"/>
              <w:shd w:val="clear" w:color="auto" w:fill="auto"/>
              <w:jc w:val="left"/>
            </w:pPr>
            <w:r>
              <w:rPr>
                <w:rStyle w:val="211pt"/>
              </w:rPr>
              <w:t>Вылов и переработка рыбной продукции</w:t>
            </w:r>
          </w:p>
        </w:tc>
        <w:tc>
          <w:tcPr>
            <w:tcW w:w="3370" w:type="dxa"/>
            <w:shd w:val="clear" w:color="auto" w:fill="FFFFFF"/>
          </w:tcPr>
          <w:p w:rsidR="007F0B8E" w:rsidRDefault="007F0B8E" w:rsidP="000F425E">
            <w:pPr>
              <w:pStyle w:val="22"/>
              <w:framePr w:w="9293" w:wrap="notBeside" w:vAnchor="text" w:hAnchor="page" w:x="1441" w:y="37"/>
              <w:shd w:val="clear" w:color="auto" w:fill="auto"/>
              <w:spacing w:line="220" w:lineRule="exact"/>
              <w:jc w:val="left"/>
            </w:pPr>
            <w:r>
              <w:rPr>
                <w:rStyle w:val="211pt"/>
              </w:rPr>
              <w:t>Рыбколхоз «Труженик моря»</w:t>
            </w:r>
          </w:p>
        </w:tc>
      </w:tr>
      <w:tr w:rsidR="007F0B8E" w:rsidTr="00B92754">
        <w:trPr>
          <w:trHeight w:hRule="exact" w:val="1939"/>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cPr>
          <w:p w:rsidR="007F0B8E" w:rsidRDefault="007F0B8E" w:rsidP="000F425E">
            <w:pPr>
              <w:pStyle w:val="22"/>
              <w:framePr w:w="9293" w:wrap="notBeside" w:vAnchor="text" w:hAnchor="page" w:x="1441" w:y="37"/>
              <w:shd w:val="clear" w:color="auto" w:fill="auto"/>
              <w:spacing w:line="220" w:lineRule="exact"/>
              <w:ind w:left="160"/>
              <w:jc w:val="left"/>
            </w:pPr>
            <w:r>
              <w:rPr>
                <w:rStyle w:val="211pt"/>
              </w:rPr>
              <w:t>Сельское хозяйство</w:t>
            </w:r>
          </w:p>
        </w:tc>
        <w:tc>
          <w:tcPr>
            <w:tcW w:w="3149" w:type="dxa"/>
            <w:tcBorders>
              <w:left w:val="single" w:sz="4" w:space="0" w:color="auto"/>
            </w:tcBorders>
            <w:shd w:val="clear" w:color="auto" w:fill="FFFFFF"/>
          </w:tcPr>
          <w:p w:rsidR="007F0B8E" w:rsidRDefault="007F0B8E" w:rsidP="000F425E">
            <w:pPr>
              <w:pStyle w:val="22"/>
              <w:framePr w:w="9293" w:wrap="notBeside" w:vAnchor="text" w:hAnchor="page" w:x="1441" w:y="37"/>
              <w:shd w:val="clear" w:color="auto" w:fill="auto"/>
              <w:jc w:val="left"/>
            </w:pPr>
            <w:r>
              <w:rPr>
                <w:rStyle w:val="211pt"/>
              </w:rPr>
              <w:t>Звероводство</w:t>
            </w:r>
          </w:p>
          <w:p w:rsidR="007F0B8E" w:rsidRDefault="007F0B8E" w:rsidP="000F425E">
            <w:pPr>
              <w:pStyle w:val="22"/>
              <w:framePr w:w="9293" w:wrap="notBeside" w:vAnchor="text" w:hAnchor="page" w:x="1441" w:y="37"/>
              <w:shd w:val="clear" w:color="auto" w:fill="auto"/>
              <w:spacing w:after="240"/>
              <w:jc w:val="left"/>
            </w:pPr>
            <w:r>
              <w:rPr>
                <w:rStyle w:val="211pt"/>
              </w:rPr>
              <w:t>Молочное животноводство, производство зерна</w:t>
            </w:r>
          </w:p>
          <w:p w:rsidR="007F0B8E" w:rsidRDefault="007F0B8E" w:rsidP="000F425E">
            <w:pPr>
              <w:pStyle w:val="22"/>
              <w:framePr w:w="9293" w:wrap="notBeside" w:vAnchor="text" w:hAnchor="page" w:x="1441" w:y="37"/>
              <w:shd w:val="clear" w:color="auto" w:fill="auto"/>
              <w:spacing w:before="240" w:line="220" w:lineRule="exact"/>
              <w:jc w:val="left"/>
            </w:pPr>
            <w:r>
              <w:rPr>
                <w:rStyle w:val="211pt"/>
              </w:rPr>
              <w:t>Свиноводство</w:t>
            </w:r>
          </w:p>
        </w:tc>
        <w:tc>
          <w:tcPr>
            <w:tcW w:w="3370" w:type="dxa"/>
            <w:shd w:val="clear" w:color="auto" w:fill="FFFFFF"/>
            <w:vAlign w:val="bottom"/>
          </w:tcPr>
          <w:p w:rsidR="007F0B8E" w:rsidRDefault="007F0B8E" w:rsidP="000F425E">
            <w:pPr>
              <w:pStyle w:val="22"/>
              <w:framePr w:w="9293" w:wrap="notBeside" w:vAnchor="text" w:hAnchor="page" w:x="1441" w:y="37"/>
              <w:shd w:val="clear" w:color="auto" w:fill="auto"/>
              <w:jc w:val="left"/>
            </w:pPr>
            <w:r>
              <w:rPr>
                <w:rStyle w:val="211pt"/>
              </w:rPr>
              <w:t>Агрофирма «Прозоровская» ЗАО «Страж Балтики»</w:t>
            </w:r>
          </w:p>
          <w:p w:rsidR="007F0B8E" w:rsidRDefault="007F0B8E" w:rsidP="000F425E">
            <w:pPr>
              <w:pStyle w:val="22"/>
              <w:framePr w:w="9293" w:wrap="notBeside" w:vAnchor="text" w:hAnchor="page" w:x="1441" w:y="37"/>
              <w:shd w:val="clear" w:color="auto" w:fill="auto"/>
              <w:jc w:val="left"/>
            </w:pPr>
            <w:r>
              <w:rPr>
                <w:rStyle w:val="211pt"/>
              </w:rPr>
              <w:t>ФГУ СП «Светлогорский», ООО «Белые росы»</w:t>
            </w:r>
          </w:p>
          <w:p w:rsidR="007F0B8E" w:rsidRDefault="007F0B8E" w:rsidP="000F425E">
            <w:pPr>
              <w:pStyle w:val="22"/>
              <w:framePr w:w="9293" w:wrap="notBeside" w:vAnchor="text" w:hAnchor="page" w:x="1441" w:y="37"/>
              <w:shd w:val="clear" w:color="auto" w:fill="auto"/>
              <w:jc w:val="left"/>
            </w:pPr>
            <w:r>
              <w:rPr>
                <w:rStyle w:val="211pt"/>
              </w:rPr>
              <w:t>ООО АПК «Балтийский бекон», ООО</w:t>
            </w:r>
          </w:p>
          <w:p w:rsidR="007F0B8E" w:rsidRDefault="007F0B8E" w:rsidP="000F425E">
            <w:pPr>
              <w:pStyle w:val="22"/>
              <w:framePr w:w="9293" w:wrap="notBeside" w:vAnchor="text" w:hAnchor="page" w:x="1441" w:y="37"/>
              <w:shd w:val="clear" w:color="auto" w:fill="auto"/>
              <w:jc w:val="left"/>
            </w:pPr>
            <w:r>
              <w:rPr>
                <w:rStyle w:val="211pt"/>
              </w:rPr>
              <w:t>«БалтЗангазНефтеоргсинтез»</w:t>
            </w:r>
          </w:p>
        </w:tc>
      </w:tr>
      <w:tr w:rsidR="007F0B8E" w:rsidTr="00B92754">
        <w:trPr>
          <w:trHeight w:hRule="exact" w:val="562"/>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tcPr>
          <w:p w:rsidR="007F0B8E" w:rsidRDefault="007F0B8E" w:rsidP="000F425E">
            <w:pPr>
              <w:pStyle w:val="22"/>
              <w:framePr w:w="9293" w:wrap="notBeside" w:vAnchor="text" w:hAnchor="page" w:x="1441" w:y="37"/>
              <w:shd w:val="clear" w:color="auto" w:fill="auto"/>
              <w:spacing w:line="220" w:lineRule="exact"/>
              <w:ind w:left="160"/>
              <w:jc w:val="left"/>
            </w:pPr>
            <w:r>
              <w:rPr>
                <w:rStyle w:val="211pt"/>
              </w:rPr>
              <w:t>Строительство</w:t>
            </w:r>
          </w:p>
        </w:tc>
        <w:tc>
          <w:tcPr>
            <w:tcW w:w="3149" w:type="dxa"/>
            <w:tcBorders>
              <w:left w:val="single" w:sz="4" w:space="0" w:color="auto"/>
            </w:tcBorders>
            <w:shd w:val="clear" w:color="auto" w:fill="FFFFFF"/>
          </w:tcPr>
          <w:p w:rsidR="007F0B8E" w:rsidRDefault="007F0B8E" w:rsidP="000F425E">
            <w:pPr>
              <w:pStyle w:val="22"/>
              <w:framePr w:w="9293" w:wrap="notBeside" w:vAnchor="text" w:hAnchor="page" w:x="1441" w:y="37"/>
              <w:shd w:val="clear" w:color="auto" w:fill="auto"/>
              <w:spacing w:line="220" w:lineRule="exact"/>
              <w:jc w:val="left"/>
            </w:pPr>
            <w:r>
              <w:rPr>
                <w:rStyle w:val="211pt"/>
              </w:rPr>
              <w:t>Строительство</w:t>
            </w:r>
          </w:p>
        </w:tc>
        <w:tc>
          <w:tcPr>
            <w:tcW w:w="3370" w:type="dxa"/>
            <w:shd w:val="clear" w:color="auto" w:fill="FFFFFF"/>
            <w:vAlign w:val="bottom"/>
          </w:tcPr>
          <w:p w:rsidR="007F0B8E" w:rsidRDefault="007F0B8E" w:rsidP="000F425E">
            <w:pPr>
              <w:pStyle w:val="22"/>
              <w:framePr w:w="9293" w:wrap="notBeside" w:vAnchor="text" w:hAnchor="page" w:x="1441" w:y="37"/>
              <w:shd w:val="clear" w:color="auto" w:fill="auto"/>
              <w:jc w:val="left"/>
            </w:pPr>
            <w:r>
              <w:rPr>
                <w:rStyle w:val="211pt"/>
              </w:rPr>
              <w:t>ОАО «Зеленоградск- Сельстрой»</w:t>
            </w:r>
          </w:p>
        </w:tc>
      </w:tr>
      <w:tr w:rsidR="007F0B8E" w:rsidTr="00B92754">
        <w:trPr>
          <w:trHeight w:hRule="exact" w:val="298"/>
          <w:jc w:val="center"/>
        </w:trPr>
        <w:tc>
          <w:tcPr>
            <w:tcW w:w="2774" w:type="dxa"/>
            <w:tcBorders>
              <w:top w:val="single" w:sz="4" w:space="0" w:color="auto"/>
              <w:left w:val="single" w:sz="4" w:space="0" w:color="auto"/>
              <w:bottom w:val="single" w:sz="4" w:space="0" w:color="auto"/>
              <w:right w:val="single" w:sz="4" w:space="0" w:color="auto"/>
            </w:tcBorders>
            <w:shd w:val="clear" w:color="auto" w:fill="FFFFFF"/>
            <w:vAlign w:val="bottom"/>
          </w:tcPr>
          <w:p w:rsidR="007F0B8E" w:rsidRDefault="007F0B8E" w:rsidP="000F425E">
            <w:pPr>
              <w:pStyle w:val="22"/>
              <w:framePr w:w="9293" w:wrap="notBeside" w:vAnchor="text" w:hAnchor="page" w:x="1441" w:y="37"/>
              <w:shd w:val="clear" w:color="auto" w:fill="auto"/>
              <w:spacing w:line="220" w:lineRule="exact"/>
              <w:ind w:left="160"/>
              <w:jc w:val="left"/>
            </w:pPr>
            <w:r>
              <w:rPr>
                <w:rStyle w:val="211pt"/>
              </w:rPr>
              <w:t>Связь</w:t>
            </w:r>
          </w:p>
        </w:tc>
        <w:tc>
          <w:tcPr>
            <w:tcW w:w="3149" w:type="dxa"/>
            <w:tcBorders>
              <w:left w:val="single" w:sz="4" w:space="0" w:color="auto"/>
            </w:tcBorders>
            <w:shd w:val="clear" w:color="auto" w:fill="FFFFFF"/>
            <w:vAlign w:val="bottom"/>
          </w:tcPr>
          <w:p w:rsidR="007F0B8E" w:rsidRDefault="007F0B8E" w:rsidP="000F425E">
            <w:pPr>
              <w:pStyle w:val="22"/>
              <w:framePr w:w="9293" w:wrap="notBeside" w:vAnchor="text" w:hAnchor="page" w:x="1441" w:y="37"/>
              <w:shd w:val="clear" w:color="auto" w:fill="auto"/>
              <w:spacing w:line="220" w:lineRule="exact"/>
              <w:jc w:val="left"/>
            </w:pPr>
            <w:r>
              <w:rPr>
                <w:rStyle w:val="211pt"/>
              </w:rPr>
              <w:t>Услуги по телефонизации и</w:t>
            </w:r>
          </w:p>
        </w:tc>
        <w:tc>
          <w:tcPr>
            <w:tcW w:w="3370" w:type="dxa"/>
            <w:shd w:val="clear" w:color="auto" w:fill="FFFFFF"/>
            <w:vAlign w:val="bottom"/>
          </w:tcPr>
          <w:p w:rsidR="007F0B8E" w:rsidRDefault="007F0B8E" w:rsidP="000F425E">
            <w:pPr>
              <w:pStyle w:val="22"/>
              <w:framePr w:w="9293" w:wrap="notBeside" w:vAnchor="text" w:hAnchor="page" w:x="1441" w:y="37"/>
              <w:shd w:val="clear" w:color="auto" w:fill="auto"/>
              <w:spacing w:line="220" w:lineRule="exact"/>
              <w:jc w:val="left"/>
            </w:pPr>
            <w:r>
              <w:rPr>
                <w:rStyle w:val="211pt"/>
              </w:rPr>
              <w:t>ОАО «Северо-Западный</w:t>
            </w:r>
          </w:p>
        </w:tc>
      </w:tr>
    </w:tbl>
    <w:p w:rsidR="007F0B8E" w:rsidRPr="000B6B8D" w:rsidRDefault="007F0B8E" w:rsidP="000F425E">
      <w:pPr>
        <w:pStyle w:val="a3"/>
        <w:framePr w:w="9293" w:wrap="notBeside" w:vAnchor="text" w:hAnchor="page" w:x="1441" w:y="37"/>
        <w:numPr>
          <w:ilvl w:val="0"/>
          <w:numId w:val="1"/>
        </w:numPr>
        <w:rPr>
          <w:sz w:val="2"/>
          <w:szCs w:val="2"/>
        </w:rPr>
      </w:pPr>
    </w:p>
    <w:tbl>
      <w:tblPr>
        <w:tblOverlap w:val="never"/>
        <w:tblW w:w="9435" w:type="dxa"/>
        <w:jc w:val="center"/>
        <w:tblLayout w:type="fixed"/>
        <w:tblCellMar>
          <w:left w:w="10" w:type="dxa"/>
          <w:right w:w="10" w:type="dxa"/>
        </w:tblCellMar>
        <w:tblLook w:val="04A0" w:firstRow="1" w:lastRow="0" w:firstColumn="1" w:lastColumn="0" w:noHBand="0" w:noVBand="1"/>
      </w:tblPr>
      <w:tblGrid>
        <w:gridCol w:w="2765"/>
        <w:gridCol w:w="3260"/>
        <w:gridCol w:w="3410"/>
      </w:tblGrid>
      <w:tr w:rsidR="00EA5CD9" w:rsidTr="000F425E">
        <w:trPr>
          <w:trHeight w:hRule="exact" w:val="293"/>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tcPr>
          <w:p w:rsidR="00EA5CD9" w:rsidRDefault="00EA5CD9" w:rsidP="000F425E">
            <w:pPr>
              <w:framePr w:w="9293" w:wrap="notBeside" w:vAnchor="text" w:hAnchor="page" w:x="1481" w:y="7373"/>
              <w:rPr>
                <w:sz w:val="10"/>
                <w:szCs w:val="10"/>
              </w:rPr>
            </w:pPr>
          </w:p>
        </w:tc>
        <w:tc>
          <w:tcPr>
            <w:tcW w:w="3260" w:type="dxa"/>
            <w:tcBorders>
              <w:top w:val="single" w:sz="4" w:space="0" w:color="auto"/>
              <w:left w:val="single" w:sz="4" w:space="0" w:color="auto"/>
            </w:tcBorders>
            <w:shd w:val="clear" w:color="auto" w:fill="FFFFFF"/>
            <w:vAlign w:val="bottom"/>
          </w:tcPr>
          <w:p w:rsidR="00EA5CD9" w:rsidRDefault="00EA5CD9" w:rsidP="000F425E">
            <w:pPr>
              <w:pStyle w:val="22"/>
              <w:framePr w:w="9293" w:wrap="notBeside" w:vAnchor="text" w:hAnchor="page" w:x="1481" w:y="7373"/>
              <w:shd w:val="clear" w:color="auto" w:fill="auto"/>
              <w:spacing w:line="220" w:lineRule="exact"/>
              <w:jc w:val="left"/>
            </w:pPr>
            <w:r>
              <w:rPr>
                <w:rStyle w:val="211pt"/>
              </w:rPr>
              <w:t>радиофикации</w:t>
            </w:r>
          </w:p>
        </w:tc>
        <w:tc>
          <w:tcPr>
            <w:tcW w:w="3410" w:type="dxa"/>
            <w:tcBorders>
              <w:top w:val="single" w:sz="4" w:space="0" w:color="auto"/>
              <w:left w:val="single" w:sz="4" w:space="0" w:color="auto"/>
              <w:right w:val="single" w:sz="4" w:space="0" w:color="auto"/>
            </w:tcBorders>
            <w:shd w:val="clear" w:color="auto" w:fill="FFFFFF"/>
            <w:vAlign w:val="bottom"/>
          </w:tcPr>
          <w:p w:rsidR="00EA5CD9" w:rsidRDefault="00EA5CD9" w:rsidP="000F425E">
            <w:pPr>
              <w:pStyle w:val="22"/>
              <w:framePr w:w="9293" w:wrap="notBeside" w:vAnchor="text" w:hAnchor="page" w:x="1481" w:y="7373"/>
              <w:shd w:val="clear" w:color="auto" w:fill="auto"/>
              <w:spacing w:line="220" w:lineRule="exact"/>
              <w:jc w:val="left"/>
            </w:pPr>
            <w:r>
              <w:rPr>
                <w:rStyle w:val="211pt"/>
              </w:rPr>
              <w:t>Телеком»</w:t>
            </w:r>
          </w:p>
        </w:tc>
      </w:tr>
      <w:tr w:rsidR="00EA5CD9" w:rsidTr="000F425E">
        <w:trPr>
          <w:trHeight w:hRule="exact" w:val="421"/>
          <w:jc w:val="center"/>
        </w:trPr>
        <w:tc>
          <w:tcPr>
            <w:tcW w:w="2765" w:type="dxa"/>
            <w:tcBorders>
              <w:top w:val="single" w:sz="4" w:space="0" w:color="auto"/>
              <w:left w:val="single" w:sz="4" w:space="0" w:color="auto"/>
              <w:bottom w:val="single" w:sz="4" w:space="0" w:color="auto"/>
              <w:right w:val="single" w:sz="4" w:space="0" w:color="auto"/>
            </w:tcBorders>
            <w:shd w:val="clear" w:color="auto" w:fill="FFFFFF"/>
            <w:vAlign w:val="bottom"/>
          </w:tcPr>
          <w:p w:rsidR="00EA5CD9" w:rsidRDefault="00EA5CD9" w:rsidP="000F425E">
            <w:pPr>
              <w:pStyle w:val="22"/>
              <w:framePr w:w="9293" w:wrap="notBeside" w:vAnchor="text" w:hAnchor="page" w:x="1481" w:y="7373"/>
              <w:shd w:val="clear" w:color="auto" w:fill="auto"/>
              <w:spacing w:line="220" w:lineRule="exact"/>
              <w:ind w:left="180"/>
              <w:jc w:val="left"/>
            </w:pPr>
            <w:r>
              <w:rPr>
                <w:rStyle w:val="211pt"/>
              </w:rPr>
              <w:t>Транспорт</w:t>
            </w:r>
          </w:p>
        </w:tc>
        <w:tc>
          <w:tcPr>
            <w:tcW w:w="3260" w:type="dxa"/>
            <w:tcBorders>
              <w:top w:val="single" w:sz="4" w:space="0" w:color="auto"/>
              <w:left w:val="single" w:sz="4" w:space="0" w:color="auto"/>
              <w:bottom w:val="single" w:sz="4" w:space="0" w:color="auto"/>
            </w:tcBorders>
            <w:shd w:val="clear" w:color="auto" w:fill="FFFFFF"/>
            <w:vAlign w:val="bottom"/>
          </w:tcPr>
          <w:p w:rsidR="00EA5CD9" w:rsidRDefault="00EA5CD9" w:rsidP="000F425E">
            <w:pPr>
              <w:pStyle w:val="22"/>
              <w:framePr w:w="9293" w:wrap="notBeside" w:vAnchor="text" w:hAnchor="page" w:x="1481" w:y="7373"/>
              <w:shd w:val="clear" w:color="auto" w:fill="auto"/>
              <w:spacing w:line="220" w:lineRule="exact"/>
              <w:jc w:val="left"/>
            </w:pPr>
            <w:r>
              <w:rPr>
                <w:rStyle w:val="211pt"/>
              </w:rPr>
              <w:t>Пассажирские перевозки</w:t>
            </w:r>
          </w:p>
        </w:tc>
        <w:tc>
          <w:tcPr>
            <w:tcW w:w="3410" w:type="dxa"/>
            <w:tcBorders>
              <w:top w:val="single" w:sz="4" w:space="0" w:color="auto"/>
              <w:left w:val="single" w:sz="4" w:space="0" w:color="auto"/>
              <w:bottom w:val="single" w:sz="4" w:space="0" w:color="auto"/>
              <w:right w:val="single" w:sz="4" w:space="0" w:color="auto"/>
            </w:tcBorders>
            <w:shd w:val="clear" w:color="auto" w:fill="FFFFFF"/>
            <w:vAlign w:val="bottom"/>
          </w:tcPr>
          <w:p w:rsidR="00EA5CD9" w:rsidRDefault="00EA5CD9" w:rsidP="000F425E">
            <w:pPr>
              <w:pStyle w:val="22"/>
              <w:framePr w:w="9293" w:wrap="notBeside" w:vAnchor="text" w:hAnchor="page" w:x="1481" w:y="7373"/>
              <w:shd w:val="clear" w:color="auto" w:fill="auto"/>
              <w:spacing w:line="220" w:lineRule="exact"/>
              <w:jc w:val="left"/>
            </w:pPr>
            <w:r>
              <w:rPr>
                <w:rStyle w:val="211pt"/>
              </w:rPr>
              <w:t>ООО «Зеленоградск - Транс»</w:t>
            </w:r>
          </w:p>
        </w:tc>
      </w:tr>
    </w:tbl>
    <w:p w:rsidR="007F0B8E" w:rsidRPr="000F425E" w:rsidRDefault="007F0B8E" w:rsidP="000F425E">
      <w:pPr>
        <w:pStyle w:val="a3"/>
        <w:numPr>
          <w:ilvl w:val="0"/>
          <w:numId w:val="1"/>
        </w:numPr>
        <w:rPr>
          <w:sz w:val="2"/>
          <w:szCs w:val="2"/>
        </w:rPr>
      </w:pPr>
      <w:bookmarkStart w:id="24" w:name="_Toc471979696"/>
    </w:p>
    <w:p w:rsidR="007F0B8E" w:rsidRPr="009929B4" w:rsidRDefault="007F0B8E" w:rsidP="007F0B8E">
      <w:pPr>
        <w:pStyle w:val="3"/>
        <w:numPr>
          <w:ilvl w:val="2"/>
          <w:numId w:val="80"/>
        </w:numPr>
        <w:rPr>
          <w:rFonts w:ascii="Times New Roman" w:hAnsi="Times New Roman" w:cs="Times New Roman"/>
          <w:i/>
          <w:color w:val="auto"/>
        </w:rPr>
      </w:pPr>
      <w:bookmarkStart w:id="25" w:name="_Toc473293370"/>
      <w:r w:rsidRPr="009929B4">
        <w:rPr>
          <w:rFonts w:ascii="Times New Roman" w:hAnsi="Times New Roman" w:cs="Times New Roman"/>
          <w:i/>
          <w:color w:val="auto"/>
        </w:rPr>
        <w:t>Деятельность промышленных предприятий</w:t>
      </w:r>
      <w:bookmarkEnd w:id="24"/>
      <w:bookmarkEnd w:id="25"/>
    </w:p>
    <w:p w:rsidR="007F0B8E" w:rsidRPr="00601211" w:rsidRDefault="007F0B8E" w:rsidP="007F0B8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725"/>
        <w:gridCol w:w="1200"/>
        <w:gridCol w:w="1200"/>
        <w:gridCol w:w="1516"/>
      </w:tblGrid>
      <w:tr w:rsidR="007F0B8E" w:rsidTr="003C050C">
        <w:trPr>
          <w:cantSplit/>
          <w:tblHeader/>
        </w:trPr>
        <w:tc>
          <w:tcPr>
            <w:tcW w:w="3823"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Показатели</w:t>
            </w:r>
          </w:p>
        </w:tc>
        <w:tc>
          <w:tcPr>
            <w:tcW w:w="1725"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Ед. измерения</w:t>
            </w:r>
          </w:p>
        </w:tc>
        <w:tc>
          <w:tcPr>
            <w:tcW w:w="1200" w:type="dxa"/>
            <w:shd w:val="clear" w:color="auto" w:fill="D9D9D9" w:themeFill="background1" w:themeFillShade="D9"/>
            <w:vAlign w:val="center"/>
          </w:tcPr>
          <w:p w:rsidR="007F0B8E" w:rsidRPr="003674D4" w:rsidRDefault="007F0B8E" w:rsidP="00B92754">
            <w:pPr>
              <w:keepNext/>
              <w:jc w:val="center"/>
              <w:rPr>
                <w:b/>
                <w:sz w:val="24"/>
                <w:lang w:val="en-US"/>
              </w:rPr>
            </w:pPr>
            <w:r w:rsidRPr="003674D4">
              <w:rPr>
                <w:b/>
                <w:sz w:val="24"/>
                <w:lang w:val="en-US"/>
              </w:rPr>
              <w:t>2013</w:t>
            </w:r>
          </w:p>
        </w:tc>
        <w:tc>
          <w:tcPr>
            <w:tcW w:w="1200"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2014</w:t>
            </w:r>
          </w:p>
        </w:tc>
        <w:tc>
          <w:tcPr>
            <w:tcW w:w="1516" w:type="dxa"/>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2015</w:t>
            </w:r>
          </w:p>
        </w:tc>
      </w:tr>
      <w:tr w:rsidR="007F0B8E" w:rsidTr="003C050C">
        <w:trPr>
          <w:cantSplit/>
          <w:tblHeader/>
        </w:trPr>
        <w:tc>
          <w:tcPr>
            <w:tcW w:w="3823" w:type="dxa"/>
            <w:shd w:val="clear" w:color="auto" w:fill="auto"/>
            <w:vAlign w:val="center"/>
          </w:tcPr>
          <w:p w:rsidR="007F0B8E" w:rsidRPr="00520179" w:rsidRDefault="007F0B8E" w:rsidP="00B92754">
            <w:pPr>
              <w:spacing w:before="120"/>
              <w:rPr>
                <w:sz w:val="24"/>
              </w:rPr>
            </w:pPr>
            <w:r>
              <w:rPr>
                <w:sz w:val="24"/>
              </w:rPr>
              <w:t>Отгружено товаров собственного производства, выполнено работ и услуг собственными силами  (без субъектов малого предпринимательства)</w:t>
            </w:r>
          </w:p>
        </w:tc>
        <w:tc>
          <w:tcPr>
            <w:tcW w:w="1725" w:type="dxa"/>
            <w:shd w:val="clear" w:color="auto" w:fill="auto"/>
            <w:vAlign w:val="center"/>
          </w:tcPr>
          <w:p w:rsidR="007F0B8E" w:rsidRPr="00D6042B" w:rsidRDefault="007F0B8E" w:rsidP="00B92754">
            <w:pPr>
              <w:keepNext/>
              <w:jc w:val="center"/>
              <w:rPr>
                <w:sz w:val="24"/>
              </w:rPr>
            </w:pPr>
          </w:p>
        </w:tc>
        <w:tc>
          <w:tcPr>
            <w:tcW w:w="1200" w:type="dxa"/>
          </w:tcPr>
          <w:p w:rsidR="007F0B8E" w:rsidRPr="00D6042B" w:rsidRDefault="007F0B8E" w:rsidP="00B92754">
            <w:pPr>
              <w:jc w:val="right"/>
              <w:rPr>
                <w:sz w:val="24"/>
              </w:rPr>
            </w:pPr>
          </w:p>
        </w:tc>
        <w:tc>
          <w:tcPr>
            <w:tcW w:w="1200" w:type="dxa"/>
            <w:shd w:val="clear" w:color="auto" w:fill="auto"/>
            <w:vAlign w:val="center"/>
          </w:tcPr>
          <w:p w:rsidR="007F0B8E" w:rsidRPr="00D6042B" w:rsidRDefault="007F0B8E" w:rsidP="00B92754">
            <w:pPr>
              <w:jc w:val="right"/>
              <w:rPr>
                <w:sz w:val="24"/>
              </w:rPr>
            </w:pPr>
          </w:p>
        </w:tc>
        <w:tc>
          <w:tcPr>
            <w:tcW w:w="1516" w:type="dxa"/>
            <w:shd w:val="clear" w:color="auto" w:fill="auto"/>
            <w:vAlign w:val="center"/>
          </w:tcPr>
          <w:p w:rsidR="007F0B8E" w:rsidRPr="00D6042B" w:rsidRDefault="007F0B8E" w:rsidP="00B92754">
            <w:pPr>
              <w:jc w:val="right"/>
              <w:rPr>
                <w:sz w:val="24"/>
              </w:rPr>
            </w:pPr>
          </w:p>
        </w:tc>
      </w:tr>
      <w:tr w:rsidR="007F0B8E" w:rsidTr="003C050C">
        <w:trPr>
          <w:cantSplit/>
          <w:tblHeader/>
        </w:trPr>
        <w:tc>
          <w:tcPr>
            <w:tcW w:w="3823" w:type="dxa"/>
            <w:shd w:val="clear" w:color="auto" w:fill="auto"/>
            <w:vAlign w:val="center"/>
          </w:tcPr>
          <w:p w:rsidR="007F0B8E" w:rsidRDefault="007F0B8E" w:rsidP="00B92754">
            <w:pPr>
              <w:ind w:left="200"/>
              <w:rPr>
                <w:sz w:val="24"/>
              </w:rPr>
            </w:pPr>
            <w:r w:rsidRPr="0022018B">
              <w:rPr>
                <w:sz w:val="24"/>
              </w:rPr>
              <w:t>Итого по разделам C,D,E</w:t>
            </w:r>
          </w:p>
        </w:tc>
        <w:tc>
          <w:tcPr>
            <w:tcW w:w="1725" w:type="dxa"/>
            <w:shd w:val="clear" w:color="auto" w:fill="auto"/>
            <w:vAlign w:val="center"/>
          </w:tcPr>
          <w:p w:rsidR="007F0B8E" w:rsidRDefault="007F0B8E" w:rsidP="00B92754">
            <w:pPr>
              <w:keepNext/>
              <w:jc w:val="center"/>
              <w:rPr>
                <w:sz w:val="24"/>
              </w:rPr>
            </w:pPr>
            <w:r>
              <w:rPr>
                <w:sz w:val="24"/>
              </w:rPr>
              <w:t>млн. рублей</w:t>
            </w:r>
          </w:p>
        </w:tc>
        <w:tc>
          <w:tcPr>
            <w:tcW w:w="1200" w:type="dxa"/>
            <w:vAlign w:val="bottom"/>
          </w:tcPr>
          <w:p w:rsidR="007F0B8E" w:rsidRPr="00C97AD0" w:rsidRDefault="007F0B8E" w:rsidP="00B92754">
            <w:pPr>
              <w:jc w:val="right"/>
              <w:rPr>
                <w:sz w:val="24"/>
              </w:rPr>
            </w:pPr>
            <w:r w:rsidRPr="00C97AD0">
              <w:rPr>
                <w:sz w:val="24"/>
              </w:rPr>
              <w:t>2181,9</w:t>
            </w:r>
          </w:p>
        </w:tc>
        <w:tc>
          <w:tcPr>
            <w:tcW w:w="1200" w:type="dxa"/>
            <w:shd w:val="clear" w:color="auto" w:fill="auto"/>
            <w:vAlign w:val="bottom"/>
          </w:tcPr>
          <w:p w:rsidR="007F0B8E" w:rsidRPr="00C97AD0" w:rsidRDefault="007F0B8E" w:rsidP="00B92754">
            <w:pPr>
              <w:jc w:val="right"/>
              <w:rPr>
                <w:sz w:val="24"/>
              </w:rPr>
            </w:pPr>
            <w:r w:rsidRPr="00C97AD0">
              <w:rPr>
                <w:sz w:val="24"/>
              </w:rPr>
              <w:t>3366,2</w:t>
            </w:r>
          </w:p>
        </w:tc>
        <w:tc>
          <w:tcPr>
            <w:tcW w:w="1516" w:type="dxa"/>
            <w:shd w:val="clear" w:color="auto" w:fill="auto"/>
            <w:vAlign w:val="bottom"/>
          </w:tcPr>
          <w:p w:rsidR="007F0B8E" w:rsidRPr="00C97AD0" w:rsidRDefault="007F0B8E" w:rsidP="00B92754">
            <w:pPr>
              <w:jc w:val="right"/>
              <w:rPr>
                <w:sz w:val="24"/>
              </w:rPr>
            </w:pPr>
            <w:r w:rsidRPr="00C97AD0">
              <w:rPr>
                <w:sz w:val="24"/>
              </w:rPr>
              <w:t>3210,2</w:t>
            </w:r>
          </w:p>
        </w:tc>
      </w:tr>
      <w:tr w:rsidR="007F0B8E" w:rsidTr="003C050C">
        <w:trPr>
          <w:cantSplit/>
          <w:tblHeader/>
        </w:trPr>
        <w:tc>
          <w:tcPr>
            <w:tcW w:w="3823" w:type="dxa"/>
            <w:shd w:val="clear" w:color="auto" w:fill="auto"/>
            <w:vAlign w:val="center"/>
          </w:tcPr>
          <w:p w:rsidR="007F0B8E" w:rsidRPr="00520179" w:rsidRDefault="007F0B8E" w:rsidP="00B92754">
            <w:pPr>
              <w:ind w:left="200"/>
              <w:rPr>
                <w:sz w:val="24"/>
              </w:rPr>
            </w:pPr>
            <w:r>
              <w:rPr>
                <w:sz w:val="24"/>
              </w:rPr>
              <w:t>Раздел D Обрабатывающие производства</w:t>
            </w:r>
          </w:p>
        </w:tc>
        <w:tc>
          <w:tcPr>
            <w:tcW w:w="1725" w:type="dxa"/>
            <w:shd w:val="clear" w:color="auto" w:fill="auto"/>
            <w:vAlign w:val="center"/>
          </w:tcPr>
          <w:p w:rsidR="007F0B8E" w:rsidRDefault="007F0B8E" w:rsidP="00B92754">
            <w:pPr>
              <w:keepNext/>
              <w:jc w:val="center"/>
              <w:rPr>
                <w:sz w:val="24"/>
              </w:rPr>
            </w:pPr>
            <w:r>
              <w:rPr>
                <w:sz w:val="24"/>
              </w:rPr>
              <w:t>млн. рублей</w:t>
            </w:r>
          </w:p>
        </w:tc>
        <w:tc>
          <w:tcPr>
            <w:tcW w:w="1200" w:type="dxa"/>
            <w:vAlign w:val="bottom"/>
          </w:tcPr>
          <w:p w:rsidR="007F0B8E" w:rsidRPr="00C97AD0" w:rsidRDefault="007F0B8E" w:rsidP="00B92754">
            <w:pPr>
              <w:jc w:val="right"/>
              <w:rPr>
                <w:sz w:val="24"/>
              </w:rPr>
            </w:pPr>
            <w:r w:rsidRPr="00C97AD0">
              <w:rPr>
                <w:sz w:val="24"/>
              </w:rPr>
              <w:t>2158,7</w:t>
            </w:r>
          </w:p>
        </w:tc>
        <w:tc>
          <w:tcPr>
            <w:tcW w:w="1200" w:type="dxa"/>
            <w:shd w:val="clear" w:color="auto" w:fill="auto"/>
            <w:vAlign w:val="bottom"/>
          </w:tcPr>
          <w:p w:rsidR="007F0B8E" w:rsidRPr="00C97AD0" w:rsidRDefault="007F0B8E" w:rsidP="00B92754">
            <w:pPr>
              <w:jc w:val="right"/>
              <w:rPr>
                <w:sz w:val="24"/>
              </w:rPr>
            </w:pPr>
            <w:r w:rsidRPr="00C97AD0">
              <w:rPr>
                <w:sz w:val="24"/>
              </w:rPr>
              <w:t>3312,8</w:t>
            </w:r>
          </w:p>
        </w:tc>
        <w:tc>
          <w:tcPr>
            <w:tcW w:w="1516" w:type="dxa"/>
            <w:shd w:val="clear" w:color="auto" w:fill="auto"/>
            <w:vAlign w:val="bottom"/>
          </w:tcPr>
          <w:p w:rsidR="007F0B8E" w:rsidRPr="00C97AD0" w:rsidRDefault="007F0B8E" w:rsidP="00B92754">
            <w:pPr>
              <w:jc w:val="right"/>
              <w:rPr>
                <w:sz w:val="24"/>
              </w:rPr>
            </w:pPr>
            <w:r w:rsidRPr="00C97AD0">
              <w:rPr>
                <w:sz w:val="24"/>
              </w:rPr>
              <w:t>3147,6</w:t>
            </w:r>
          </w:p>
        </w:tc>
      </w:tr>
      <w:tr w:rsidR="007F0B8E" w:rsidTr="003C050C">
        <w:trPr>
          <w:cantSplit/>
          <w:tblHeader/>
        </w:trPr>
        <w:tc>
          <w:tcPr>
            <w:tcW w:w="3823" w:type="dxa"/>
            <w:tcBorders>
              <w:bottom w:val="single" w:sz="4" w:space="0" w:color="auto"/>
            </w:tcBorders>
            <w:shd w:val="clear" w:color="auto" w:fill="auto"/>
            <w:vAlign w:val="center"/>
          </w:tcPr>
          <w:p w:rsidR="007F0B8E" w:rsidRPr="00520179" w:rsidRDefault="007F0B8E" w:rsidP="00B92754">
            <w:pPr>
              <w:ind w:left="200"/>
              <w:rPr>
                <w:sz w:val="24"/>
              </w:rPr>
            </w:pPr>
            <w:r>
              <w:rPr>
                <w:sz w:val="24"/>
              </w:rPr>
              <w:t>Раздел Е Производство и распределение электроэнергии,  газа и воды</w:t>
            </w:r>
          </w:p>
        </w:tc>
        <w:tc>
          <w:tcPr>
            <w:tcW w:w="1725" w:type="dxa"/>
            <w:tcBorders>
              <w:bottom w:val="single" w:sz="4" w:space="0" w:color="auto"/>
            </w:tcBorders>
            <w:shd w:val="clear" w:color="auto" w:fill="auto"/>
            <w:vAlign w:val="center"/>
          </w:tcPr>
          <w:p w:rsidR="007F0B8E" w:rsidRDefault="007F0B8E" w:rsidP="00B92754">
            <w:pPr>
              <w:keepNext/>
              <w:jc w:val="center"/>
              <w:rPr>
                <w:sz w:val="24"/>
              </w:rPr>
            </w:pPr>
            <w:r>
              <w:rPr>
                <w:sz w:val="24"/>
              </w:rPr>
              <w:t>млн. рублей</w:t>
            </w:r>
          </w:p>
        </w:tc>
        <w:tc>
          <w:tcPr>
            <w:tcW w:w="1200" w:type="dxa"/>
            <w:tcBorders>
              <w:bottom w:val="single" w:sz="4" w:space="0" w:color="auto"/>
            </w:tcBorders>
            <w:vAlign w:val="bottom"/>
          </w:tcPr>
          <w:p w:rsidR="007F0B8E" w:rsidRPr="00C97AD0" w:rsidRDefault="007F0B8E" w:rsidP="00B92754">
            <w:pPr>
              <w:jc w:val="right"/>
              <w:rPr>
                <w:sz w:val="24"/>
              </w:rPr>
            </w:pPr>
            <w:r w:rsidRPr="00C97AD0">
              <w:rPr>
                <w:sz w:val="24"/>
              </w:rPr>
              <w:t>23,2</w:t>
            </w:r>
          </w:p>
        </w:tc>
        <w:tc>
          <w:tcPr>
            <w:tcW w:w="1200" w:type="dxa"/>
            <w:tcBorders>
              <w:bottom w:val="single" w:sz="4" w:space="0" w:color="auto"/>
            </w:tcBorders>
            <w:shd w:val="clear" w:color="auto" w:fill="auto"/>
            <w:vAlign w:val="bottom"/>
          </w:tcPr>
          <w:p w:rsidR="007F0B8E" w:rsidRPr="00C97AD0" w:rsidRDefault="007F0B8E" w:rsidP="00B92754">
            <w:pPr>
              <w:jc w:val="right"/>
              <w:rPr>
                <w:sz w:val="24"/>
              </w:rPr>
            </w:pPr>
            <w:r w:rsidRPr="00C97AD0">
              <w:rPr>
                <w:sz w:val="24"/>
              </w:rPr>
              <w:t>53,4</w:t>
            </w:r>
          </w:p>
        </w:tc>
        <w:tc>
          <w:tcPr>
            <w:tcW w:w="1516" w:type="dxa"/>
            <w:tcBorders>
              <w:bottom w:val="single" w:sz="4" w:space="0" w:color="auto"/>
            </w:tcBorders>
            <w:shd w:val="clear" w:color="auto" w:fill="auto"/>
            <w:vAlign w:val="bottom"/>
          </w:tcPr>
          <w:p w:rsidR="007F0B8E" w:rsidRPr="00C97AD0" w:rsidRDefault="007F0B8E" w:rsidP="00B92754">
            <w:pPr>
              <w:jc w:val="right"/>
              <w:rPr>
                <w:sz w:val="24"/>
              </w:rPr>
            </w:pPr>
            <w:r w:rsidRPr="00C97AD0">
              <w:rPr>
                <w:sz w:val="24"/>
              </w:rPr>
              <w:t>62,6</w:t>
            </w:r>
          </w:p>
        </w:tc>
      </w:tr>
      <w:tr w:rsidR="007F0B8E" w:rsidTr="003C050C">
        <w:trPr>
          <w:cantSplit/>
          <w:tblHeader/>
        </w:trPr>
        <w:tc>
          <w:tcPr>
            <w:tcW w:w="3823" w:type="dxa"/>
            <w:tcBorders>
              <w:bottom w:val="nil"/>
            </w:tcBorders>
            <w:shd w:val="clear" w:color="auto" w:fill="auto"/>
          </w:tcPr>
          <w:p w:rsidR="007F0B8E" w:rsidRPr="00F14362" w:rsidRDefault="007F0B8E" w:rsidP="00B92754">
            <w:pPr>
              <w:pStyle w:val="ae"/>
              <w:spacing w:line="276" w:lineRule="auto"/>
              <w:rPr>
                <w:rFonts w:ascii="Times New Roman" w:hAnsi="Times New Roman"/>
                <w:sz w:val="24"/>
                <w:szCs w:val="24"/>
              </w:rPr>
            </w:pPr>
            <w:r w:rsidRPr="00F14362">
              <w:rPr>
                <w:rFonts w:ascii="Times New Roman" w:hAnsi="Times New Roman"/>
                <w:sz w:val="24"/>
                <w:szCs w:val="24"/>
              </w:rPr>
              <w:lastRenderedPageBreak/>
              <w:t>Производство основных видов продукции в натуральном выражении по крупным и средним организациям и малым предприятиям, представивших отчетность</w:t>
            </w:r>
          </w:p>
        </w:tc>
        <w:tc>
          <w:tcPr>
            <w:tcW w:w="1725" w:type="dxa"/>
            <w:tcBorders>
              <w:bottom w:val="nil"/>
            </w:tcBorders>
            <w:shd w:val="clear" w:color="auto" w:fill="auto"/>
            <w:vAlign w:val="center"/>
          </w:tcPr>
          <w:p w:rsidR="007F0B8E" w:rsidRPr="00F14362" w:rsidRDefault="007F0B8E" w:rsidP="00B92754">
            <w:pPr>
              <w:keepNext/>
              <w:jc w:val="center"/>
              <w:rPr>
                <w:sz w:val="24"/>
                <w:szCs w:val="24"/>
              </w:rPr>
            </w:pPr>
          </w:p>
        </w:tc>
        <w:tc>
          <w:tcPr>
            <w:tcW w:w="1200" w:type="dxa"/>
            <w:tcBorders>
              <w:bottom w:val="nil"/>
            </w:tcBorders>
            <w:vAlign w:val="bottom"/>
          </w:tcPr>
          <w:p w:rsidR="007F0B8E" w:rsidRPr="00C97AD0" w:rsidRDefault="007F0B8E" w:rsidP="00B92754">
            <w:pPr>
              <w:jc w:val="right"/>
              <w:rPr>
                <w:sz w:val="24"/>
              </w:rPr>
            </w:pPr>
          </w:p>
        </w:tc>
        <w:tc>
          <w:tcPr>
            <w:tcW w:w="1200" w:type="dxa"/>
            <w:tcBorders>
              <w:bottom w:val="nil"/>
            </w:tcBorders>
            <w:shd w:val="clear" w:color="auto" w:fill="auto"/>
            <w:vAlign w:val="bottom"/>
          </w:tcPr>
          <w:p w:rsidR="007F0B8E" w:rsidRPr="00C97AD0" w:rsidRDefault="007F0B8E" w:rsidP="00B92754">
            <w:pPr>
              <w:jc w:val="right"/>
              <w:rPr>
                <w:sz w:val="24"/>
              </w:rPr>
            </w:pPr>
          </w:p>
        </w:tc>
        <w:tc>
          <w:tcPr>
            <w:tcW w:w="1516" w:type="dxa"/>
            <w:tcBorders>
              <w:bottom w:val="nil"/>
            </w:tcBorders>
            <w:shd w:val="clear" w:color="auto" w:fill="auto"/>
            <w:vAlign w:val="bottom"/>
          </w:tcPr>
          <w:p w:rsidR="007F0B8E" w:rsidRPr="00C97AD0" w:rsidRDefault="007F0B8E" w:rsidP="00B92754">
            <w:pPr>
              <w:jc w:val="right"/>
              <w:rPr>
                <w:sz w:val="24"/>
              </w:rPr>
            </w:pPr>
          </w:p>
        </w:tc>
      </w:tr>
      <w:tr w:rsidR="007F0B8E" w:rsidTr="003C050C">
        <w:trPr>
          <w:cantSplit/>
          <w:tblHeader/>
        </w:trPr>
        <w:tc>
          <w:tcPr>
            <w:tcW w:w="3823" w:type="dxa"/>
            <w:tcBorders>
              <w:top w:val="nil"/>
            </w:tcBorders>
            <w:shd w:val="clear" w:color="auto" w:fill="auto"/>
            <w:vAlign w:val="bottom"/>
          </w:tcPr>
          <w:p w:rsidR="007F0B8E" w:rsidRPr="00F14362" w:rsidRDefault="007F0B8E" w:rsidP="00B92754">
            <w:pPr>
              <w:pStyle w:val="af"/>
              <w:spacing w:after="60" w:line="276" w:lineRule="auto"/>
              <w:ind w:right="-110"/>
              <w:rPr>
                <w:rFonts w:ascii="Times New Roman" w:hAnsi="Times New Roman"/>
                <w:sz w:val="24"/>
                <w:szCs w:val="24"/>
              </w:rPr>
            </w:pPr>
            <w:r w:rsidRPr="00F14362">
              <w:rPr>
                <w:rFonts w:ascii="Times New Roman" w:hAnsi="Times New Roman"/>
                <w:sz w:val="24"/>
                <w:szCs w:val="24"/>
              </w:rPr>
              <w:t>рыба и продукты рыбные переработанные и консервированные</w:t>
            </w:r>
          </w:p>
        </w:tc>
        <w:tc>
          <w:tcPr>
            <w:tcW w:w="1725" w:type="dxa"/>
            <w:tcBorders>
              <w:top w:val="nil"/>
            </w:tcBorders>
            <w:shd w:val="clear" w:color="auto" w:fill="auto"/>
            <w:vAlign w:val="center"/>
          </w:tcPr>
          <w:p w:rsidR="007F0B8E" w:rsidRPr="00F14362" w:rsidRDefault="007F0B8E" w:rsidP="00B92754">
            <w:pPr>
              <w:keepNext/>
              <w:jc w:val="center"/>
              <w:rPr>
                <w:sz w:val="24"/>
                <w:szCs w:val="24"/>
              </w:rPr>
            </w:pPr>
            <w:r w:rsidRPr="00F14362">
              <w:rPr>
                <w:sz w:val="24"/>
                <w:szCs w:val="24"/>
              </w:rPr>
              <w:t>тонн</w:t>
            </w:r>
          </w:p>
        </w:tc>
        <w:tc>
          <w:tcPr>
            <w:tcW w:w="1200" w:type="dxa"/>
            <w:tcBorders>
              <w:top w:val="nil"/>
            </w:tcBorders>
            <w:vAlign w:val="bottom"/>
          </w:tcPr>
          <w:p w:rsidR="007F0B8E" w:rsidRPr="00C97AD0" w:rsidRDefault="007F0B8E" w:rsidP="00B92754">
            <w:pPr>
              <w:jc w:val="right"/>
              <w:rPr>
                <w:sz w:val="24"/>
              </w:rPr>
            </w:pPr>
            <w:r w:rsidRPr="00C97AD0">
              <w:rPr>
                <w:sz w:val="24"/>
              </w:rPr>
              <w:t>…</w:t>
            </w:r>
            <w:r w:rsidRPr="00C97AD0">
              <w:rPr>
                <w:sz w:val="24"/>
                <w:vertAlign w:val="superscript"/>
              </w:rPr>
              <w:t>1</w:t>
            </w:r>
          </w:p>
        </w:tc>
        <w:tc>
          <w:tcPr>
            <w:tcW w:w="1200" w:type="dxa"/>
            <w:tcBorders>
              <w:top w:val="nil"/>
            </w:tcBorders>
            <w:shd w:val="clear" w:color="auto" w:fill="auto"/>
            <w:vAlign w:val="bottom"/>
          </w:tcPr>
          <w:p w:rsidR="007F0B8E" w:rsidRPr="00C97AD0" w:rsidRDefault="007F0B8E" w:rsidP="00B92754">
            <w:pPr>
              <w:jc w:val="right"/>
              <w:rPr>
                <w:sz w:val="24"/>
              </w:rPr>
            </w:pPr>
            <w:r w:rsidRPr="00C97AD0">
              <w:rPr>
                <w:sz w:val="24"/>
              </w:rPr>
              <w:t>12</w:t>
            </w:r>
          </w:p>
        </w:tc>
        <w:tc>
          <w:tcPr>
            <w:tcW w:w="1516" w:type="dxa"/>
            <w:tcBorders>
              <w:top w:val="nil"/>
            </w:tcBorders>
            <w:shd w:val="clear" w:color="auto" w:fill="auto"/>
            <w:vAlign w:val="bottom"/>
          </w:tcPr>
          <w:p w:rsidR="007F0B8E" w:rsidRPr="00C97AD0" w:rsidRDefault="007F0B8E" w:rsidP="00B92754">
            <w:pPr>
              <w:jc w:val="right"/>
              <w:rPr>
                <w:sz w:val="24"/>
              </w:rPr>
            </w:pPr>
            <w:r w:rsidRPr="00C97AD0">
              <w:rPr>
                <w:sz w:val="24"/>
              </w:rPr>
              <w:t>237</w:t>
            </w:r>
          </w:p>
        </w:tc>
      </w:tr>
      <w:tr w:rsidR="007F0B8E" w:rsidTr="003C050C">
        <w:trPr>
          <w:cantSplit/>
          <w:tblHeader/>
        </w:trPr>
        <w:tc>
          <w:tcPr>
            <w:tcW w:w="3823" w:type="dxa"/>
            <w:shd w:val="clear" w:color="auto" w:fill="auto"/>
            <w:vAlign w:val="bottom"/>
          </w:tcPr>
          <w:p w:rsidR="007F0B8E" w:rsidRPr="00F14362" w:rsidRDefault="007F0B8E" w:rsidP="00B92754">
            <w:pPr>
              <w:pStyle w:val="af"/>
              <w:spacing w:before="100" w:after="100" w:line="276" w:lineRule="auto"/>
              <w:rPr>
                <w:rFonts w:ascii="Times New Roman" w:hAnsi="Times New Roman"/>
                <w:sz w:val="24"/>
                <w:szCs w:val="24"/>
              </w:rPr>
            </w:pPr>
            <w:r w:rsidRPr="00F14362">
              <w:rPr>
                <w:rFonts w:ascii="Times New Roman" w:hAnsi="Times New Roman"/>
                <w:sz w:val="24"/>
                <w:szCs w:val="24"/>
              </w:rPr>
              <w:t>изделия колбасные</w:t>
            </w:r>
          </w:p>
        </w:tc>
        <w:tc>
          <w:tcPr>
            <w:tcW w:w="1725" w:type="dxa"/>
            <w:shd w:val="clear" w:color="auto" w:fill="auto"/>
            <w:vAlign w:val="center"/>
          </w:tcPr>
          <w:p w:rsidR="007F0B8E" w:rsidRPr="00F14362" w:rsidRDefault="007F0B8E" w:rsidP="00B92754">
            <w:pPr>
              <w:keepNext/>
              <w:jc w:val="center"/>
              <w:rPr>
                <w:sz w:val="24"/>
                <w:szCs w:val="24"/>
              </w:rPr>
            </w:pPr>
            <w:r w:rsidRPr="00F14362">
              <w:rPr>
                <w:sz w:val="24"/>
                <w:szCs w:val="24"/>
              </w:rPr>
              <w:t>тонн</w:t>
            </w:r>
          </w:p>
        </w:tc>
        <w:tc>
          <w:tcPr>
            <w:tcW w:w="1200" w:type="dxa"/>
            <w:vAlign w:val="bottom"/>
          </w:tcPr>
          <w:p w:rsidR="007F0B8E" w:rsidRPr="00C97AD0" w:rsidRDefault="007F0B8E" w:rsidP="00B92754">
            <w:pPr>
              <w:jc w:val="right"/>
              <w:rPr>
                <w:sz w:val="24"/>
              </w:rPr>
            </w:pPr>
            <w:r w:rsidRPr="00C97AD0">
              <w:rPr>
                <w:sz w:val="24"/>
              </w:rPr>
              <w:t>17151</w:t>
            </w:r>
          </w:p>
        </w:tc>
        <w:tc>
          <w:tcPr>
            <w:tcW w:w="1200" w:type="dxa"/>
            <w:shd w:val="clear" w:color="auto" w:fill="auto"/>
            <w:vAlign w:val="bottom"/>
          </w:tcPr>
          <w:p w:rsidR="007F0B8E" w:rsidRPr="00C97AD0" w:rsidRDefault="007F0B8E" w:rsidP="00B92754">
            <w:pPr>
              <w:jc w:val="right"/>
              <w:rPr>
                <w:sz w:val="24"/>
              </w:rPr>
            </w:pPr>
            <w:r w:rsidRPr="00C97AD0">
              <w:rPr>
                <w:sz w:val="24"/>
              </w:rPr>
              <w:t>17988</w:t>
            </w:r>
          </w:p>
        </w:tc>
        <w:tc>
          <w:tcPr>
            <w:tcW w:w="1516" w:type="dxa"/>
            <w:shd w:val="clear" w:color="auto" w:fill="auto"/>
            <w:vAlign w:val="bottom"/>
          </w:tcPr>
          <w:p w:rsidR="007F0B8E" w:rsidRPr="00C97AD0" w:rsidRDefault="007F0B8E" w:rsidP="00B92754">
            <w:pPr>
              <w:jc w:val="right"/>
              <w:rPr>
                <w:sz w:val="24"/>
              </w:rPr>
            </w:pPr>
            <w:r w:rsidRPr="00C97AD0">
              <w:rPr>
                <w:sz w:val="24"/>
              </w:rPr>
              <w:t>16848</w:t>
            </w:r>
          </w:p>
        </w:tc>
      </w:tr>
      <w:tr w:rsidR="007F0B8E" w:rsidTr="003C050C">
        <w:trPr>
          <w:cantSplit/>
          <w:tblHeader/>
        </w:trPr>
        <w:tc>
          <w:tcPr>
            <w:tcW w:w="3823" w:type="dxa"/>
            <w:shd w:val="clear" w:color="auto" w:fill="auto"/>
            <w:vAlign w:val="bottom"/>
          </w:tcPr>
          <w:p w:rsidR="007F0B8E" w:rsidRPr="00F14362" w:rsidRDefault="007F0B8E" w:rsidP="00B92754">
            <w:pPr>
              <w:pStyle w:val="af"/>
              <w:spacing w:before="100" w:after="100" w:line="276" w:lineRule="auto"/>
              <w:rPr>
                <w:rFonts w:ascii="Times New Roman" w:hAnsi="Times New Roman"/>
                <w:sz w:val="24"/>
                <w:szCs w:val="24"/>
              </w:rPr>
            </w:pPr>
            <w:r w:rsidRPr="00F14362">
              <w:rPr>
                <w:rFonts w:ascii="Times New Roman" w:hAnsi="Times New Roman"/>
                <w:sz w:val="24"/>
                <w:szCs w:val="24"/>
              </w:rPr>
              <w:t>хлеб и хлебобулочные изделия</w:t>
            </w:r>
          </w:p>
        </w:tc>
        <w:tc>
          <w:tcPr>
            <w:tcW w:w="1725" w:type="dxa"/>
            <w:shd w:val="clear" w:color="auto" w:fill="auto"/>
            <w:vAlign w:val="center"/>
          </w:tcPr>
          <w:p w:rsidR="007F0B8E" w:rsidRPr="00F14362" w:rsidRDefault="007F0B8E" w:rsidP="00B92754">
            <w:pPr>
              <w:keepNext/>
              <w:jc w:val="center"/>
              <w:rPr>
                <w:sz w:val="24"/>
                <w:szCs w:val="24"/>
              </w:rPr>
            </w:pPr>
            <w:r w:rsidRPr="00F14362">
              <w:rPr>
                <w:sz w:val="24"/>
                <w:szCs w:val="24"/>
              </w:rPr>
              <w:t>тонн</w:t>
            </w:r>
          </w:p>
        </w:tc>
        <w:tc>
          <w:tcPr>
            <w:tcW w:w="1200" w:type="dxa"/>
            <w:vAlign w:val="bottom"/>
          </w:tcPr>
          <w:p w:rsidR="007F0B8E" w:rsidRPr="00C97AD0" w:rsidRDefault="007F0B8E" w:rsidP="00B92754">
            <w:pPr>
              <w:jc w:val="right"/>
              <w:rPr>
                <w:sz w:val="24"/>
              </w:rPr>
            </w:pPr>
            <w:r w:rsidRPr="00C97AD0">
              <w:rPr>
                <w:sz w:val="24"/>
              </w:rPr>
              <w:t>…</w:t>
            </w:r>
            <w:r w:rsidRPr="00C97AD0">
              <w:rPr>
                <w:sz w:val="24"/>
                <w:vertAlign w:val="superscript"/>
              </w:rPr>
              <w:t>1</w:t>
            </w:r>
          </w:p>
        </w:tc>
        <w:tc>
          <w:tcPr>
            <w:tcW w:w="1200" w:type="dxa"/>
            <w:shd w:val="clear" w:color="auto" w:fill="auto"/>
            <w:vAlign w:val="bottom"/>
          </w:tcPr>
          <w:p w:rsidR="007F0B8E" w:rsidRPr="00C97AD0" w:rsidRDefault="007F0B8E" w:rsidP="00B92754">
            <w:pPr>
              <w:jc w:val="right"/>
              <w:rPr>
                <w:sz w:val="24"/>
              </w:rPr>
            </w:pPr>
            <w:r w:rsidRPr="00C97AD0">
              <w:rPr>
                <w:sz w:val="24"/>
              </w:rPr>
              <w:t>779,7</w:t>
            </w:r>
          </w:p>
        </w:tc>
        <w:tc>
          <w:tcPr>
            <w:tcW w:w="1516" w:type="dxa"/>
            <w:shd w:val="clear" w:color="auto" w:fill="auto"/>
            <w:vAlign w:val="bottom"/>
          </w:tcPr>
          <w:p w:rsidR="007F0B8E" w:rsidRPr="00C97AD0" w:rsidRDefault="007F0B8E" w:rsidP="00B92754">
            <w:pPr>
              <w:jc w:val="right"/>
              <w:rPr>
                <w:sz w:val="24"/>
              </w:rPr>
            </w:pPr>
            <w:r w:rsidRPr="00C97AD0">
              <w:rPr>
                <w:sz w:val="24"/>
              </w:rPr>
              <w:t>722,4</w:t>
            </w:r>
          </w:p>
        </w:tc>
      </w:tr>
    </w:tbl>
    <w:p w:rsidR="007F0B8E" w:rsidRDefault="007F0B8E" w:rsidP="007F0B8E">
      <w:pPr>
        <w:rPr>
          <w:rFonts w:cs="Times New Roman"/>
          <w:b/>
          <w:szCs w:val="28"/>
        </w:rPr>
      </w:pPr>
    </w:p>
    <w:p w:rsidR="007F0B8E" w:rsidRPr="009929B4" w:rsidRDefault="007F0B8E" w:rsidP="007F0B8E">
      <w:pPr>
        <w:pStyle w:val="3"/>
        <w:numPr>
          <w:ilvl w:val="2"/>
          <w:numId w:val="80"/>
        </w:numPr>
        <w:rPr>
          <w:rFonts w:ascii="Times New Roman" w:hAnsi="Times New Roman" w:cs="Times New Roman"/>
          <w:i/>
          <w:color w:val="auto"/>
        </w:rPr>
      </w:pPr>
      <w:bookmarkStart w:id="26" w:name="_Toc471979699"/>
      <w:bookmarkStart w:id="27" w:name="_Toc473293371"/>
      <w:r w:rsidRPr="009929B4">
        <w:rPr>
          <w:rFonts w:ascii="Times New Roman" w:hAnsi="Times New Roman" w:cs="Times New Roman"/>
          <w:i/>
          <w:color w:val="auto"/>
        </w:rPr>
        <w:t>Сельское хозяйство</w:t>
      </w:r>
      <w:bookmarkEnd w:id="26"/>
      <w:bookmarkEnd w:id="27"/>
    </w:p>
    <w:p w:rsidR="007F0B8E" w:rsidRPr="00601211" w:rsidRDefault="007F0B8E" w:rsidP="007F0B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1368"/>
        <w:gridCol w:w="1056"/>
        <w:gridCol w:w="1056"/>
        <w:gridCol w:w="1116"/>
      </w:tblGrid>
      <w:tr w:rsidR="007F0B8E" w:rsidTr="00B92754">
        <w:trPr>
          <w:cantSplit/>
          <w:tblHeader/>
        </w:trPr>
        <w:tc>
          <w:tcPr>
            <w:tcW w:w="2623" w:type="pct"/>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Показатели</w:t>
            </w:r>
          </w:p>
        </w:tc>
        <w:tc>
          <w:tcPr>
            <w:tcW w:w="631" w:type="pct"/>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Ед. измерения</w:t>
            </w:r>
          </w:p>
        </w:tc>
        <w:tc>
          <w:tcPr>
            <w:tcW w:w="582" w:type="pct"/>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2013</w:t>
            </w:r>
          </w:p>
        </w:tc>
        <w:tc>
          <w:tcPr>
            <w:tcW w:w="582" w:type="pct"/>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2014</w:t>
            </w:r>
          </w:p>
        </w:tc>
        <w:tc>
          <w:tcPr>
            <w:tcW w:w="582" w:type="pct"/>
            <w:shd w:val="clear" w:color="auto" w:fill="D9D9D9" w:themeFill="background1" w:themeFillShade="D9"/>
            <w:vAlign w:val="center"/>
          </w:tcPr>
          <w:p w:rsidR="007F0B8E" w:rsidRPr="003674D4" w:rsidRDefault="007F0B8E" w:rsidP="00B92754">
            <w:pPr>
              <w:keepNext/>
              <w:jc w:val="center"/>
              <w:rPr>
                <w:b/>
                <w:sz w:val="24"/>
              </w:rPr>
            </w:pPr>
            <w:r w:rsidRPr="003674D4">
              <w:rPr>
                <w:b/>
                <w:sz w:val="24"/>
              </w:rPr>
              <w:t>2015</w:t>
            </w:r>
          </w:p>
        </w:tc>
      </w:tr>
      <w:tr w:rsidR="007F0B8E" w:rsidTr="00B92754">
        <w:trPr>
          <w:cantSplit/>
        </w:trPr>
        <w:tc>
          <w:tcPr>
            <w:tcW w:w="2623" w:type="pct"/>
            <w:shd w:val="clear" w:color="auto" w:fill="auto"/>
            <w:vAlign w:val="center"/>
          </w:tcPr>
          <w:p w:rsidR="007F0B8E" w:rsidRPr="00520179" w:rsidRDefault="007F0B8E" w:rsidP="00B92754">
            <w:pPr>
              <w:spacing w:before="240"/>
              <w:rPr>
                <w:sz w:val="24"/>
              </w:rPr>
            </w:pPr>
            <w:r>
              <w:rPr>
                <w:sz w:val="24"/>
              </w:rPr>
              <w:t>Объем производства продукции сельского хозяйства (в фактически действовавших ценах)</w:t>
            </w:r>
          </w:p>
        </w:tc>
        <w:tc>
          <w:tcPr>
            <w:tcW w:w="631" w:type="pct"/>
            <w:shd w:val="clear" w:color="auto" w:fill="auto"/>
            <w:vAlign w:val="center"/>
          </w:tcPr>
          <w:p w:rsidR="007F0B8E" w:rsidRDefault="007F0B8E" w:rsidP="00B92754">
            <w:pPr>
              <w:keepNext/>
              <w:spacing w:before="240"/>
              <w:jc w:val="center"/>
              <w:rPr>
                <w:sz w:val="24"/>
              </w:rPr>
            </w:pPr>
          </w:p>
        </w:tc>
        <w:tc>
          <w:tcPr>
            <w:tcW w:w="582" w:type="pct"/>
          </w:tcPr>
          <w:p w:rsidR="007F0B8E" w:rsidRDefault="007F0B8E" w:rsidP="00B92754">
            <w:pPr>
              <w:keepNext/>
              <w:spacing w:before="240"/>
              <w:jc w:val="center"/>
              <w:rPr>
                <w:sz w:val="24"/>
              </w:rPr>
            </w:pPr>
          </w:p>
        </w:tc>
        <w:tc>
          <w:tcPr>
            <w:tcW w:w="582" w:type="pct"/>
            <w:shd w:val="clear" w:color="auto" w:fill="auto"/>
            <w:vAlign w:val="center"/>
          </w:tcPr>
          <w:p w:rsidR="007F0B8E" w:rsidRDefault="007F0B8E" w:rsidP="00B92754">
            <w:pPr>
              <w:keepNext/>
              <w:spacing w:before="240"/>
              <w:jc w:val="center"/>
              <w:rPr>
                <w:sz w:val="24"/>
              </w:rPr>
            </w:pPr>
          </w:p>
        </w:tc>
        <w:tc>
          <w:tcPr>
            <w:tcW w:w="582" w:type="pct"/>
            <w:shd w:val="clear" w:color="auto" w:fill="auto"/>
            <w:vAlign w:val="center"/>
          </w:tcPr>
          <w:p w:rsidR="007F0B8E" w:rsidRDefault="007F0B8E" w:rsidP="00B92754">
            <w:pPr>
              <w:keepNext/>
              <w:spacing w:before="240"/>
              <w:jc w:val="center"/>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1060891</w:t>
            </w:r>
          </w:p>
        </w:tc>
        <w:tc>
          <w:tcPr>
            <w:tcW w:w="582" w:type="pct"/>
            <w:shd w:val="clear" w:color="auto" w:fill="auto"/>
            <w:vAlign w:val="bottom"/>
          </w:tcPr>
          <w:p w:rsidR="007F0B8E" w:rsidRPr="00520179" w:rsidRDefault="007F0B8E" w:rsidP="00B92754">
            <w:pPr>
              <w:spacing w:before="120"/>
              <w:jc w:val="right"/>
              <w:rPr>
                <w:sz w:val="24"/>
              </w:rPr>
            </w:pPr>
            <w:r>
              <w:rPr>
                <w:sz w:val="24"/>
              </w:rPr>
              <w:t>1185856</w:t>
            </w:r>
          </w:p>
        </w:tc>
        <w:tc>
          <w:tcPr>
            <w:tcW w:w="582" w:type="pct"/>
            <w:shd w:val="clear" w:color="auto" w:fill="auto"/>
            <w:vAlign w:val="bottom"/>
          </w:tcPr>
          <w:p w:rsidR="007F0B8E" w:rsidRPr="00520179" w:rsidRDefault="007F0B8E" w:rsidP="00B92754">
            <w:pPr>
              <w:spacing w:before="120"/>
              <w:jc w:val="right"/>
              <w:rPr>
                <w:sz w:val="24"/>
              </w:rPr>
            </w:pPr>
            <w:r>
              <w:rPr>
                <w:sz w:val="24"/>
              </w:rPr>
              <w:t>1585199</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507467</w:t>
            </w:r>
          </w:p>
        </w:tc>
        <w:tc>
          <w:tcPr>
            <w:tcW w:w="582" w:type="pct"/>
            <w:shd w:val="clear" w:color="auto" w:fill="auto"/>
            <w:vAlign w:val="bottom"/>
          </w:tcPr>
          <w:p w:rsidR="007F0B8E" w:rsidRPr="00520179" w:rsidRDefault="007F0B8E" w:rsidP="00B92754">
            <w:pPr>
              <w:spacing w:before="120"/>
              <w:jc w:val="right"/>
              <w:rPr>
                <w:sz w:val="24"/>
              </w:rPr>
            </w:pPr>
            <w:r>
              <w:rPr>
                <w:sz w:val="24"/>
              </w:rPr>
              <w:t>564915</w:t>
            </w:r>
          </w:p>
        </w:tc>
        <w:tc>
          <w:tcPr>
            <w:tcW w:w="582" w:type="pct"/>
            <w:shd w:val="clear" w:color="auto" w:fill="auto"/>
            <w:vAlign w:val="bottom"/>
          </w:tcPr>
          <w:p w:rsidR="007F0B8E" w:rsidRPr="00520179" w:rsidRDefault="007F0B8E" w:rsidP="00B92754">
            <w:pPr>
              <w:spacing w:before="120"/>
              <w:jc w:val="right"/>
              <w:rPr>
                <w:sz w:val="24"/>
              </w:rPr>
            </w:pPr>
            <w:r>
              <w:rPr>
                <w:sz w:val="24"/>
              </w:rPr>
              <w:t>914030</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507426</w:t>
            </w:r>
          </w:p>
        </w:tc>
        <w:tc>
          <w:tcPr>
            <w:tcW w:w="582" w:type="pct"/>
            <w:shd w:val="clear" w:color="auto" w:fill="auto"/>
            <w:vAlign w:val="bottom"/>
          </w:tcPr>
          <w:p w:rsidR="007F0B8E" w:rsidRPr="00520179" w:rsidRDefault="007F0B8E" w:rsidP="00B92754">
            <w:pPr>
              <w:spacing w:before="120"/>
              <w:jc w:val="right"/>
              <w:rPr>
                <w:sz w:val="24"/>
              </w:rPr>
            </w:pPr>
            <w:r>
              <w:rPr>
                <w:sz w:val="24"/>
              </w:rPr>
              <w:t>567031</w:t>
            </w:r>
          </w:p>
        </w:tc>
        <w:tc>
          <w:tcPr>
            <w:tcW w:w="582" w:type="pct"/>
            <w:shd w:val="clear" w:color="auto" w:fill="auto"/>
            <w:vAlign w:val="bottom"/>
          </w:tcPr>
          <w:p w:rsidR="007F0B8E" w:rsidRPr="00520179" w:rsidRDefault="007F0B8E" w:rsidP="00B92754">
            <w:pPr>
              <w:spacing w:before="120"/>
              <w:jc w:val="right"/>
              <w:rPr>
                <w:sz w:val="24"/>
              </w:rPr>
            </w:pPr>
            <w:r>
              <w:rPr>
                <w:sz w:val="24"/>
              </w:rPr>
              <w:t>609287</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45998</w:t>
            </w:r>
          </w:p>
        </w:tc>
        <w:tc>
          <w:tcPr>
            <w:tcW w:w="582" w:type="pct"/>
            <w:shd w:val="clear" w:color="auto" w:fill="auto"/>
            <w:vAlign w:val="bottom"/>
          </w:tcPr>
          <w:p w:rsidR="007F0B8E" w:rsidRPr="00520179" w:rsidRDefault="007F0B8E" w:rsidP="00B92754">
            <w:pPr>
              <w:spacing w:before="120"/>
              <w:jc w:val="right"/>
              <w:rPr>
                <w:sz w:val="24"/>
              </w:rPr>
            </w:pPr>
            <w:r>
              <w:rPr>
                <w:sz w:val="24"/>
              </w:rPr>
              <w:t>53910</w:t>
            </w:r>
          </w:p>
        </w:tc>
        <w:tc>
          <w:tcPr>
            <w:tcW w:w="582" w:type="pct"/>
            <w:shd w:val="clear" w:color="auto" w:fill="auto"/>
            <w:vAlign w:val="bottom"/>
          </w:tcPr>
          <w:p w:rsidR="007F0B8E" w:rsidRPr="00520179" w:rsidRDefault="007F0B8E" w:rsidP="00B92754">
            <w:pPr>
              <w:spacing w:before="120"/>
              <w:jc w:val="right"/>
              <w:rPr>
                <w:sz w:val="24"/>
              </w:rPr>
            </w:pPr>
            <w:r>
              <w:rPr>
                <w:sz w:val="24"/>
              </w:rPr>
              <w:t>61881</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Объем производства продукции растениеводства (в фактически действовавших ценах)</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485658</w:t>
            </w:r>
          </w:p>
        </w:tc>
        <w:tc>
          <w:tcPr>
            <w:tcW w:w="582" w:type="pct"/>
            <w:shd w:val="clear" w:color="auto" w:fill="auto"/>
            <w:vAlign w:val="bottom"/>
          </w:tcPr>
          <w:p w:rsidR="007F0B8E" w:rsidRPr="00520179" w:rsidRDefault="007F0B8E" w:rsidP="00B92754">
            <w:pPr>
              <w:spacing w:before="120"/>
              <w:jc w:val="right"/>
              <w:rPr>
                <w:sz w:val="24"/>
              </w:rPr>
            </w:pPr>
            <w:r>
              <w:rPr>
                <w:sz w:val="24"/>
              </w:rPr>
              <w:t>541047</w:t>
            </w:r>
          </w:p>
        </w:tc>
        <w:tc>
          <w:tcPr>
            <w:tcW w:w="582" w:type="pct"/>
            <w:shd w:val="clear" w:color="auto" w:fill="auto"/>
            <w:vAlign w:val="bottom"/>
          </w:tcPr>
          <w:p w:rsidR="007F0B8E" w:rsidRPr="00520179" w:rsidRDefault="007F0B8E" w:rsidP="00B92754">
            <w:pPr>
              <w:spacing w:before="120"/>
              <w:jc w:val="right"/>
              <w:rPr>
                <w:sz w:val="24"/>
              </w:rPr>
            </w:pPr>
            <w:r>
              <w:rPr>
                <w:sz w:val="24"/>
              </w:rPr>
              <w:t>665358</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83288</w:t>
            </w:r>
          </w:p>
        </w:tc>
        <w:tc>
          <w:tcPr>
            <w:tcW w:w="582" w:type="pct"/>
            <w:shd w:val="clear" w:color="auto" w:fill="auto"/>
            <w:vAlign w:val="bottom"/>
          </w:tcPr>
          <w:p w:rsidR="007F0B8E" w:rsidRPr="00520179" w:rsidRDefault="007F0B8E" w:rsidP="00B92754">
            <w:pPr>
              <w:spacing w:before="120"/>
              <w:jc w:val="right"/>
              <w:rPr>
                <w:sz w:val="24"/>
              </w:rPr>
            </w:pPr>
            <w:r>
              <w:rPr>
                <w:sz w:val="24"/>
              </w:rPr>
              <w:t>92645</w:t>
            </w:r>
          </w:p>
        </w:tc>
        <w:tc>
          <w:tcPr>
            <w:tcW w:w="582" w:type="pct"/>
            <w:shd w:val="clear" w:color="auto" w:fill="auto"/>
            <w:vAlign w:val="bottom"/>
          </w:tcPr>
          <w:p w:rsidR="007F0B8E" w:rsidRPr="00520179" w:rsidRDefault="007F0B8E" w:rsidP="00B92754">
            <w:pPr>
              <w:spacing w:before="120"/>
              <w:jc w:val="right"/>
              <w:rPr>
                <w:sz w:val="24"/>
              </w:rPr>
            </w:pPr>
            <w:r>
              <w:rPr>
                <w:sz w:val="24"/>
              </w:rPr>
              <w:t>180931</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373971</w:t>
            </w:r>
          </w:p>
        </w:tc>
        <w:tc>
          <w:tcPr>
            <w:tcW w:w="582" w:type="pct"/>
            <w:shd w:val="clear" w:color="auto" w:fill="auto"/>
            <w:vAlign w:val="bottom"/>
          </w:tcPr>
          <w:p w:rsidR="007F0B8E" w:rsidRPr="00520179" w:rsidRDefault="007F0B8E" w:rsidP="00B92754">
            <w:pPr>
              <w:spacing w:before="120"/>
              <w:jc w:val="right"/>
              <w:rPr>
                <w:sz w:val="24"/>
              </w:rPr>
            </w:pPr>
            <w:r>
              <w:rPr>
                <w:sz w:val="24"/>
              </w:rPr>
              <w:t>416099</w:t>
            </w:r>
          </w:p>
        </w:tc>
        <w:tc>
          <w:tcPr>
            <w:tcW w:w="582" w:type="pct"/>
            <w:shd w:val="clear" w:color="auto" w:fill="auto"/>
            <w:vAlign w:val="bottom"/>
          </w:tcPr>
          <w:p w:rsidR="007F0B8E" w:rsidRPr="00520179" w:rsidRDefault="007F0B8E" w:rsidP="00B92754">
            <w:pPr>
              <w:spacing w:before="120"/>
              <w:jc w:val="right"/>
              <w:rPr>
                <w:sz w:val="24"/>
              </w:rPr>
            </w:pPr>
            <w:r>
              <w:rPr>
                <w:sz w:val="24"/>
              </w:rPr>
              <w:t>453443</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lastRenderedPageBreak/>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28399</w:t>
            </w:r>
          </w:p>
        </w:tc>
        <w:tc>
          <w:tcPr>
            <w:tcW w:w="582" w:type="pct"/>
            <w:shd w:val="clear" w:color="auto" w:fill="auto"/>
            <w:vAlign w:val="bottom"/>
          </w:tcPr>
          <w:p w:rsidR="007F0B8E" w:rsidRPr="00520179" w:rsidRDefault="007F0B8E" w:rsidP="00B92754">
            <w:pPr>
              <w:spacing w:before="120"/>
              <w:jc w:val="right"/>
              <w:rPr>
                <w:sz w:val="24"/>
              </w:rPr>
            </w:pPr>
            <w:r>
              <w:rPr>
                <w:sz w:val="24"/>
              </w:rPr>
              <w:t>32303</w:t>
            </w:r>
          </w:p>
        </w:tc>
        <w:tc>
          <w:tcPr>
            <w:tcW w:w="582" w:type="pct"/>
            <w:shd w:val="clear" w:color="auto" w:fill="auto"/>
            <w:vAlign w:val="bottom"/>
          </w:tcPr>
          <w:p w:rsidR="007F0B8E" w:rsidRPr="00520179" w:rsidRDefault="007F0B8E" w:rsidP="00B92754">
            <w:pPr>
              <w:spacing w:before="120"/>
              <w:jc w:val="right"/>
              <w:rPr>
                <w:sz w:val="24"/>
              </w:rPr>
            </w:pPr>
            <w:r>
              <w:rPr>
                <w:sz w:val="24"/>
              </w:rPr>
              <w:t>30984</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Объем производства продукции животноводства (в фактически действовавших ценах)</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575233</w:t>
            </w:r>
          </w:p>
        </w:tc>
        <w:tc>
          <w:tcPr>
            <w:tcW w:w="582" w:type="pct"/>
            <w:shd w:val="clear" w:color="auto" w:fill="auto"/>
            <w:vAlign w:val="bottom"/>
          </w:tcPr>
          <w:p w:rsidR="007F0B8E" w:rsidRPr="00520179" w:rsidRDefault="007F0B8E" w:rsidP="00B92754">
            <w:pPr>
              <w:spacing w:before="120"/>
              <w:jc w:val="right"/>
              <w:rPr>
                <w:sz w:val="24"/>
              </w:rPr>
            </w:pPr>
            <w:r>
              <w:rPr>
                <w:sz w:val="24"/>
              </w:rPr>
              <w:t>644809</w:t>
            </w:r>
          </w:p>
        </w:tc>
        <w:tc>
          <w:tcPr>
            <w:tcW w:w="582" w:type="pct"/>
            <w:shd w:val="clear" w:color="auto" w:fill="auto"/>
            <w:vAlign w:val="bottom"/>
          </w:tcPr>
          <w:p w:rsidR="007F0B8E" w:rsidRPr="00520179" w:rsidRDefault="007F0B8E" w:rsidP="00B92754">
            <w:pPr>
              <w:spacing w:before="120"/>
              <w:jc w:val="right"/>
              <w:rPr>
                <w:sz w:val="24"/>
              </w:rPr>
            </w:pPr>
            <w:r>
              <w:rPr>
                <w:sz w:val="24"/>
              </w:rPr>
              <w:t>919841</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424179</w:t>
            </w:r>
          </w:p>
        </w:tc>
        <w:tc>
          <w:tcPr>
            <w:tcW w:w="582" w:type="pct"/>
            <w:shd w:val="clear" w:color="auto" w:fill="auto"/>
            <w:vAlign w:val="bottom"/>
          </w:tcPr>
          <w:p w:rsidR="007F0B8E" w:rsidRPr="00520179" w:rsidRDefault="007F0B8E" w:rsidP="00B92754">
            <w:pPr>
              <w:spacing w:before="120"/>
              <w:jc w:val="right"/>
              <w:rPr>
                <w:sz w:val="24"/>
              </w:rPr>
            </w:pPr>
            <w:r>
              <w:rPr>
                <w:sz w:val="24"/>
              </w:rPr>
              <w:t>472270</w:t>
            </w:r>
          </w:p>
        </w:tc>
        <w:tc>
          <w:tcPr>
            <w:tcW w:w="582" w:type="pct"/>
            <w:shd w:val="clear" w:color="auto" w:fill="auto"/>
            <w:vAlign w:val="bottom"/>
          </w:tcPr>
          <w:p w:rsidR="007F0B8E" w:rsidRPr="00520179" w:rsidRDefault="007F0B8E" w:rsidP="00B92754">
            <w:pPr>
              <w:spacing w:before="120"/>
              <w:jc w:val="right"/>
              <w:rPr>
                <w:sz w:val="24"/>
              </w:rPr>
            </w:pPr>
            <w:r>
              <w:rPr>
                <w:sz w:val="24"/>
              </w:rPr>
              <w:t>733099</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133455</w:t>
            </w:r>
          </w:p>
        </w:tc>
        <w:tc>
          <w:tcPr>
            <w:tcW w:w="582" w:type="pct"/>
            <w:shd w:val="clear" w:color="auto" w:fill="auto"/>
            <w:vAlign w:val="bottom"/>
          </w:tcPr>
          <w:p w:rsidR="007F0B8E" w:rsidRPr="00520179" w:rsidRDefault="007F0B8E" w:rsidP="00B92754">
            <w:pPr>
              <w:spacing w:before="120"/>
              <w:jc w:val="right"/>
              <w:rPr>
                <w:sz w:val="24"/>
              </w:rPr>
            </w:pPr>
            <w:r>
              <w:rPr>
                <w:sz w:val="24"/>
              </w:rPr>
              <w:t>150932</w:t>
            </w:r>
          </w:p>
        </w:tc>
        <w:tc>
          <w:tcPr>
            <w:tcW w:w="582" w:type="pct"/>
            <w:shd w:val="clear" w:color="auto" w:fill="auto"/>
            <w:vAlign w:val="bottom"/>
          </w:tcPr>
          <w:p w:rsidR="007F0B8E" w:rsidRPr="00520179" w:rsidRDefault="007F0B8E" w:rsidP="00B92754">
            <w:pPr>
              <w:spacing w:before="120"/>
              <w:jc w:val="right"/>
              <w:rPr>
                <w:sz w:val="24"/>
              </w:rPr>
            </w:pPr>
            <w:r>
              <w:rPr>
                <w:sz w:val="24"/>
              </w:rPr>
              <w:t>155844</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тыс. рублей</w:t>
            </w:r>
          </w:p>
        </w:tc>
        <w:tc>
          <w:tcPr>
            <w:tcW w:w="582" w:type="pct"/>
            <w:vAlign w:val="bottom"/>
          </w:tcPr>
          <w:p w:rsidR="007F0B8E" w:rsidRDefault="007F0B8E" w:rsidP="00B92754">
            <w:pPr>
              <w:spacing w:before="120"/>
              <w:jc w:val="right"/>
              <w:rPr>
                <w:sz w:val="24"/>
              </w:rPr>
            </w:pPr>
            <w:r>
              <w:rPr>
                <w:sz w:val="24"/>
              </w:rPr>
              <w:t>17599</w:t>
            </w:r>
          </w:p>
        </w:tc>
        <w:tc>
          <w:tcPr>
            <w:tcW w:w="582" w:type="pct"/>
            <w:shd w:val="clear" w:color="auto" w:fill="auto"/>
            <w:vAlign w:val="bottom"/>
          </w:tcPr>
          <w:p w:rsidR="007F0B8E" w:rsidRPr="00520179" w:rsidRDefault="007F0B8E" w:rsidP="00B92754">
            <w:pPr>
              <w:spacing w:before="120"/>
              <w:jc w:val="right"/>
              <w:rPr>
                <w:sz w:val="24"/>
              </w:rPr>
            </w:pPr>
            <w:r>
              <w:rPr>
                <w:sz w:val="24"/>
              </w:rPr>
              <w:t>21607</w:t>
            </w:r>
          </w:p>
        </w:tc>
        <w:tc>
          <w:tcPr>
            <w:tcW w:w="582" w:type="pct"/>
            <w:shd w:val="clear" w:color="auto" w:fill="auto"/>
            <w:vAlign w:val="bottom"/>
          </w:tcPr>
          <w:p w:rsidR="007F0B8E" w:rsidRPr="00520179" w:rsidRDefault="007F0B8E" w:rsidP="00B92754">
            <w:pPr>
              <w:spacing w:before="120"/>
              <w:jc w:val="right"/>
              <w:rPr>
                <w:sz w:val="24"/>
              </w:rPr>
            </w:pPr>
            <w:r>
              <w:rPr>
                <w:sz w:val="24"/>
              </w:rPr>
              <w:t>30898</w:t>
            </w:r>
          </w:p>
        </w:tc>
      </w:tr>
      <w:tr w:rsidR="007F0B8E" w:rsidTr="00B92754">
        <w:trPr>
          <w:cantSplit/>
        </w:trPr>
        <w:tc>
          <w:tcPr>
            <w:tcW w:w="2623" w:type="pct"/>
            <w:shd w:val="clear" w:color="auto" w:fill="auto"/>
            <w:vAlign w:val="center"/>
          </w:tcPr>
          <w:p w:rsidR="007F0B8E" w:rsidRPr="00520179" w:rsidRDefault="007F0B8E" w:rsidP="00B92754">
            <w:pPr>
              <w:spacing w:before="240"/>
              <w:rPr>
                <w:sz w:val="24"/>
              </w:rPr>
            </w:pPr>
            <w:r>
              <w:rPr>
                <w:sz w:val="24"/>
              </w:rPr>
              <w:t>Индекс производства продукции сельского хозяйства (в сопоставимых ценах; в процентах к предыдущему году)</w:t>
            </w:r>
          </w:p>
        </w:tc>
        <w:tc>
          <w:tcPr>
            <w:tcW w:w="631" w:type="pct"/>
            <w:shd w:val="clear" w:color="auto" w:fill="auto"/>
            <w:vAlign w:val="center"/>
          </w:tcPr>
          <w:p w:rsidR="007F0B8E" w:rsidRDefault="007F0B8E" w:rsidP="00B92754">
            <w:pPr>
              <w:keepNext/>
              <w:spacing w:before="240"/>
              <w:jc w:val="center"/>
              <w:rPr>
                <w:sz w:val="24"/>
              </w:rPr>
            </w:pPr>
          </w:p>
        </w:tc>
        <w:tc>
          <w:tcPr>
            <w:tcW w:w="582" w:type="pct"/>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103,5</w:t>
            </w:r>
          </w:p>
        </w:tc>
        <w:tc>
          <w:tcPr>
            <w:tcW w:w="582" w:type="pct"/>
            <w:shd w:val="clear" w:color="auto" w:fill="auto"/>
            <w:vAlign w:val="bottom"/>
          </w:tcPr>
          <w:p w:rsidR="007F0B8E" w:rsidRPr="00520179" w:rsidRDefault="007F0B8E" w:rsidP="00B92754">
            <w:pPr>
              <w:spacing w:before="120"/>
              <w:jc w:val="right"/>
              <w:rPr>
                <w:sz w:val="24"/>
              </w:rPr>
            </w:pPr>
            <w:r>
              <w:rPr>
                <w:sz w:val="24"/>
              </w:rPr>
              <w:t>97,9</w:t>
            </w:r>
          </w:p>
        </w:tc>
        <w:tc>
          <w:tcPr>
            <w:tcW w:w="582" w:type="pct"/>
            <w:shd w:val="clear" w:color="auto" w:fill="auto"/>
            <w:vAlign w:val="bottom"/>
          </w:tcPr>
          <w:p w:rsidR="007F0B8E" w:rsidRPr="00520179" w:rsidRDefault="007F0B8E" w:rsidP="00B92754">
            <w:pPr>
              <w:spacing w:before="120"/>
              <w:jc w:val="right"/>
              <w:rPr>
                <w:sz w:val="24"/>
              </w:rPr>
            </w:pPr>
            <w:r>
              <w:rPr>
                <w:sz w:val="24"/>
              </w:rPr>
              <w:t>113,4</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112,0</w:t>
            </w:r>
          </w:p>
        </w:tc>
        <w:tc>
          <w:tcPr>
            <w:tcW w:w="582" w:type="pct"/>
            <w:shd w:val="clear" w:color="auto" w:fill="auto"/>
            <w:vAlign w:val="bottom"/>
          </w:tcPr>
          <w:p w:rsidR="007F0B8E" w:rsidRPr="00520179" w:rsidRDefault="007F0B8E" w:rsidP="00B92754">
            <w:pPr>
              <w:spacing w:before="120"/>
              <w:jc w:val="right"/>
              <w:rPr>
                <w:sz w:val="24"/>
              </w:rPr>
            </w:pPr>
            <w:r>
              <w:rPr>
                <w:sz w:val="24"/>
              </w:rPr>
              <w:t>101,0</w:t>
            </w:r>
          </w:p>
        </w:tc>
        <w:tc>
          <w:tcPr>
            <w:tcW w:w="582" w:type="pct"/>
            <w:shd w:val="clear" w:color="auto" w:fill="auto"/>
            <w:vAlign w:val="bottom"/>
          </w:tcPr>
          <w:p w:rsidR="007F0B8E" w:rsidRPr="00520179" w:rsidRDefault="007F0B8E" w:rsidP="00B92754">
            <w:pPr>
              <w:spacing w:before="120"/>
              <w:jc w:val="right"/>
              <w:rPr>
                <w:sz w:val="24"/>
              </w:rPr>
            </w:pPr>
            <w:r>
              <w:rPr>
                <w:sz w:val="24"/>
              </w:rPr>
              <w:t>124,9</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94,1</w:t>
            </w:r>
          </w:p>
        </w:tc>
        <w:tc>
          <w:tcPr>
            <w:tcW w:w="582" w:type="pct"/>
            <w:shd w:val="clear" w:color="auto" w:fill="auto"/>
            <w:vAlign w:val="bottom"/>
          </w:tcPr>
          <w:p w:rsidR="007F0B8E" w:rsidRPr="00520179" w:rsidRDefault="007F0B8E" w:rsidP="00B92754">
            <w:pPr>
              <w:spacing w:before="120"/>
              <w:jc w:val="right"/>
              <w:rPr>
                <w:sz w:val="24"/>
              </w:rPr>
            </w:pPr>
            <w:r>
              <w:rPr>
                <w:sz w:val="24"/>
              </w:rPr>
              <w:t>93,7</w:t>
            </w:r>
          </w:p>
        </w:tc>
        <w:tc>
          <w:tcPr>
            <w:tcW w:w="582" w:type="pct"/>
            <w:shd w:val="clear" w:color="auto" w:fill="auto"/>
            <w:vAlign w:val="bottom"/>
          </w:tcPr>
          <w:p w:rsidR="007F0B8E" w:rsidRPr="00520179" w:rsidRDefault="007F0B8E" w:rsidP="00B92754">
            <w:pPr>
              <w:spacing w:before="120"/>
              <w:jc w:val="right"/>
              <w:rPr>
                <w:sz w:val="24"/>
              </w:rPr>
            </w:pPr>
            <w:r>
              <w:rPr>
                <w:sz w:val="24"/>
              </w:rPr>
              <w:t>102,1</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142,7</w:t>
            </w:r>
          </w:p>
        </w:tc>
        <w:tc>
          <w:tcPr>
            <w:tcW w:w="582" w:type="pct"/>
            <w:shd w:val="clear" w:color="auto" w:fill="auto"/>
            <w:vAlign w:val="bottom"/>
          </w:tcPr>
          <w:p w:rsidR="007F0B8E" w:rsidRPr="00520179" w:rsidRDefault="007F0B8E" w:rsidP="00B92754">
            <w:pPr>
              <w:spacing w:before="120"/>
              <w:jc w:val="right"/>
              <w:rPr>
                <w:sz w:val="24"/>
              </w:rPr>
            </w:pPr>
            <w:r>
              <w:rPr>
                <w:sz w:val="24"/>
              </w:rPr>
              <w:t>111,6</w:t>
            </w:r>
          </w:p>
        </w:tc>
        <w:tc>
          <w:tcPr>
            <w:tcW w:w="582" w:type="pct"/>
            <w:shd w:val="clear" w:color="auto" w:fill="auto"/>
            <w:vAlign w:val="bottom"/>
          </w:tcPr>
          <w:p w:rsidR="007F0B8E" w:rsidRPr="00520179" w:rsidRDefault="007F0B8E" w:rsidP="00B92754">
            <w:pPr>
              <w:spacing w:before="120"/>
              <w:jc w:val="right"/>
              <w:rPr>
                <w:sz w:val="24"/>
              </w:rPr>
            </w:pPr>
            <w:r>
              <w:rPr>
                <w:sz w:val="24"/>
              </w:rPr>
              <w:t>112,3</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Индекс производства продукции растениеводства (в сопоставимых ценах; в процентах к предыдущему году)</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100,4</w:t>
            </w:r>
          </w:p>
        </w:tc>
        <w:tc>
          <w:tcPr>
            <w:tcW w:w="582" w:type="pct"/>
            <w:shd w:val="clear" w:color="auto" w:fill="auto"/>
            <w:vAlign w:val="bottom"/>
          </w:tcPr>
          <w:p w:rsidR="007F0B8E" w:rsidRPr="00520179" w:rsidRDefault="007F0B8E" w:rsidP="00B92754">
            <w:pPr>
              <w:spacing w:before="120"/>
              <w:jc w:val="right"/>
              <w:rPr>
                <w:sz w:val="24"/>
              </w:rPr>
            </w:pPr>
            <w:r>
              <w:rPr>
                <w:sz w:val="24"/>
              </w:rPr>
              <w:t>95,4</w:t>
            </w:r>
          </w:p>
        </w:tc>
        <w:tc>
          <w:tcPr>
            <w:tcW w:w="582" w:type="pct"/>
            <w:shd w:val="clear" w:color="auto" w:fill="auto"/>
            <w:vAlign w:val="bottom"/>
          </w:tcPr>
          <w:p w:rsidR="007F0B8E" w:rsidRPr="00520179" w:rsidRDefault="007F0B8E" w:rsidP="00B92754">
            <w:pPr>
              <w:spacing w:before="120"/>
              <w:jc w:val="right"/>
              <w:rPr>
                <w:sz w:val="24"/>
              </w:rPr>
            </w:pPr>
            <w:r>
              <w:rPr>
                <w:sz w:val="24"/>
              </w:rPr>
              <w:t>111,4</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127,6</w:t>
            </w:r>
          </w:p>
        </w:tc>
        <w:tc>
          <w:tcPr>
            <w:tcW w:w="582" w:type="pct"/>
            <w:shd w:val="clear" w:color="auto" w:fill="auto"/>
            <w:vAlign w:val="bottom"/>
          </w:tcPr>
          <w:p w:rsidR="007F0B8E" w:rsidRPr="00520179" w:rsidRDefault="007F0B8E" w:rsidP="00B92754">
            <w:pPr>
              <w:spacing w:before="120"/>
              <w:jc w:val="right"/>
              <w:rPr>
                <w:sz w:val="24"/>
              </w:rPr>
            </w:pPr>
            <w:r>
              <w:rPr>
                <w:sz w:val="24"/>
              </w:rPr>
              <w:t>102,9</w:t>
            </w:r>
          </w:p>
        </w:tc>
        <w:tc>
          <w:tcPr>
            <w:tcW w:w="582" w:type="pct"/>
            <w:shd w:val="clear" w:color="auto" w:fill="auto"/>
            <w:vAlign w:val="bottom"/>
          </w:tcPr>
          <w:p w:rsidR="007F0B8E" w:rsidRPr="00520179" w:rsidRDefault="007F0B8E" w:rsidP="00B92754">
            <w:pPr>
              <w:spacing w:before="120"/>
              <w:jc w:val="right"/>
              <w:rPr>
                <w:sz w:val="24"/>
              </w:rPr>
            </w:pPr>
            <w:r>
              <w:rPr>
                <w:sz w:val="24"/>
              </w:rPr>
              <w:t>148,8</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94,0</w:t>
            </w:r>
          </w:p>
        </w:tc>
        <w:tc>
          <w:tcPr>
            <w:tcW w:w="582" w:type="pct"/>
            <w:shd w:val="clear" w:color="auto" w:fill="auto"/>
            <w:vAlign w:val="bottom"/>
          </w:tcPr>
          <w:p w:rsidR="007F0B8E" w:rsidRPr="00520179" w:rsidRDefault="007F0B8E" w:rsidP="00B92754">
            <w:pPr>
              <w:spacing w:before="120"/>
              <w:jc w:val="right"/>
              <w:rPr>
                <w:sz w:val="24"/>
              </w:rPr>
            </w:pPr>
            <w:r>
              <w:rPr>
                <w:sz w:val="24"/>
              </w:rPr>
              <w:t>92,5</w:t>
            </w:r>
          </w:p>
        </w:tc>
        <w:tc>
          <w:tcPr>
            <w:tcW w:w="582" w:type="pct"/>
            <w:shd w:val="clear" w:color="auto" w:fill="auto"/>
            <w:vAlign w:val="bottom"/>
          </w:tcPr>
          <w:p w:rsidR="007F0B8E" w:rsidRPr="00520179" w:rsidRDefault="007F0B8E" w:rsidP="00B92754">
            <w:pPr>
              <w:spacing w:before="120"/>
              <w:jc w:val="right"/>
              <w:rPr>
                <w:sz w:val="24"/>
              </w:rPr>
            </w:pPr>
            <w:r>
              <w:rPr>
                <w:sz w:val="24"/>
              </w:rPr>
              <w:t>104,9</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139,0</w:t>
            </w:r>
          </w:p>
        </w:tc>
        <w:tc>
          <w:tcPr>
            <w:tcW w:w="582" w:type="pct"/>
            <w:shd w:val="clear" w:color="auto" w:fill="auto"/>
            <w:vAlign w:val="bottom"/>
          </w:tcPr>
          <w:p w:rsidR="007F0B8E" w:rsidRPr="00520179" w:rsidRDefault="007F0B8E" w:rsidP="00B92754">
            <w:pPr>
              <w:spacing w:before="120"/>
              <w:jc w:val="right"/>
              <w:rPr>
                <w:sz w:val="24"/>
              </w:rPr>
            </w:pPr>
            <w:r>
              <w:rPr>
                <w:sz w:val="24"/>
              </w:rPr>
              <w:t>111,1</w:t>
            </w:r>
          </w:p>
        </w:tc>
        <w:tc>
          <w:tcPr>
            <w:tcW w:w="582" w:type="pct"/>
            <w:shd w:val="clear" w:color="auto" w:fill="auto"/>
            <w:vAlign w:val="bottom"/>
          </w:tcPr>
          <w:p w:rsidR="007F0B8E" w:rsidRPr="00520179" w:rsidRDefault="007F0B8E" w:rsidP="00B92754">
            <w:pPr>
              <w:spacing w:before="120"/>
              <w:jc w:val="right"/>
              <w:rPr>
                <w:sz w:val="24"/>
              </w:rPr>
            </w:pPr>
            <w:r>
              <w:rPr>
                <w:sz w:val="24"/>
              </w:rPr>
              <w:t>87,3</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lastRenderedPageBreak/>
              <w:t>Индекс производства продукции животноводства (в сопоставимых ценах; в процентах к предыдущему году)</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106,3</w:t>
            </w:r>
          </w:p>
        </w:tc>
        <w:tc>
          <w:tcPr>
            <w:tcW w:w="582" w:type="pct"/>
            <w:shd w:val="clear" w:color="auto" w:fill="auto"/>
            <w:vAlign w:val="bottom"/>
          </w:tcPr>
          <w:p w:rsidR="007F0B8E" w:rsidRPr="00520179" w:rsidRDefault="007F0B8E" w:rsidP="00B92754">
            <w:pPr>
              <w:spacing w:before="120"/>
              <w:jc w:val="right"/>
              <w:rPr>
                <w:sz w:val="24"/>
              </w:rPr>
            </w:pPr>
            <w:r>
              <w:rPr>
                <w:sz w:val="24"/>
              </w:rPr>
              <w:t>100,2</w:t>
            </w:r>
          </w:p>
        </w:tc>
        <w:tc>
          <w:tcPr>
            <w:tcW w:w="582" w:type="pct"/>
            <w:shd w:val="clear" w:color="auto" w:fill="auto"/>
            <w:vAlign w:val="bottom"/>
          </w:tcPr>
          <w:p w:rsidR="007F0B8E" w:rsidRPr="00520179" w:rsidRDefault="007F0B8E" w:rsidP="00B92754">
            <w:pPr>
              <w:spacing w:before="120"/>
              <w:jc w:val="right"/>
              <w:rPr>
                <w:sz w:val="24"/>
              </w:rPr>
            </w:pPr>
            <w:r>
              <w:rPr>
                <w:sz w:val="24"/>
              </w:rPr>
              <w:t>115,1</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Сельскохозяйственные организации (все сельхозорганизации)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109,3</w:t>
            </w:r>
          </w:p>
        </w:tc>
        <w:tc>
          <w:tcPr>
            <w:tcW w:w="582" w:type="pct"/>
            <w:shd w:val="clear" w:color="auto" w:fill="auto"/>
            <w:vAlign w:val="bottom"/>
          </w:tcPr>
          <w:p w:rsidR="007F0B8E" w:rsidRPr="00520179" w:rsidRDefault="007F0B8E" w:rsidP="00B92754">
            <w:pPr>
              <w:spacing w:before="120"/>
              <w:jc w:val="right"/>
              <w:rPr>
                <w:sz w:val="24"/>
              </w:rPr>
            </w:pPr>
            <w:r>
              <w:rPr>
                <w:sz w:val="24"/>
              </w:rPr>
              <w:t>100,6</w:t>
            </w:r>
          </w:p>
        </w:tc>
        <w:tc>
          <w:tcPr>
            <w:tcW w:w="582" w:type="pct"/>
            <w:shd w:val="clear" w:color="auto" w:fill="auto"/>
            <w:vAlign w:val="bottom"/>
          </w:tcPr>
          <w:p w:rsidR="007F0B8E" w:rsidRPr="00520179" w:rsidRDefault="007F0B8E" w:rsidP="00B92754">
            <w:pPr>
              <w:spacing w:before="120"/>
              <w:jc w:val="right"/>
              <w:rPr>
                <w:sz w:val="24"/>
              </w:rPr>
            </w:pPr>
            <w:r>
              <w:rPr>
                <w:sz w:val="24"/>
              </w:rPr>
              <w:t>120,1</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Хозяйства населения (граждане)</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94,4</w:t>
            </w:r>
          </w:p>
        </w:tc>
        <w:tc>
          <w:tcPr>
            <w:tcW w:w="582" w:type="pct"/>
            <w:shd w:val="clear" w:color="auto" w:fill="auto"/>
            <w:vAlign w:val="bottom"/>
          </w:tcPr>
          <w:p w:rsidR="007F0B8E" w:rsidRPr="00520179" w:rsidRDefault="007F0B8E" w:rsidP="00B92754">
            <w:pPr>
              <w:spacing w:before="120"/>
              <w:jc w:val="right"/>
              <w:rPr>
                <w:sz w:val="24"/>
              </w:rPr>
            </w:pPr>
            <w:r>
              <w:rPr>
                <w:sz w:val="24"/>
              </w:rPr>
              <w:t>97,2</w:t>
            </w:r>
          </w:p>
        </w:tc>
        <w:tc>
          <w:tcPr>
            <w:tcW w:w="582" w:type="pct"/>
            <w:shd w:val="clear" w:color="auto" w:fill="auto"/>
            <w:vAlign w:val="bottom"/>
          </w:tcPr>
          <w:p w:rsidR="007F0B8E" w:rsidRPr="00520179" w:rsidRDefault="007F0B8E" w:rsidP="00B92754">
            <w:pPr>
              <w:spacing w:before="120"/>
              <w:jc w:val="right"/>
              <w:rPr>
                <w:sz w:val="24"/>
              </w:rPr>
            </w:pPr>
            <w:r>
              <w:rPr>
                <w:sz w:val="24"/>
              </w:rPr>
              <w:t>94,5</w:t>
            </w:r>
          </w:p>
        </w:tc>
      </w:tr>
      <w:tr w:rsidR="007F0B8E" w:rsidTr="00B92754">
        <w:trPr>
          <w:cantSplit/>
        </w:trPr>
        <w:tc>
          <w:tcPr>
            <w:tcW w:w="2623" w:type="pct"/>
            <w:shd w:val="clear" w:color="auto" w:fill="auto"/>
            <w:vAlign w:val="center"/>
          </w:tcPr>
          <w:p w:rsidR="007F0B8E" w:rsidRPr="00520179" w:rsidRDefault="007F0B8E" w:rsidP="00B92754">
            <w:pPr>
              <w:spacing w:before="120"/>
              <w:ind w:left="567"/>
              <w:rPr>
                <w:sz w:val="24"/>
              </w:rPr>
            </w:pPr>
            <w:r>
              <w:rPr>
                <w:sz w:val="24"/>
              </w:rPr>
              <w:t>Крестьянские (фермерские) хозяйства и индивидуальные предприниматели</w:t>
            </w:r>
          </w:p>
        </w:tc>
        <w:tc>
          <w:tcPr>
            <w:tcW w:w="631" w:type="pct"/>
            <w:shd w:val="clear" w:color="auto" w:fill="auto"/>
            <w:vAlign w:val="center"/>
          </w:tcPr>
          <w:p w:rsidR="007F0B8E" w:rsidRDefault="007F0B8E" w:rsidP="00B92754">
            <w:pPr>
              <w:keepNext/>
              <w:spacing w:before="120"/>
              <w:jc w:val="center"/>
              <w:rPr>
                <w:sz w:val="24"/>
              </w:rPr>
            </w:pPr>
            <w:r>
              <w:rPr>
                <w:sz w:val="24"/>
              </w:rPr>
              <w:t>процент</w:t>
            </w:r>
          </w:p>
        </w:tc>
        <w:tc>
          <w:tcPr>
            <w:tcW w:w="582" w:type="pct"/>
            <w:vAlign w:val="bottom"/>
          </w:tcPr>
          <w:p w:rsidR="007F0B8E" w:rsidRDefault="007F0B8E" w:rsidP="00B92754">
            <w:pPr>
              <w:spacing w:before="120"/>
              <w:jc w:val="right"/>
              <w:rPr>
                <w:sz w:val="24"/>
              </w:rPr>
            </w:pPr>
            <w:r>
              <w:rPr>
                <w:sz w:val="24"/>
              </w:rPr>
              <w:t>149,2</w:t>
            </w:r>
          </w:p>
        </w:tc>
        <w:tc>
          <w:tcPr>
            <w:tcW w:w="582" w:type="pct"/>
            <w:shd w:val="clear" w:color="auto" w:fill="auto"/>
            <w:vAlign w:val="bottom"/>
          </w:tcPr>
          <w:p w:rsidR="007F0B8E" w:rsidRPr="00520179" w:rsidRDefault="007F0B8E" w:rsidP="00B92754">
            <w:pPr>
              <w:spacing w:before="120"/>
              <w:jc w:val="right"/>
              <w:rPr>
                <w:sz w:val="24"/>
              </w:rPr>
            </w:pPr>
            <w:r>
              <w:rPr>
                <w:sz w:val="24"/>
              </w:rPr>
              <w:t>112,5</w:t>
            </w:r>
          </w:p>
        </w:tc>
        <w:tc>
          <w:tcPr>
            <w:tcW w:w="582" w:type="pct"/>
            <w:shd w:val="clear" w:color="auto" w:fill="auto"/>
            <w:vAlign w:val="bottom"/>
          </w:tcPr>
          <w:p w:rsidR="007F0B8E" w:rsidRPr="00520179" w:rsidRDefault="007F0B8E" w:rsidP="00B92754">
            <w:pPr>
              <w:spacing w:before="120"/>
              <w:jc w:val="right"/>
              <w:rPr>
                <w:sz w:val="24"/>
              </w:rPr>
            </w:pPr>
            <w:r>
              <w:rPr>
                <w:sz w:val="24"/>
              </w:rPr>
              <w:t>149,8</w:t>
            </w:r>
          </w:p>
        </w:tc>
      </w:tr>
      <w:tr w:rsidR="007F0B8E" w:rsidTr="00B92754">
        <w:trPr>
          <w:cantSplit/>
        </w:trPr>
        <w:tc>
          <w:tcPr>
            <w:tcW w:w="2623" w:type="pct"/>
            <w:shd w:val="clear" w:color="auto" w:fill="auto"/>
            <w:vAlign w:val="center"/>
          </w:tcPr>
          <w:p w:rsidR="007F0B8E" w:rsidRPr="00520179" w:rsidRDefault="007F0B8E" w:rsidP="00B92754">
            <w:pPr>
              <w:spacing w:before="240"/>
              <w:jc w:val="left"/>
              <w:rPr>
                <w:sz w:val="24"/>
              </w:rPr>
            </w:pPr>
            <w:r>
              <w:rPr>
                <w:sz w:val="24"/>
              </w:rPr>
              <w:t>Реализация продукции сельскохозяйственными организациями</w:t>
            </w:r>
          </w:p>
        </w:tc>
        <w:tc>
          <w:tcPr>
            <w:tcW w:w="631" w:type="pct"/>
            <w:shd w:val="clear" w:color="auto" w:fill="auto"/>
            <w:vAlign w:val="center"/>
          </w:tcPr>
          <w:p w:rsidR="007F0B8E" w:rsidRDefault="007F0B8E" w:rsidP="00B92754">
            <w:pPr>
              <w:keepNext/>
              <w:spacing w:before="240"/>
              <w:jc w:val="center"/>
              <w:rPr>
                <w:sz w:val="24"/>
              </w:rPr>
            </w:pPr>
          </w:p>
        </w:tc>
        <w:tc>
          <w:tcPr>
            <w:tcW w:w="582" w:type="pct"/>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Зерновые и зернобобовые культуры</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36567</w:t>
            </w:r>
          </w:p>
        </w:tc>
        <w:tc>
          <w:tcPr>
            <w:tcW w:w="582" w:type="pct"/>
            <w:shd w:val="clear" w:color="auto" w:fill="auto"/>
            <w:vAlign w:val="bottom"/>
          </w:tcPr>
          <w:p w:rsidR="007F0B8E" w:rsidRPr="00520179" w:rsidRDefault="007F0B8E" w:rsidP="00B92754">
            <w:pPr>
              <w:spacing w:before="120"/>
              <w:jc w:val="right"/>
              <w:rPr>
                <w:sz w:val="24"/>
              </w:rPr>
            </w:pPr>
            <w:r>
              <w:rPr>
                <w:sz w:val="24"/>
              </w:rPr>
              <w:t>36018</w:t>
            </w:r>
          </w:p>
        </w:tc>
        <w:tc>
          <w:tcPr>
            <w:tcW w:w="582" w:type="pct"/>
            <w:shd w:val="clear" w:color="auto" w:fill="auto"/>
            <w:vAlign w:val="bottom"/>
          </w:tcPr>
          <w:p w:rsidR="007F0B8E" w:rsidRPr="00520179" w:rsidRDefault="007F0B8E" w:rsidP="00B92754">
            <w:pPr>
              <w:spacing w:before="120"/>
              <w:jc w:val="right"/>
              <w:rPr>
                <w:sz w:val="24"/>
              </w:rPr>
            </w:pPr>
            <w:r>
              <w:rPr>
                <w:sz w:val="24"/>
              </w:rPr>
              <w:t>25106</w:t>
            </w: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Картофель</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10221</w:t>
            </w:r>
          </w:p>
        </w:tc>
        <w:tc>
          <w:tcPr>
            <w:tcW w:w="582" w:type="pct"/>
            <w:shd w:val="clear" w:color="auto" w:fill="auto"/>
            <w:vAlign w:val="bottom"/>
          </w:tcPr>
          <w:p w:rsidR="007F0B8E" w:rsidRPr="00520179" w:rsidRDefault="007F0B8E" w:rsidP="00B92754">
            <w:pPr>
              <w:spacing w:before="120"/>
              <w:jc w:val="right"/>
              <w:rPr>
                <w:sz w:val="24"/>
              </w:rPr>
            </w:pPr>
            <w:r>
              <w:rPr>
                <w:sz w:val="24"/>
              </w:rPr>
              <w:t>5069</w:t>
            </w:r>
          </w:p>
        </w:tc>
        <w:tc>
          <w:tcPr>
            <w:tcW w:w="582" w:type="pct"/>
            <w:shd w:val="clear" w:color="auto" w:fill="auto"/>
            <w:vAlign w:val="bottom"/>
          </w:tcPr>
          <w:p w:rsidR="007F0B8E" w:rsidRPr="00520179" w:rsidRDefault="007F0B8E" w:rsidP="00B92754">
            <w:pPr>
              <w:spacing w:before="120"/>
              <w:jc w:val="right"/>
              <w:rPr>
                <w:sz w:val="24"/>
              </w:rPr>
            </w:pPr>
            <w:r>
              <w:rPr>
                <w:sz w:val="24"/>
              </w:rPr>
              <w:t>21572</w:t>
            </w: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Овощи - всего</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6287</w:t>
            </w:r>
          </w:p>
        </w:tc>
        <w:tc>
          <w:tcPr>
            <w:tcW w:w="582" w:type="pct"/>
            <w:shd w:val="clear" w:color="auto" w:fill="auto"/>
            <w:vAlign w:val="bottom"/>
          </w:tcPr>
          <w:p w:rsidR="007F0B8E" w:rsidRPr="00520179" w:rsidRDefault="007F0B8E" w:rsidP="00B92754">
            <w:pPr>
              <w:spacing w:before="120"/>
              <w:jc w:val="right"/>
              <w:rPr>
                <w:sz w:val="24"/>
              </w:rPr>
            </w:pPr>
            <w:r>
              <w:rPr>
                <w:sz w:val="24"/>
              </w:rPr>
              <w:t>3601</w:t>
            </w:r>
          </w:p>
        </w:tc>
        <w:tc>
          <w:tcPr>
            <w:tcW w:w="582" w:type="pct"/>
            <w:shd w:val="clear" w:color="auto" w:fill="auto"/>
            <w:vAlign w:val="bottom"/>
          </w:tcPr>
          <w:p w:rsidR="007F0B8E" w:rsidRPr="00520179" w:rsidRDefault="007F0B8E" w:rsidP="00B92754">
            <w:pPr>
              <w:spacing w:before="120"/>
              <w:jc w:val="right"/>
              <w:rPr>
                <w:sz w:val="24"/>
              </w:rPr>
            </w:pPr>
            <w:r>
              <w:rPr>
                <w:sz w:val="24"/>
              </w:rPr>
              <w:t>12866</w:t>
            </w: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Скот и птица в живой массе</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33838</w:t>
            </w:r>
          </w:p>
        </w:tc>
        <w:tc>
          <w:tcPr>
            <w:tcW w:w="582" w:type="pct"/>
            <w:shd w:val="clear" w:color="auto" w:fill="auto"/>
            <w:vAlign w:val="bottom"/>
          </w:tcPr>
          <w:p w:rsidR="007F0B8E" w:rsidRPr="00520179" w:rsidRDefault="007F0B8E" w:rsidP="00B92754">
            <w:pPr>
              <w:spacing w:before="120"/>
              <w:jc w:val="right"/>
              <w:rPr>
                <w:sz w:val="24"/>
              </w:rPr>
            </w:pPr>
            <w:r>
              <w:rPr>
                <w:sz w:val="24"/>
              </w:rPr>
              <w:t>34790</w:t>
            </w:r>
          </w:p>
        </w:tc>
        <w:tc>
          <w:tcPr>
            <w:tcW w:w="582" w:type="pct"/>
            <w:shd w:val="clear" w:color="auto" w:fill="auto"/>
            <w:vAlign w:val="bottom"/>
          </w:tcPr>
          <w:p w:rsidR="007F0B8E" w:rsidRPr="00520179" w:rsidRDefault="007F0B8E" w:rsidP="00B92754">
            <w:pPr>
              <w:spacing w:before="120"/>
              <w:jc w:val="right"/>
              <w:rPr>
                <w:sz w:val="24"/>
              </w:rPr>
            </w:pPr>
            <w:r>
              <w:rPr>
                <w:sz w:val="24"/>
              </w:rPr>
              <w:t>41639</w:t>
            </w:r>
          </w:p>
        </w:tc>
      </w:tr>
      <w:tr w:rsidR="007F0B8E" w:rsidTr="00B92754">
        <w:trPr>
          <w:cantSplit/>
        </w:trPr>
        <w:tc>
          <w:tcPr>
            <w:tcW w:w="2623" w:type="pct"/>
            <w:shd w:val="clear" w:color="auto" w:fill="auto"/>
            <w:vAlign w:val="center"/>
          </w:tcPr>
          <w:p w:rsidR="007F0B8E" w:rsidRPr="00520179" w:rsidRDefault="007F0B8E" w:rsidP="00B92754">
            <w:pPr>
              <w:spacing w:before="240"/>
              <w:rPr>
                <w:sz w:val="24"/>
              </w:rPr>
            </w:pPr>
            <w:r>
              <w:rPr>
                <w:sz w:val="24"/>
              </w:rPr>
              <w:t>Посевные площади сельскохозяйственных культур, хозяйства всех категорий</w:t>
            </w:r>
          </w:p>
        </w:tc>
        <w:tc>
          <w:tcPr>
            <w:tcW w:w="631" w:type="pct"/>
            <w:shd w:val="clear" w:color="auto" w:fill="auto"/>
            <w:vAlign w:val="center"/>
          </w:tcPr>
          <w:p w:rsidR="007F0B8E" w:rsidRDefault="007F0B8E" w:rsidP="00B92754">
            <w:pPr>
              <w:keepNext/>
              <w:spacing w:before="240"/>
              <w:jc w:val="center"/>
              <w:rPr>
                <w:sz w:val="24"/>
              </w:rPr>
            </w:pPr>
          </w:p>
        </w:tc>
        <w:tc>
          <w:tcPr>
            <w:tcW w:w="582" w:type="pct"/>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240"/>
              <w:rPr>
                <w:sz w:val="24"/>
              </w:rPr>
            </w:pPr>
            <w:r>
              <w:rPr>
                <w:sz w:val="24"/>
              </w:rPr>
              <w:t>Вся посевная площадь</w:t>
            </w:r>
          </w:p>
        </w:tc>
        <w:tc>
          <w:tcPr>
            <w:tcW w:w="631" w:type="pct"/>
            <w:shd w:val="clear" w:color="auto" w:fill="auto"/>
            <w:vAlign w:val="center"/>
          </w:tcPr>
          <w:p w:rsidR="007F0B8E" w:rsidRDefault="007F0B8E" w:rsidP="00B92754">
            <w:pPr>
              <w:keepNext/>
              <w:spacing w:before="240"/>
              <w:jc w:val="center"/>
              <w:rPr>
                <w:sz w:val="24"/>
              </w:rPr>
            </w:pPr>
            <w:r>
              <w:rPr>
                <w:sz w:val="24"/>
              </w:rPr>
              <w:t>гектар</w:t>
            </w:r>
          </w:p>
        </w:tc>
        <w:tc>
          <w:tcPr>
            <w:tcW w:w="582" w:type="pct"/>
            <w:vAlign w:val="bottom"/>
          </w:tcPr>
          <w:p w:rsidR="007F0B8E" w:rsidRDefault="007F0B8E" w:rsidP="00B92754">
            <w:pPr>
              <w:spacing w:before="240"/>
              <w:jc w:val="right"/>
              <w:rPr>
                <w:sz w:val="24"/>
              </w:rPr>
            </w:pPr>
            <w:r>
              <w:rPr>
                <w:sz w:val="24"/>
              </w:rPr>
              <w:t>7326</w:t>
            </w:r>
          </w:p>
        </w:tc>
        <w:tc>
          <w:tcPr>
            <w:tcW w:w="582" w:type="pct"/>
            <w:shd w:val="clear" w:color="auto" w:fill="auto"/>
            <w:vAlign w:val="bottom"/>
          </w:tcPr>
          <w:p w:rsidR="007F0B8E" w:rsidRPr="00520179" w:rsidRDefault="007F0B8E" w:rsidP="00B92754">
            <w:pPr>
              <w:spacing w:before="240"/>
              <w:jc w:val="right"/>
              <w:rPr>
                <w:sz w:val="24"/>
              </w:rPr>
            </w:pPr>
            <w:r>
              <w:rPr>
                <w:sz w:val="24"/>
              </w:rPr>
              <w:t>4966</w:t>
            </w:r>
          </w:p>
        </w:tc>
        <w:tc>
          <w:tcPr>
            <w:tcW w:w="582" w:type="pct"/>
            <w:shd w:val="clear" w:color="auto" w:fill="auto"/>
            <w:vAlign w:val="bottom"/>
          </w:tcPr>
          <w:p w:rsidR="007F0B8E" w:rsidRPr="00520179" w:rsidRDefault="007F0B8E" w:rsidP="00B92754">
            <w:pPr>
              <w:spacing w:before="240"/>
              <w:jc w:val="right"/>
              <w:rPr>
                <w:sz w:val="24"/>
              </w:rPr>
            </w:pPr>
            <w:r>
              <w:rPr>
                <w:sz w:val="24"/>
              </w:rPr>
              <w:t>4759</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Зерновые и зернобобовые культуры - всего</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4319</w:t>
            </w:r>
          </w:p>
        </w:tc>
        <w:tc>
          <w:tcPr>
            <w:tcW w:w="582" w:type="pct"/>
            <w:shd w:val="clear" w:color="auto" w:fill="auto"/>
            <w:vAlign w:val="bottom"/>
          </w:tcPr>
          <w:p w:rsidR="007F0B8E" w:rsidRPr="00520179" w:rsidRDefault="007F0B8E" w:rsidP="00B92754">
            <w:pPr>
              <w:spacing w:before="120"/>
              <w:jc w:val="right"/>
              <w:rPr>
                <w:sz w:val="24"/>
              </w:rPr>
            </w:pPr>
            <w:r>
              <w:rPr>
                <w:sz w:val="24"/>
              </w:rPr>
              <w:t>1832</w:t>
            </w:r>
          </w:p>
        </w:tc>
        <w:tc>
          <w:tcPr>
            <w:tcW w:w="582" w:type="pct"/>
            <w:shd w:val="clear" w:color="auto" w:fill="auto"/>
            <w:vAlign w:val="bottom"/>
          </w:tcPr>
          <w:p w:rsidR="007F0B8E" w:rsidRPr="00520179" w:rsidRDefault="007F0B8E" w:rsidP="00B92754">
            <w:pPr>
              <w:spacing w:before="120"/>
              <w:jc w:val="right"/>
              <w:rPr>
                <w:sz w:val="24"/>
              </w:rPr>
            </w:pPr>
            <w:r>
              <w:rPr>
                <w:sz w:val="24"/>
              </w:rPr>
              <w:t>1767</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Технические культуры - всего</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1357</w:t>
            </w:r>
          </w:p>
        </w:tc>
        <w:tc>
          <w:tcPr>
            <w:tcW w:w="582" w:type="pct"/>
            <w:shd w:val="clear" w:color="auto" w:fill="auto"/>
            <w:vAlign w:val="bottom"/>
          </w:tcPr>
          <w:p w:rsidR="007F0B8E" w:rsidRPr="00520179" w:rsidRDefault="007F0B8E" w:rsidP="00B92754">
            <w:pPr>
              <w:spacing w:before="120"/>
              <w:jc w:val="right"/>
              <w:rPr>
                <w:sz w:val="24"/>
              </w:rPr>
            </w:pPr>
            <w:r>
              <w:rPr>
                <w:sz w:val="24"/>
              </w:rPr>
              <w:t>1323</w:t>
            </w:r>
          </w:p>
        </w:tc>
        <w:tc>
          <w:tcPr>
            <w:tcW w:w="582" w:type="pct"/>
            <w:shd w:val="clear" w:color="auto" w:fill="auto"/>
            <w:vAlign w:val="bottom"/>
          </w:tcPr>
          <w:p w:rsidR="007F0B8E" w:rsidRPr="00520179" w:rsidRDefault="007F0B8E" w:rsidP="00B92754">
            <w:pPr>
              <w:spacing w:before="120"/>
              <w:jc w:val="right"/>
              <w:rPr>
                <w:sz w:val="24"/>
              </w:rPr>
            </w:pPr>
            <w:r>
              <w:rPr>
                <w:sz w:val="24"/>
              </w:rPr>
              <w:t>1245</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Картофель</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565</w:t>
            </w:r>
          </w:p>
        </w:tc>
        <w:tc>
          <w:tcPr>
            <w:tcW w:w="582" w:type="pct"/>
            <w:shd w:val="clear" w:color="auto" w:fill="auto"/>
            <w:vAlign w:val="bottom"/>
          </w:tcPr>
          <w:p w:rsidR="007F0B8E" w:rsidRPr="00520179" w:rsidRDefault="007F0B8E" w:rsidP="00B92754">
            <w:pPr>
              <w:spacing w:before="120"/>
              <w:jc w:val="right"/>
              <w:rPr>
                <w:sz w:val="24"/>
              </w:rPr>
            </w:pPr>
            <w:r>
              <w:rPr>
                <w:sz w:val="24"/>
              </w:rPr>
              <w:t>497</w:t>
            </w:r>
          </w:p>
        </w:tc>
        <w:tc>
          <w:tcPr>
            <w:tcW w:w="582" w:type="pct"/>
            <w:shd w:val="clear" w:color="auto" w:fill="auto"/>
            <w:vAlign w:val="bottom"/>
          </w:tcPr>
          <w:p w:rsidR="007F0B8E" w:rsidRPr="00520179" w:rsidRDefault="007F0B8E" w:rsidP="00B92754">
            <w:pPr>
              <w:spacing w:before="120"/>
              <w:jc w:val="right"/>
              <w:rPr>
                <w:sz w:val="24"/>
              </w:rPr>
            </w:pPr>
            <w:r>
              <w:rPr>
                <w:sz w:val="24"/>
              </w:rPr>
              <w:t>671</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Овощи (без высадков)</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183</w:t>
            </w:r>
          </w:p>
        </w:tc>
        <w:tc>
          <w:tcPr>
            <w:tcW w:w="582" w:type="pct"/>
            <w:shd w:val="clear" w:color="auto" w:fill="auto"/>
            <w:vAlign w:val="bottom"/>
          </w:tcPr>
          <w:p w:rsidR="007F0B8E" w:rsidRPr="00520179" w:rsidRDefault="007F0B8E" w:rsidP="00B92754">
            <w:pPr>
              <w:spacing w:before="120"/>
              <w:jc w:val="right"/>
              <w:rPr>
                <w:sz w:val="24"/>
              </w:rPr>
            </w:pPr>
            <w:r>
              <w:rPr>
                <w:sz w:val="24"/>
              </w:rPr>
              <w:t>145</w:t>
            </w:r>
          </w:p>
        </w:tc>
        <w:tc>
          <w:tcPr>
            <w:tcW w:w="582" w:type="pct"/>
            <w:shd w:val="clear" w:color="auto" w:fill="auto"/>
            <w:vAlign w:val="bottom"/>
          </w:tcPr>
          <w:p w:rsidR="007F0B8E" w:rsidRPr="00520179" w:rsidRDefault="007F0B8E" w:rsidP="00B92754">
            <w:pPr>
              <w:spacing w:before="120"/>
              <w:jc w:val="right"/>
              <w:rPr>
                <w:sz w:val="24"/>
              </w:rPr>
            </w:pPr>
            <w:r>
              <w:rPr>
                <w:sz w:val="24"/>
              </w:rPr>
              <w:t>230</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Кормовые культуры - всего</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903</w:t>
            </w:r>
          </w:p>
        </w:tc>
        <w:tc>
          <w:tcPr>
            <w:tcW w:w="582" w:type="pct"/>
            <w:shd w:val="clear" w:color="auto" w:fill="auto"/>
            <w:vAlign w:val="bottom"/>
          </w:tcPr>
          <w:p w:rsidR="007F0B8E" w:rsidRPr="00520179" w:rsidRDefault="007F0B8E" w:rsidP="00B92754">
            <w:pPr>
              <w:spacing w:before="120"/>
              <w:jc w:val="right"/>
              <w:rPr>
                <w:sz w:val="24"/>
              </w:rPr>
            </w:pPr>
            <w:r>
              <w:rPr>
                <w:sz w:val="24"/>
              </w:rPr>
              <w:t>1168</w:t>
            </w:r>
          </w:p>
        </w:tc>
        <w:tc>
          <w:tcPr>
            <w:tcW w:w="582" w:type="pct"/>
            <w:shd w:val="clear" w:color="auto" w:fill="auto"/>
            <w:vAlign w:val="bottom"/>
          </w:tcPr>
          <w:p w:rsidR="007F0B8E" w:rsidRPr="00520179" w:rsidRDefault="007F0B8E" w:rsidP="00B92754">
            <w:pPr>
              <w:spacing w:before="120"/>
              <w:jc w:val="right"/>
              <w:rPr>
                <w:sz w:val="24"/>
              </w:rPr>
            </w:pPr>
            <w:r>
              <w:rPr>
                <w:sz w:val="24"/>
              </w:rPr>
              <w:t>842</w:t>
            </w:r>
          </w:p>
        </w:tc>
      </w:tr>
      <w:tr w:rsidR="007F0B8E" w:rsidTr="00B92754">
        <w:trPr>
          <w:cantSplit/>
          <w:trHeight w:val="397"/>
        </w:trPr>
        <w:tc>
          <w:tcPr>
            <w:tcW w:w="2623" w:type="pct"/>
            <w:shd w:val="clear" w:color="auto" w:fill="auto"/>
            <w:vAlign w:val="center"/>
          </w:tcPr>
          <w:p w:rsidR="007F0B8E" w:rsidRPr="00520179" w:rsidRDefault="007F0B8E" w:rsidP="00B92754">
            <w:pPr>
              <w:spacing w:before="120"/>
              <w:rPr>
                <w:sz w:val="24"/>
              </w:rPr>
            </w:pPr>
            <w:r>
              <w:rPr>
                <w:sz w:val="24"/>
              </w:rPr>
              <w:t>Урожайность сельскохозяйственных  культур (в расчете на убранную площадь), 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lastRenderedPageBreak/>
              <w:t>Зерновые и зернобобовые культуры-всего</w:t>
            </w:r>
          </w:p>
        </w:tc>
        <w:tc>
          <w:tcPr>
            <w:tcW w:w="631" w:type="pct"/>
            <w:shd w:val="clear" w:color="auto" w:fill="auto"/>
            <w:vAlign w:val="center"/>
          </w:tcPr>
          <w:p w:rsidR="007F0B8E" w:rsidRDefault="007F0B8E" w:rsidP="00B92754">
            <w:pPr>
              <w:keepNext/>
              <w:spacing w:before="120"/>
              <w:jc w:val="center"/>
              <w:rPr>
                <w:sz w:val="24"/>
              </w:rPr>
            </w:pPr>
            <w:r>
              <w:rPr>
                <w:sz w:val="24"/>
              </w:rPr>
              <w:t>центнеров с гектара</w:t>
            </w:r>
          </w:p>
        </w:tc>
        <w:tc>
          <w:tcPr>
            <w:tcW w:w="582" w:type="pct"/>
            <w:vAlign w:val="bottom"/>
          </w:tcPr>
          <w:p w:rsidR="007F0B8E" w:rsidRDefault="007F0B8E" w:rsidP="00B92754">
            <w:pPr>
              <w:spacing w:before="120"/>
              <w:jc w:val="right"/>
              <w:rPr>
                <w:sz w:val="24"/>
              </w:rPr>
            </w:pPr>
            <w:r>
              <w:rPr>
                <w:sz w:val="24"/>
              </w:rPr>
              <w:t>17,3</w:t>
            </w:r>
          </w:p>
        </w:tc>
        <w:tc>
          <w:tcPr>
            <w:tcW w:w="582" w:type="pct"/>
            <w:shd w:val="clear" w:color="auto" w:fill="auto"/>
            <w:vAlign w:val="bottom"/>
          </w:tcPr>
          <w:p w:rsidR="007F0B8E" w:rsidRPr="00520179" w:rsidRDefault="007F0B8E" w:rsidP="00B92754">
            <w:pPr>
              <w:spacing w:before="120"/>
              <w:jc w:val="right"/>
              <w:rPr>
                <w:sz w:val="24"/>
              </w:rPr>
            </w:pPr>
            <w:r>
              <w:rPr>
                <w:sz w:val="24"/>
              </w:rPr>
              <w:t>29,6</w:t>
            </w:r>
          </w:p>
        </w:tc>
        <w:tc>
          <w:tcPr>
            <w:tcW w:w="582" w:type="pct"/>
            <w:shd w:val="clear" w:color="auto" w:fill="auto"/>
            <w:vAlign w:val="bottom"/>
          </w:tcPr>
          <w:p w:rsidR="007F0B8E" w:rsidRPr="00520179" w:rsidRDefault="007F0B8E" w:rsidP="00B92754">
            <w:pPr>
              <w:spacing w:before="120"/>
              <w:jc w:val="right"/>
              <w:rPr>
                <w:sz w:val="24"/>
              </w:rPr>
            </w:pPr>
            <w:r>
              <w:rPr>
                <w:sz w:val="24"/>
              </w:rPr>
              <w:t>24,2</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Картофель</w:t>
            </w:r>
          </w:p>
        </w:tc>
        <w:tc>
          <w:tcPr>
            <w:tcW w:w="631" w:type="pct"/>
            <w:shd w:val="clear" w:color="auto" w:fill="auto"/>
            <w:vAlign w:val="center"/>
          </w:tcPr>
          <w:p w:rsidR="007F0B8E" w:rsidRDefault="007F0B8E" w:rsidP="00B92754">
            <w:pPr>
              <w:keepNext/>
              <w:spacing w:before="120"/>
              <w:jc w:val="center"/>
              <w:rPr>
                <w:sz w:val="24"/>
              </w:rPr>
            </w:pPr>
            <w:r>
              <w:rPr>
                <w:sz w:val="24"/>
              </w:rPr>
              <w:t>центнеров с гектара</w:t>
            </w:r>
          </w:p>
        </w:tc>
        <w:tc>
          <w:tcPr>
            <w:tcW w:w="582" w:type="pct"/>
            <w:vAlign w:val="bottom"/>
          </w:tcPr>
          <w:p w:rsidR="007F0B8E" w:rsidRDefault="007F0B8E" w:rsidP="00B92754">
            <w:pPr>
              <w:spacing w:before="120"/>
              <w:jc w:val="right"/>
              <w:rPr>
                <w:sz w:val="24"/>
              </w:rPr>
            </w:pPr>
            <w:r>
              <w:rPr>
                <w:sz w:val="24"/>
              </w:rPr>
              <w:t>151,4</w:t>
            </w:r>
          </w:p>
        </w:tc>
        <w:tc>
          <w:tcPr>
            <w:tcW w:w="582" w:type="pct"/>
            <w:shd w:val="clear" w:color="auto" w:fill="auto"/>
            <w:vAlign w:val="bottom"/>
          </w:tcPr>
          <w:p w:rsidR="007F0B8E" w:rsidRPr="00520179" w:rsidRDefault="007F0B8E" w:rsidP="00B92754">
            <w:pPr>
              <w:spacing w:before="120"/>
              <w:jc w:val="right"/>
              <w:rPr>
                <w:sz w:val="24"/>
              </w:rPr>
            </w:pPr>
            <w:r>
              <w:rPr>
                <w:sz w:val="24"/>
              </w:rPr>
              <w:t>185,7</w:t>
            </w:r>
          </w:p>
        </w:tc>
        <w:tc>
          <w:tcPr>
            <w:tcW w:w="582" w:type="pct"/>
            <w:shd w:val="clear" w:color="auto" w:fill="auto"/>
            <w:vAlign w:val="bottom"/>
          </w:tcPr>
          <w:p w:rsidR="007F0B8E" w:rsidRPr="00520179" w:rsidRDefault="007F0B8E" w:rsidP="00B92754">
            <w:pPr>
              <w:spacing w:before="120"/>
              <w:jc w:val="right"/>
              <w:rPr>
                <w:sz w:val="24"/>
              </w:rPr>
            </w:pPr>
            <w:r>
              <w:rPr>
                <w:sz w:val="24"/>
              </w:rPr>
              <w:t>163,3</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Овощи всего</w:t>
            </w:r>
          </w:p>
        </w:tc>
        <w:tc>
          <w:tcPr>
            <w:tcW w:w="631" w:type="pct"/>
            <w:shd w:val="clear" w:color="auto" w:fill="auto"/>
            <w:vAlign w:val="center"/>
          </w:tcPr>
          <w:p w:rsidR="007F0B8E" w:rsidRDefault="007F0B8E" w:rsidP="00B92754">
            <w:pPr>
              <w:keepNext/>
              <w:spacing w:before="120"/>
              <w:jc w:val="center"/>
              <w:rPr>
                <w:sz w:val="24"/>
              </w:rPr>
            </w:pPr>
            <w:r>
              <w:rPr>
                <w:sz w:val="24"/>
              </w:rPr>
              <w:t>центнеров с гектара</w:t>
            </w:r>
          </w:p>
        </w:tc>
        <w:tc>
          <w:tcPr>
            <w:tcW w:w="582" w:type="pct"/>
            <w:vAlign w:val="bottom"/>
          </w:tcPr>
          <w:p w:rsidR="007F0B8E" w:rsidRDefault="007F0B8E" w:rsidP="00B92754">
            <w:pPr>
              <w:spacing w:before="120"/>
              <w:jc w:val="right"/>
              <w:rPr>
                <w:sz w:val="24"/>
              </w:rPr>
            </w:pPr>
            <w:r>
              <w:rPr>
                <w:sz w:val="24"/>
              </w:rPr>
              <w:t>257,0</w:t>
            </w:r>
          </w:p>
        </w:tc>
        <w:tc>
          <w:tcPr>
            <w:tcW w:w="582" w:type="pct"/>
            <w:shd w:val="clear" w:color="auto" w:fill="auto"/>
            <w:vAlign w:val="bottom"/>
          </w:tcPr>
          <w:p w:rsidR="007F0B8E" w:rsidRPr="00520179" w:rsidRDefault="007F0B8E" w:rsidP="00B92754">
            <w:pPr>
              <w:spacing w:before="120"/>
              <w:jc w:val="right"/>
              <w:rPr>
                <w:sz w:val="24"/>
              </w:rPr>
            </w:pPr>
            <w:r>
              <w:rPr>
                <w:sz w:val="24"/>
              </w:rPr>
              <w:t>269,4</w:t>
            </w:r>
          </w:p>
        </w:tc>
        <w:tc>
          <w:tcPr>
            <w:tcW w:w="582" w:type="pct"/>
            <w:shd w:val="clear" w:color="auto" w:fill="auto"/>
            <w:vAlign w:val="bottom"/>
          </w:tcPr>
          <w:p w:rsidR="007F0B8E" w:rsidRPr="00520179" w:rsidRDefault="007F0B8E" w:rsidP="00B92754">
            <w:pPr>
              <w:spacing w:before="120"/>
              <w:jc w:val="right"/>
              <w:rPr>
                <w:sz w:val="24"/>
              </w:rPr>
            </w:pPr>
            <w:r>
              <w:rPr>
                <w:sz w:val="24"/>
              </w:rPr>
              <w:t>205,8</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Площадь многолетних насаждений</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Плодово-ягодные насаждения - всего</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vAlign w:val="bottom"/>
          </w:tcPr>
          <w:p w:rsidR="007F0B8E" w:rsidRDefault="007F0B8E" w:rsidP="00B92754">
            <w:pPr>
              <w:spacing w:before="120"/>
              <w:jc w:val="right"/>
              <w:rPr>
                <w:sz w:val="24"/>
              </w:rPr>
            </w:pPr>
            <w:r>
              <w:rPr>
                <w:sz w:val="24"/>
              </w:rPr>
              <w:t>218</w:t>
            </w:r>
          </w:p>
        </w:tc>
        <w:tc>
          <w:tcPr>
            <w:tcW w:w="582" w:type="pct"/>
            <w:shd w:val="clear" w:color="auto" w:fill="auto"/>
            <w:vAlign w:val="bottom"/>
          </w:tcPr>
          <w:p w:rsidR="007F0B8E" w:rsidRPr="00520179" w:rsidRDefault="007F0B8E" w:rsidP="00B92754">
            <w:pPr>
              <w:spacing w:before="120"/>
              <w:jc w:val="right"/>
              <w:rPr>
                <w:sz w:val="24"/>
              </w:rPr>
            </w:pPr>
            <w:r>
              <w:rPr>
                <w:sz w:val="24"/>
              </w:rPr>
              <w:t>208</w:t>
            </w:r>
          </w:p>
        </w:tc>
        <w:tc>
          <w:tcPr>
            <w:tcW w:w="582" w:type="pct"/>
            <w:shd w:val="clear" w:color="auto" w:fill="auto"/>
            <w:vAlign w:val="bottom"/>
          </w:tcPr>
          <w:p w:rsidR="007F0B8E" w:rsidRPr="00520179" w:rsidRDefault="007F0B8E" w:rsidP="00B92754">
            <w:pPr>
              <w:spacing w:before="120"/>
              <w:jc w:val="right"/>
              <w:rPr>
                <w:sz w:val="24"/>
              </w:rPr>
            </w:pPr>
            <w:r>
              <w:rPr>
                <w:sz w:val="24"/>
              </w:rPr>
              <w:t>210</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Виноградные насаждения</w:t>
            </w:r>
          </w:p>
        </w:tc>
        <w:tc>
          <w:tcPr>
            <w:tcW w:w="631" w:type="pct"/>
            <w:shd w:val="clear" w:color="auto" w:fill="auto"/>
            <w:vAlign w:val="center"/>
          </w:tcPr>
          <w:p w:rsidR="007F0B8E" w:rsidRDefault="007F0B8E" w:rsidP="00B92754">
            <w:pPr>
              <w:keepNext/>
              <w:spacing w:before="120"/>
              <w:jc w:val="center"/>
              <w:rPr>
                <w:sz w:val="24"/>
              </w:rPr>
            </w:pPr>
            <w:r>
              <w:rPr>
                <w:sz w:val="24"/>
              </w:rPr>
              <w:t>гектар</w:t>
            </w:r>
          </w:p>
        </w:tc>
        <w:tc>
          <w:tcPr>
            <w:tcW w:w="582" w:type="pct"/>
            <w:shd w:val="clear" w:color="auto" w:fill="auto"/>
            <w:vAlign w:val="bottom"/>
          </w:tcPr>
          <w:p w:rsidR="007F0B8E" w:rsidRDefault="007F0B8E" w:rsidP="00B92754">
            <w:pPr>
              <w:spacing w:before="120"/>
              <w:jc w:val="right"/>
              <w:rPr>
                <w:sz w:val="24"/>
              </w:rPr>
            </w:pPr>
            <w:r>
              <w:rPr>
                <w:sz w:val="24"/>
              </w:rPr>
              <w:t>…</w:t>
            </w:r>
          </w:p>
        </w:tc>
        <w:tc>
          <w:tcPr>
            <w:tcW w:w="582" w:type="pct"/>
            <w:shd w:val="clear" w:color="auto" w:fill="auto"/>
            <w:vAlign w:val="bottom"/>
          </w:tcPr>
          <w:p w:rsidR="007F0B8E" w:rsidRPr="00520179" w:rsidRDefault="007F0B8E" w:rsidP="00B92754">
            <w:pPr>
              <w:spacing w:before="120"/>
              <w:jc w:val="right"/>
              <w:rPr>
                <w:sz w:val="24"/>
              </w:rPr>
            </w:pPr>
            <w:r>
              <w:rPr>
                <w:sz w:val="24"/>
              </w:rPr>
              <w:t>3,3</w:t>
            </w:r>
          </w:p>
        </w:tc>
        <w:tc>
          <w:tcPr>
            <w:tcW w:w="582" w:type="pct"/>
            <w:shd w:val="clear" w:color="auto" w:fill="auto"/>
            <w:vAlign w:val="bottom"/>
          </w:tcPr>
          <w:p w:rsidR="007F0B8E" w:rsidRPr="00520179" w:rsidRDefault="007F0B8E" w:rsidP="00B92754">
            <w:pPr>
              <w:spacing w:before="120"/>
              <w:jc w:val="right"/>
              <w:rPr>
                <w:sz w:val="24"/>
              </w:rPr>
            </w:pPr>
            <w:r>
              <w:rPr>
                <w:sz w:val="24"/>
              </w:rPr>
              <w:t>5,4</w:t>
            </w:r>
          </w:p>
        </w:tc>
      </w:tr>
      <w:tr w:rsidR="007F0B8E" w:rsidTr="00B92754">
        <w:trPr>
          <w:cantSplit/>
        </w:trPr>
        <w:tc>
          <w:tcPr>
            <w:tcW w:w="2623" w:type="pct"/>
            <w:shd w:val="clear" w:color="auto" w:fill="auto"/>
            <w:vAlign w:val="center"/>
          </w:tcPr>
          <w:p w:rsidR="007F0B8E" w:rsidRPr="00520179" w:rsidRDefault="007F0B8E" w:rsidP="00B92754">
            <w:pPr>
              <w:spacing w:before="240"/>
              <w:rPr>
                <w:sz w:val="24"/>
              </w:rPr>
            </w:pPr>
            <w:r>
              <w:rPr>
                <w:sz w:val="24"/>
              </w:rPr>
              <w:t>Валовые сборы сельскохозяйственных культур:</w:t>
            </w:r>
          </w:p>
        </w:tc>
        <w:tc>
          <w:tcPr>
            <w:tcW w:w="631" w:type="pct"/>
            <w:shd w:val="clear" w:color="auto" w:fill="auto"/>
            <w:vAlign w:val="center"/>
          </w:tcPr>
          <w:p w:rsidR="007F0B8E" w:rsidRDefault="007F0B8E" w:rsidP="00B92754">
            <w:pPr>
              <w:keepNext/>
              <w:spacing w:before="240"/>
              <w:jc w:val="center"/>
              <w:rPr>
                <w:sz w:val="24"/>
              </w:rPr>
            </w:pPr>
          </w:p>
        </w:tc>
        <w:tc>
          <w:tcPr>
            <w:tcW w:w="582" w:type="pct"/>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c>
          <w:tcPr>
            <w:tcW w:w="582" w:type="pct"/>
            <w:shd w:val="clear" w:color="auto" w:fill="auto"/>
            <w:vAlign w:val="bottom"/>
          </w:tcPr>
          <w:p w:rsidR="007F0B8E" w:rsidRDefault="007F0B8E" w:rsidP="00B92754">
            <w:pPr>
              <w:spacing w:before="24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Хозяйства всех категорий</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Зерновые и зернобобовые культуры-всего</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74227</w:t>
            </w:r>
          </w:p>
        </w:tc>
        <w:tc>
          <w:tcPr>
            <w:tcW w:w="582" w:type="pct"/>
            <w:shd w:val="clear" w:color="auto" w:fill="auto"/>
            <w:vAlign w:val="bottom"/>
          </w:tcPr>
          <w:p w:rsidR="007F0B8E" w:rsidRPr="00520179" w:rsidRDefault="007F0B8E" w:rsidP="00B92754">
            <w:pPr>
              <w:spacing w:before="120"/>
              <w:jc w:val="right"/>
              <w:rPr>
                <w:sz w:val="24"/>
              </w:rPr>
            </w:pPr>
            <w:r>
              <w:rPr>
                <w:sz w:val="24"/>
              </w:rPr>
              <w:t>51797,0</w:t>
            </w:r>
          </w:p>
        </w:tc>
        <w:tc>
          <w:tcPr>
            <w:tcW w:w="582" w:type="pct"/>
            <w:shd w:val="clear" w:color="auto" w:fill="auto"/>
            <w:vAlign w:val="bottom"/>
          </w:tcPr>
          <w:p w:rsidR="007F0B8E" w:rsidRPr="00520179" w:rsidRDefault="007F0B8E" w:rsidP="00B92754">
            <w:pPr>
              <w:spacing w:before="120"/>
              <w:jc w:val="right"/>
              <w:rPr>
                <w:sz w:val="24"/>
              </w:rPr>
            </w:pPr>
            <w:r>
              <w:rPr>
                <w:sz w:val="24"/>
              </w:rPr>
              <w:t>41630,8</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Картофель</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79528</w:t>
            </w:r>
          </w:p>
        </w:tc>
        <w:tc>
          <w:tcPr>
            <w:tcW w:w="582" w:type="pct"/>
            <w:shd w:val="clear" w:color="auto" w:fill="auto"/>
            <w:vAlign w:val="bottom"/>
          </w:tcPr>
          <w:p w:rsidR="007F0B8E" w:rsidRPr="00520179" w:rsidRDefault="007F0B8E" w:rsidP="00B92754">
            <w:pPr>
              <w:spacing w:before="120"/>
              <w:jc w:val="right"/>
              <w:rPr>
                <w:sz w:val="24"/>
              </w:rPr>
            </w:pPr>
            <w:r>
              <w:rPr>
                <w:sz w:val="24"/>
              </w:rPr>
              <w:t>91331,9</w:t>
            </w:r>
          </w:p>
        </w:tc>
        <w:tc>
          <w:tcPr>
            <w:tcW w:w="582" w:type="pct"/>
            <w:shd w:val="clear" w:color="auto" w:fill="auto"/>
            <w:vAlign w:val="bottom"/>
          </w:tcPr>
          <w:p w:rsidR="007F0B8E" w:rsidRPr="00520179" w:rsidRDefault="007F0B8E" w:rsidP="00B92754">
            <w:pPr>
              <w:spacing w:before="120"/>
              <w:jc w:val="right"/>
              <w:rPr>
                <w:sz w:val="24"/>
              </w:rPr>
            </w:pPr>
            <w:r>
              <w:rPr>
                <w:sz w:val="24"/>
              </w:rPr>
              <w:t>106199,6</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Овощи всего</w:t>
            </w:r>
          </w:p>
        </w:tc>
        <w:tc>
          <w:tcPr>
            <w:tcW w:w="631" w:type="pct"/>
            <w:shd w:val="clear" w:color="auto" w:fill="auto"/>
            <w:vAlign w:val="center"/>
          </w:tcPr>
          <w:p w:rsidR="007F0B8E" w:rsidRDefault="007F0B8E" w:rsidP="00B92754">
            <w:pPr>
              <w:keepNext/>
              <w:spacing w:before="120"/>
              <w:jc w:val="center"/>
              <w:rPr>
                <w:sz w:val="24"/>
              </w:rPr>
            </w:pPr>
            <w:r>
              <w:rPr>
                <w:sz w:val="24"/>
              </w:rPr>
              <w:t>центнер</w:t>
            </w:r>
          </w:p>
        </w:tc>
        <w:tc>
          <w:tcPr>
            <w:tcW w:w="582" w:type="pct"/>
            <w:vAlign w:val="bottom"/>
          </w:tcPr>
          <w:p w:rsidR="007F0B8E" w:rsidRDefault="007F0B8E" w:rsidP="00B92754">
            <w:pPr>
              <w:spacing w:before="120"/>
              <w:jc w:val="right"/>
              <w:rPr>
                <w:sz w:val="24"/>
              </w:rPr>
            </w:pPr>
            <w:r>
              <w:rPr>
                <w:sz w:val="24"/>
              </w:rPr>
              <w:t>41989</w:t>
            </w:r>
          </w:p>
        </w:tc>
        <w:tc>
          <w:tcPr>
            <w:tcW w:w="582" w:type="pct"/>
            <w:shd w:val="clear" w:color="auto" w:fill="auto"/>
            <w:vAlign w:val="bottom"/>
          </w:tcPr>
          <w:p w:rsidR="007F0B8E" w:rsidRPr="00520179" w:rsidRDefault="007F0B8E" w:rsidP="00B92754">
            <w:pPr>
              <w:spacing w:before="120"/>
              <w:jc w:val="right"/>
              <w:rPr>
                <w:sz w:val="24"/>
              </w:rPr>
            </w:pPr>
            <w:r>
              <w:rPr>
                <w:sz w:val="24"/>
              </w:rPr>
              <w:t>39554,3</w:t>
            </w:r>
          </w:p>
        </w:tc>
        <w:tc>
          <w:tcPr>
            <w:tcW w:w="582" w:type="pct"/>
            <w:shd w:val="clear" w:color="auto" w:fill="auto"/>
            <w:vAlign w:val="bottom"/>
          </w:tcPr>
          <w:p w:rsidR="007F0B8E" w:rsidRPr="00520179" w:rsidRDefault="007F0B8E" w:rsidP="00B92754">
            <w:pPr>
              <w:spacing w:before="120"/>
              <w:jc w:val="right"/>
              <w:rPr>
                <w:sz w:val="24"/>
              </w:rPr>
            </w:pPr>
            <w:r>
              <w:rPr>
                <w:sz w:val="24"/>
              </w:rPr>
              <w:t>47249,1</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Наличие сельскохозяйственной техники в сельскохозяйственных организациях на конец года</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тракторы (без тракторов, на которых смонтированы землеройные, мелиоративные и др. машины)</w:t>
            </w:r>
          </w:p>
        </w:tc>
        <w:tc>
          <w:tcPr>
            <w:tcW w:w="631" w:type="pct"/>
            <w:shd w:val="clear" w:color="auto" w:fill="auto"/>
            <w:vAlign w:val="center"/>
          </w:tcPr>
          <w:p w:rsidR="007F0B8E" w:rsidRDefault="007F0B8E" w:rsidP="00B92754">
            <w:pPr>
              <w:keepNext/>
              <w:spacing w:before="120"/>
              <w:jc w:val="center"/>
              <w:rPr>
                <w:sz w:val="24"/>
              </w:rPr>
            </w:pPr>
            <w:r>
              <w:rPr>
                <w:sz w:val="24"/>
              </w:rPr>
              <w:t>штук</w:t>
            </w:r>
          </w:p>
        </w:tc>
        <w:tc>
          <w:tcPr>
            <w:tcW w:w="582" w:type="pct"/>
            <w:vAlign w:val="bottom"/>
          </w:tcPr>
          <w:p w:rsidR="007F0B8E" w:rsidRDefault="007F0B8E" w:rsidP="00B92754">
            <w:pPr>
              <w:spacing w:before="120"/>
              <w:jc w:val="right"/>
              <w:rPr>
                <w:sz w:val="24"/>
              </w:rPr>
            </w:pPr>
            <w:r>
              <w:rPr>
                <w:sz w:val="24"/>
              </w:rPr>
              <w:t>34</w:t>
            </w:r>
          </w:p>
        </w:tc>
        <w:tc>
          <w:tcPr>
            <w:tcW w:w="582" w:type="pct"/>
            <w:shd w:val="clear" w:color="auto" w:fill="auto"/>
            <w:vAlign w:val="bottom"/>
          </w:tcPr>
          <w:p w:rsidR="007F0B8E" w:rsidRPr="00520179" w:rsidRDefault="007F0B8E" w:rsidP="00B92754">
            <w:pPr>
              <w:spacing w:before="120"/>
              <w:jc w:val="right"/>
              <w:rPr>
                <w:sz w:val="24"/>
              </w:rPr>
            </w:pPr>
            <w:r>
              <w:rPr>
                <w:sz w:val="24"/>
              </w:rPr>
              <w:t>49</w:t>
            </w:r>
          </w:p>
        </w:tc>
        <w:tc>
          <w:tcPr>
            <w:tcW w:w="582" w:type="pct"/>
            <w:shd w:val="clear" w:color="auto" w:fill="auto"/>
            <w:vAlign w:val="bottom"/>
          </w:tcPr>
          <w:p w:rsidR="007F0B8E" w:rsidRPr="00520179" w:rsidRDefault="007F0B8E" w:rsidP="00B92754">
            <w:pPr>
              <w:spacing w:before="120"/>
              <w:jc w:val="right"/>
              <w:rPr>
                <w:sz w:val="24"/>
              </w:rPr>
            </w:pPr>
            <w:r>
              <w:rPr>
                <w:sz w:val="24"/>
              </w:rPr>
              <w:t>59</w:t>
            </w: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зерноуборочные комбайны</w:t>
            </w:r>
          </w:p>
        </w:tc>
        <w:tc>
          <w:tcPr>
            <w:tcW w:w="631" w:type="pct"/>
            <w:shd w:val="clear" w:color="auto" w:fill="auto"/>
            <w:vAlign w:val="center"/>
          </w:tcPr>
          <w:p w:rsidR="007F0B8E" w:rsidRDefault="007F0B8E" w:rsidP="00B92754">
            <w:pPr>
              <w:keepNext/>
              <w:spacing w:before="120"/>
              <w:jc w:val="center"/>
              <w:rPr>
                <w:sz w:val="24"/>
              </w:rPr>
            </w:pPr>
            <w:r>
              <w:rPr>
                <w:sz w:val="24"/>
              </w:rPr>
              <w:t>штук</w:t>
            </w:r>
          </w:p>
        </w:tc>
        <w:tc>
          <w:tcPr>
            <w:tcW w:w="582" w:type="pct"/>
            <w:vAlign w:val="bottom"/>
          </w:tcPr>
          <w:p w:rsidR="007F0B8E" w:rsidRDefault="007F0B8E" w:rsidP="00B92754">
            <w:pPr>
              <w:spacing w:before="120"/>
              <w:jc w:val="right"/>
              <w:rPr>
                <w:sz w:val="24"/>
              </w:rPr>
            </w:pPr>
            <w:r>
              <w:rPr>
                <w:sz w:val="24"/>
              </w:rPr>
              <w:t>5</w:t>
            </w:r>
          </w:p>
        </w:tc>
        <w:tc>
          <w:tcPr>
            <w:tcW w:w="582" w:type="pct"/>
            <w:shd w:val="clear" w:color="auto" w:fill="auto"/>
            <w:vAlign w:val="bottom"/>
          </w:tcPr>
          <w:p w:rsidR="007F0B8E" w:rsidRPr="00520179" w:rsidRDefault="007F0B8E" w:rsidP="00B92754">
            <w:pPr>
              <w:spacing w:before="120"/>
              <w:jc w:val="right"/>
              <w:rPr>
                <w:sz w:val="24"/>
              </w:rPr>
            </w:pPr>
            <w:r>
              <w:rPr>
                <w:sz w:val="24"/>
              </w:rPr>
              <w:t>13</w:t>
            </w:r>
          </w:p>
        </w:tc>
        <w:tc>
          <w:tcPr>
            <w:tcW w:w="582" w:type="pct"/>
            <w:shd w:val="clear" w:color="auto" w:fill="auto"/>
            <w:vAlign w:val="bottom"/>
          </w:tcPr>
          <w:p w:rsidR="007F0B8E" w:rsidRPr="00520179" w:rsidRDefault="007F0B8E" w:rsidP="00B92754">
            <w:pPr>
              <w:spacing w:before="120"/>
              <w:jc w:val="right"/>
              <w:rPr>
                <w:sz w:val="24"/>
              </w:rPr>
            </w:pPr>
            <w:r>
              <w:rPr>
                <w:sz w:val="24"/>
              </w:rPr>
              <w:t>17</w:t>
            </w:r>
          </w:p>
        </w:tc>
      </w:tr>
      <w:tr w:rsidR="007F0B8E" w:rsidTr="00B92754">
        <w:trPr>
          <w:cantSplit/>
        </w:trPr>
        <w:tc>
          <w:tcPr>
            <w:tcW w:w="2623" w:type="pct"/>
            <w:shd w:val="clear" w:color="auto" w:fill="auto"/>
            <w:vAlign w:val="center"/>
          </w:tcPr>
          <w:p w:rsidR="007F0B8E" w:rsidRPr="00520179" w:rsidRDefault="007F0B8E" w:rsidP="00B92754">
            <w:pPr>
              <w:spacing w:before="120"/>
              <w:ind w:left="200"/>
              <w:rPr>
                <w:sz w:val="24"/>
              </w:rPr>
            </w:pPr>
            <w:r>
              <w:rPr>
                <w:sz w:val="24"/>
              </w:rPr>
              <w:t>картофелеуборочные комбайны</w:t>
            </w:r>
          </w:p>
        </w:tc>
        <w:tc>
          <w:tcPr>
            <w:tcW w:w="631" w:type="pct"/>
            <w:shd w:val="clear" w:color="auto" w:fill="auto"/>
            <w:vAlign w:val="center"/>
          </w:tcPr>
          <w:p w:rsidR="007F0B8E" w:rsidRDefault="007F0B8E" w:rsidP="00B92754">
            <w:pPr>
              <w:keepNext/>
              <w:spacing w:before="120"/>
              <w:jc w:val="center"/>
              <w:rPr>
                <w:sz w:val="24"/>
              </w:rPr>
            </w:pPr>
            <w:r>
              <w:rPr>
                <w:sz w:val="24"/>
              </w:rPr>
              <w:t>штук</w:t>
            </w:r>
          </w:p>
        </w:tc>
        <w:tc>
          <w:tcPr>
            <w:tcW w:w="582" w:type="pct"/>
            <w:vAlign w:val="bottom"/>
          </w:tcPr>
          <w:p w:rsidR="007F0B8E" w:rsidRDefault="007F0B8E" w:rsidP="00B92754">
            <w:pPr>
              <w:spacing w:before="120"/>
              <w:jc w:val="right"/>
              <w:rPr>
                <w:sz w:val="24"/>
              </w:rPr>
            </w:pPr>
            <w:r>
              <w:rPr>
                <w:sz w:val="24"/>
              </w:rPr>
              <w:t>3</w:t>
            </w:r>
          </w:p>
        </w:tc>
        <w:tc>
          <w:tcPr>
            <w:tcW w:w="582" w:type="pct"/>
            <w:shd w:val="clear" w:color="auto" w:fill="auto"/>
            <w:vAlign w:val="bottom"/>
          </w:tcPr>
          <w:p w:rsidR="007F0B8E" w:rsidRPr="00520179" w:rsidRDefault="007F0B8E" w:rsidP="00B92754">
            <w:pPr>
              <w:spacing w:before="120"/>
              <w:jc w:val="right"/>
              <w:rPr>
                <w:sz w:val="24"/>
              </w:rPr>
            </w:pPr>
            <w:r>
              <w:rPr>
                <w:sz w:val="24"/>
              </w:rPr>
              <w:t>2</w:t>
            </w:r>
          </w:p>
        </w:tc>
        <w:tc>
          <w:tcPr>
            <w:tcW w:w="582" w:type="pct"/>
            <w:shd w:val="clear" w:color="auto" w:fill="auto"/>
            <w:vAlign w:val="bottom"/>
          </w:tcPr>
          <w:p w:rsidR="007F0B8E" w:rsidRPr="00520179" w:rsidRDefault="007F0B8E" w:rsidP="00B92754">
            <w:pPr>
              <w:spacing w:before="120"/>
              <w:jc w:val="right"/>
              <w:rPr>
                <w:sz w:val="24"/>
              </w:rPr>
            </w:pPr>
            <w:r>
              <w:rPr>
                <w:sz w:val="24"/>
              </w:rPr>
              <w:t>2</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Поголовье скота и птицы в хозяйствах всех категорий на конец года</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Крупный рогатый скот</w:t>
            </w:r>
          </w:p>
        </w:tc>
        <w:tc>
          <w:tcPr>
            <w:tcW w:w="631" w:type="pct"/>
            <w:shd w:val="clear" w:color="auto" w:fill="auto"/>
            <w:vAlign w:val="center"/>
          </w:tcPr>
          <w:p w:rsidR="007F0B8E" w:rsidRDefault="007F0B8E" w:rsidP="00B92754">
            <w:pPr>
              <w:keepNext/>
              <w:spacing w:before="120"/>
              <w:jc w:val="center"/>
              <w:rPr>
                <w:sz w:val="24"/>
              </w:rPr>
            </w:pPr>
            <w:r>
              <w:rPr>
                <w:sz w:val="24"/>
              </w:rPr>
              <w:t>голов</w:t>
            </w:r>
          </w:p>
        </w:tc>
        <w:tc>
          <w:tcPr>
            <w:tcW w:w="582" w:type="pct"/>
            <w:vAlign w:val="bottom"/>
          </w:tcPr>
          <w:p w:rsidR="007F0B8E" w:rsidRDefault="007F0B8E" w:rsidP="00B92754">
            <w:pPr>
              <w:spacing w:before="120"/>
              <w:jc w:val="right"/>
              <w:rPr>
                <w:sz w:val="24"/>
              </w:rPr>
            </w:pPr>
            <w:r>
              <w:rPr>
                <w:sz w:val="24"/>
              </w:rPr>
              <w:t>1200</w:t>
            </w:r>
          </w:p>
        </w:tc>
        <w:tc>
          <w:tcPr>
            <w:tcW w:w="582" w:type="pct"/>
            <w:shd w:val="clear" w:color="auto" w:fill="auto"/>
            <w:vAlign w:val="bottom"/>
          </w:tcPr>
          <w:p w:rsidR="007F0B8E" w:rsidRPr="00520179" w:rsidRDefault="007F0B8E" w:rsidP="00B92754">
            <w:pPr>
              <w:spacing w:before="120"/>
              <w:jc w:val="right"/>
              <w:rPr>
                <w:sz w:val="24"/>
              </w:rPr>
            </w:pPr>
            <w:r>
              <w:rPr>
                <w:sz w:val="24"/>
              </w:rPr>
              <w:t>1251</w:t>
            </w:r>
          </w:p>
        </w:tc>
        <w:tc>
          <w:tcPr>
            <w:tcW w:w="582" w:type="pct"/>
            <w:shd w:val="clear" w:color="auto" w:fill="auto"/>
            <w:vAlign w:val="bottom"/>
          </w:tcPr>
          <w:p w:rsidR="007F0B8E" w:rsidRPr="00520179" w:rsidRDefault="007F0B8E" w:rsidP="00B92754">
            <w:pPr>
              <w:spacing w:before="120"/>
              <w:jc w:val="right"/>
              <w:rPr>
                <w:sz w:val="24"/>
              </w:rPr>
            </w:pPr>
            <w:r>
              <w:rPr>
                <w:sz w:val="24"/>
              </w:rPr>
              <w:t>1344</w:t>
            </w:r>
          </w:p>
        </w:tc>
      </w:tr>
      <w:tr w:rsidR="007F0B8E" w:rsidTr="00B92754">
        <w:trPr>
          <w:cantSplit/>
        </w:trPr>
        <w:tc>
          <w:tcPr>
            <w:tcW w:w="2623" w:type="pct"/>
            <w:shd w:val="clear" w:color="auto" w:fill="auto"/>
            <w:vAlign w:val="center"/>
          </w:tcPr>
          <w:p w:rsidR="007F0B8E" w:rsidRPr="00520179" w:rsidRDefault="007F0B8E" w:rsidP="00B92754">
            <w:pPr>
              <w:spacing w:before="120"/>
              <w:ind w:left="709"/>
              <w:rPr>
                <w:sz w:val="24"/>
              </w:rPr>
            </w:pPr>
            <w:r>
              <w:rPr>
                <w:sz w:val="24"/>
              </w:rPr>
              <w:t>из них коровы</w:t>
            </w:r>
          </w:p>
        </w:tc>
        <w:tc>
          <w:tcPr>
            <w:tcW w:w="631" w:type="pct"/>
            <w:shd w:val="clear" w:color="auto" w:fill="auto"/>
            <w:vAlign w:val="center"/>
          </w:tcPr>
          <w:p w:rsidR="007F0B8E" w:rsidRDefault="007F0B8E" w:rsidP="00B92754">
            <w:pPr>
              <w:keepNext/>
              <w:spacing w:before="120"/>
              <w:jc w:val="center"/>
              <w:rPr>
                <w:sz w:val="24"/>
              </w:rPr>
            </w:pPr>
            <w:r>
              <w:rPr>
                <w:sz w:val="24"/>
              </w:rPr>
              <w:t>голов</w:t>
            </w:r>
          </w:p>
        </w:tc>
        <w:tc>
          <w:tcPr>
            <w:tcW w:w="582" w:type="pct"/>
            <w:vAlign w:val="bottom"/>
          </w:tcPr>
          <w:p w:rsidR="007F0B8E" w:rsidRDefault="007F0B8E" w:rsidP="00B92754">
            <w:pPr>
              <w:spacing w:before="120"/>
              <w:jc w:val="right"/>
              <w:rPr>
                <w:sz w:val="24"/>
              </w:rPr>
            </w:pPr>
            <w:r>
              <w:rPr>
                <w:sz w:val="24"/>
              </w:rPr>
              <w:t>630</w:t>
            </w:r>
          </w:p>
        </w:tc>
        <w:tc>
          <w:tcPr>
            <w:tcW w:w="582" w:type="pct"/>
            <w:shd w:val="clear" w:color="auto" w:fill="auto"/>
            <w:vAlign w:val="bottom"/>
          </w:tcPr>
          <w:p w:rsidR="007F0B8E" w:rsidRPr="00520179" w:rsidRDefault="007F0B8E" w:rsidP="00B92754">
            <w:pPr>
              <w:spacing w:before="120"/>
              <w:jc w:val="right"/>
              <w:rPr>
                <w:sz w:val="24"/>
              </w:rPr>
            </w:pPr>
            <w:r>
              <w:rPr>
                <w:sz w:val="24"/>
              </w:rPr>
              <w:t>644</w:t>
            </w:r>
          </w:p>
        </w:tc>
        <w:tc>
          <w:tcPr>
            <w:tcW w:w="582" w:type="pct"/>
            <w:shd w:val="clear" w:color="auto" w:fill="auto"/>
            <w:vAlign w:val="bottom"/>
          </w:tcPr>
          <w:p w:rsidR="007F0B8E" w:rsidRPr="00520179" w:rsidRDefault="007F0B8E" w:rsidP="00B92754">
            <w:pPr>
              <w:spacing w:before="120"/>
              <w:jc w:val="right"/>
              <w:rPr>
                <w:sz w:val="24"/>
              </w:rPr>
            </w:pPr>
            <w:r>
              <w:rPr>
                <w:sz w:val="24"/>
              </w:rPr>
              <w:t>652</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lastRenderedPageBreak/>
              <w:t>Свиньи</w:t>
            </w:r>
          </w:p>
        </w:tc>
        <w:tc>
          <w:tcPr>
            <w:tcW w:w="631" w:type="pct"/>
            <w:shd w:val="clear" w:color="auto" w:fill="auto"/>
            <w:vAlign w:val="center"/>
          </w:tcPr>
          <w:p w:rsidR="007F0B8E" w:rsidRDefault="007F0B8E" w:rsidP="00B92754">
            <w:pPr>
              <w:keepNext/>
              <w:spacing w:before="120"/>
              <w:jc w:val="center"/>
              <w:rPr>
                <w:sz w:val="24"/>
              </w:rPr>
            </w:pPr>
            <w:r>
              <w:rPr>
                <w:sz w:val="24"/>
              </w:rPr>
              <w:t>голов</w:t>
            </w:r>
          </w:p>
        </w:tc>
        <w:tc>
          <w:tcPr>
            <w:tcW w:w="582" w:type="pct"/>
            <w:vAlign w:val="bottom"/>
          </w:tcPr>
          <w:p w:rsidR="007F0B8E" w:rsidRDefault="007F0B8E" w:rsidP="00B92754">
            <w:pPr>
              <w:spacing w:before="120"/>
              <w:jc w:val="right"/>
              <w:rPr>
                <w:sz w:val="24"/>
              </w:rPr>
            </w:pPr>
            <w:r>
              <w:rPr>
                <w:sz w:val="24"/>
              </w:rPr>
              <w:t>18379</w:t>
            </w:r>
          </w:p>
        </w:tc>
        <w:tc>
          <w:tcPr>
            <w:tcW w:w="582" w:type="pct"/>
            <w:shd w:val="clear" w:color="auto" w:fill="auto"/>
            <w:vAlign w:val="bottom"/>
          </w:tcPr>
          <w:p w:rsidR="007F0B8E" w:rsidRPr="00520179" w:rsidRDefault="007F0B8E" w:rsidP="00B92754">
            <w:pPr>
              <w:spacing w:before="120"/>
              <w:jc w:val="right"/>
              <w:rPr>
                <w:sz w:val="24"/>
              </w:rPr>
            </w:pPr>
            <w:r>
              <w:rPr>
                <w:sz w:val="24"/>
              </w:rPr>
              <w:t>19915</w:t>
            </w:r>
          </w:p>
        </w:tc>
        <w:tc>
          <w:tcPr>
            <w:tcW w:w="582" w:type="pct"/>
            <w:shd w:val="clear" w:color="auto" w:fill="auto"/>
            <w:vAlign w:val="bottom"/>
          </w:tcPr>
          <w:p w:rsidR="007F0B8E" w:rsidRPr="00520179" w:rsidRDefault="007F0B8E" w:rsidP="00B92754">
            <w:pPr>
              <w:spacing w:before="120"/>
              <w:jc w:val="right"/>
              <w:rPr>
                <w:sz w:val="24"/>
              </w:rPr>
            </w:pPr>
            <w:r>
              <w:rPr>
                <w:sz w:val="24"/>
              </w:rPr>
              <w:t>23457</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Лошади</w:t>
            </w:r>
          </w:p>
        </w:tc>
        <w:tc>
          <w:tcPr>
            <w:tcW w:w="631" w:type="pct"/>
            <w:shd w:val="clear" w:color="auto" w:fill="auto"/>
            <w:vAlign w:val="center"/>
          </w:tcPr>
          <w:p w:rsidR="007F0B8E" w:rsidRDefault="007F0B8E" w:rsidP="00B92754">
            <w:pPr>
              <w:keepNext/>
              <w:spacing w:before="120"/>
              <w:jc w:val="center"/>
              <w:rPr>
                <w:sz w:val="24"/>
              </w:rPr>
            </w:pPr>
            <w:r>
              <w:rPr>
                <w:sz w:val="24"/>
              </w:rPr>
              <w:t>голов</w:t>
            </w:r>
          </w:p>
        </w:tc>
        <w:tc>
          <w:tcPr>
            <w:tcW w:w="582" w:type="pct"/>
            <w:vAlign w:val="bottom"/>
          </w:tcPr>
          <w:p w:rsidR="007F0B8E" w:rsidRDefault="007F0B8E" w:rsidP="00B92754">
            <w:pPr>
              <w:spacing w:before="120"/>
              <w:jc w:val="right"/>
              <w:rPr>
                <w:sz w:val="24"/>
              </w:rPr>
            </w:pPr>
            <w:r>
              <w:rPr>
                <w:sz w:val="24"/>
              </w:rPr>
              <w:t>135</w:t>
            </w:r>
          </w:p>
        </w:tc>
        <w:tc>
          <w:tcPr>
            <w:tcW w:w="582" w:type="pct"/>
            <w:shd w:val="clear" w:color="auto" w:fill="auto"/>
            <w:vAlign w:val="bottom"/>
          </w:tcPr>
          <w:p w:rsidR="007F0B8E" w:rsidRPr="00520179" w:rsidRDefault="007F0B8E" w:rsidP="00B92754">
            <w:pPr>
              <w:spacing w:before="120"/>
              <w:jc w:val="right"/>
              <w:rPr>
                <w:sz w:val="24"/>
              </w:rPr>
            </w:pPr>
            <w:r>
              <w:rPr>
                <w:sz w:val="24"/>
              </w:rPr>
              <w:t>135</w:t>
            </w:r>
          </w:p>
        </w:tc>
        <w:tc>
          <w:tcPr>
            <w:tcW w:w="582" w:type="pct"/>
            <w:shd w:val="clear" w:color="auto" w:fill="auto"/>
            <w:vAlign w:val="bottom"/>
          </w:tcPr>
          <w:p w:rsidR="007F0B8E" w:rsidRPr="00520179" w:rsidRDefault="007F0B8E" w:rsidP="00B92754">
            <w:pPr>
              <w:spacing w:before="120"/>
              <w:jc w:val="right"/>
              <w:rPr>
                <w:sz w:val="24"/>
              </w:rPr>
            </w:pPr>
            <w:r>
              <w:rPr>
                <w:sz w:val="24"/>
              </w:rPr>
              <w:t>137</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Овцы и козы</w:t>
            </w:r>
          </w:p>
        </w:tc>
        <w:tc>
          <w:tcPr>
            <w:tcW w:w="631" w:type="pct"/>
            <w:shd w:val="clear" w:color="auto" w:fill="auto"/>
            <w:vAlign w:val="center"/>
          </w:tcPr>
          <w:p w:rsidR="007F0B8E" w:rsidRDefault="007F0B8E" w:rsidP="00B92754">
            <w:pPr>
              <w:keepNext/>
              <w:spacing w:before="120"/>
              <w:jc w:val="center"/>
              <w:rPr>
                <w:sz w:val="24"/>
              </w:rPr>
            </w:pPr>
            <w:r>
              <w:rPr>
                <w:sz w:val="24"/>
              </w:rPr>
              <w:t>голов</w:t>
            </w:r>
          </w:p>
        </w:tc>
        <w:tc>
          <w:tcPr>
            <w:tcW w:w="582" w:type="pct"/>
            <w:vAlign w:val="bottom"/>
          </w:tcPr>
          <w:p w:rsidR="007F0B8E" w:rsidRDefault="007F0B8E" w:rsidP="00B92754">
            <w:pPr>
              <w:spacing w:before="120"/>
              <w:jc w:val="right"/>
              <w:rPr>
                <w:sz w:val="24"/>
              </w:rPr>
            </w:pPr>
            <w:r>
              <w:rPr>
                <w:sz w:val="24"/>
              </w:rPr>
              <w:t>4142</w:t>
            </w:r>
          </w:p>
        </w:tc>
        <w:tc>
          <w:tcPr>
            <w:tcW w:w="582" w:type="pct"/>
            <w:shd w:val="clear" w:color="auto" w:fill="auto"/>
            <w:vAlign w:val="bottom"/>
          </w:tcPr>
          <w:p w:rsidR="007F0B8E" w:rsidRPr="00520179" w:rsidRDefault="007F0B8E" w:rsidP="00B92754">
            <w:pPr>
              <w:spacing w:before="120"/>
              <w:jc w:val="right"/>
              <w:rPr>
                <w:sz w:val="24"/>
              </w:rPr>
            </w:pPr>
            <w:r>
              <w:rPr>
                <w:sz w:val="24"/>
              </w:rPr>
              <w:t>3267</w:t>
            </w:r>
          </w:p>
        </w:tc>
        <w:tc>
          <w:tcPr>
            <w:tcW w:w="582" w:type="pct"/>
            <w:shd w:val="clear" w:color="auto" w:fill="auto"/>
            <w:vAlign w:val="bottom"/>
          </w:tcPr>
          <w:p w:rsidR="007F0B8E" w:rsidRPr="00520179" w:rsidRDefault="007F0B8E" w:rsidP="00B92754">
            <w:pPr>
              <w:spacing w:before="120"/>
              <w:jc w:val="right"/>
              <w:rPr>
                <w:sz w:val="24"/>
              </w:rPr>
            </w:pPr>
            <w:r>
              <w:rPr>
                <w:sz w:val="24"/>
              </w:rPr>
              <w:t>3679</w:t>
            </w:r>
          </w:p>
        </w:tc>
      </w:tr>
      <w:tr w:rsidR="007F0B8E" w:rsidTr="00B92754">
        <w:trPr>
          <w:cantSplit/>
        </w:trPr>
        <w:tc>
          <w:tcPr>
            <w:tcW w:w="2623" w:type="pct"/>
            <w:shd w:val="clear" w:color="auto" w:fill="auto"/>
            <w:vAlign w:val="center"/>
          </w:tcPr>
          <w:p w:rsidR="007F0B8E" w:rsidRPr="00520179" w:rsidRDefault="007F0B8E" w:rsidP="00B92754">
            <w:pPr>
              <w:spacing w:before="120"/>
              <w:rPr>
                <w:sz w:val="24"/>
              </w:rPr>
            </w:pPr>
            <w:r>
              <w:rPr>
                <w:sz w:val="24"/>
              </w:rPr>
              <w:t xml:space="preserve">Производство продуктов животноводства  в хозяйствах всех категорий </w:t>
            </w:r>
          </w:p>
        </w:tc>
        <w:tc>
          <w:tcPr>
            <w:tcW w:w="631" w:type="pct"/>
            <w:shd w:val="clear" w:color="auto" w:fill="auto"/>
            <w:vAlign w:val="center"/>
          </w:tcPr>
          <w:p w:rsidR="007F0B8E" w:rsidRDefault="007F0B8E" w:rsidP="00B92754">
            <w:pPr>
              <w:keepNext/>
              <w:spacing w:before="120"/>
              <w:jc w:val="center"/>
              <w:rPr>
                <w:sz w:val="24"/>
              </w:rPr>
            </w:pPr>
          </w:p>
        </w:tc>
        <w:tc>
          <w:tcPr>
            <w:tcW w:w="582" w:type="pct"/>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c>
          <w:tcPr>
            <w:tcW w:w="582" w:type="pct"/>
            <w:shd w:val="clear" w:color="auto" w:fill="auto"/>
            <w:vAlign w:val="bottom"/>
          </w:tcPr>
          <w:p w:rsidR="007F0B8E" w:rsidRDefault="007F0B8E" w:rsidP="00B92754">
            <w:pPr>
              <w:spacing w:before="120"/>
              <w:jc w:val="right"/>
              <w:rPr>
                <w:sz w:val="24"/>
              </w:rPr>
            </w:pP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Скот и птица на убой (в живом весе)</w:t>
            </w:r>
          </w:p>
        </w:tc>
        <w:tc>
          <w:tcPr>
            <w:tcW w:w="631" w:type="pct"/>
            <w:shd w:val="clear" w:color="auto" w:fill="auto"/>
            <w:vAlign w:val="center"/>
          </w:tcPr>
          <w:p w:rsidR="007F0B8E" w:rsidRDefault="007F0B8E" w:rsidP="00B92754">
            <w:pPr>
              <w:keepNext/>
              <w:spacing w:before="120"/>
              <w:jc w:val="center"/>
              <w:rPr>
                <w:sz w:val="24"/>
              </w:rPr>
            </w:pPr>
            <w:r>
              <w:rPr>
                <w:sz w:val="24"/>
              </w:rPr>
              <w:t>тонна</w:t>
            </w:r>
          </w:p>
        </w:tc>
        <w:tc>
          <w:tcPr>
            <w:tcW w:w="582" w:type="pct"/>
            <w:vAlign w:val="bottom"/>
          </w:tcPr>
          <w:p w:rsidR="007F0B8E" w:rsidRDefault="007F0B8E" w:rsidP="00B92754">
            <w:pPr>
              <w:spacing w:before="120"/>
              <w:jc w:val="right"/>
              <w:rPr>
                <w:sz w:val="24"/>
              </w:rPr>
            </w:pPr>
            <w:r>
              <w:rPr>
                <w:sz w:val="24"/>
              </w:rPr>
              <w:t>3906,8</w:t>
            </w:r>
          </w:p>
        </w:tc>
        <w:tc>
          <w:tcPr>
            <w:tcW w:w="582" w:type="pct"/>
            <w:shd w:val="clear" w:color="auto" w:fill="auto"/>
            <w:vAlign w:val="bottom"/>
          </w:tcPr>
          <w:p w:rsidR="007F0B8E" w:rsidRPr="00520179" w:rsidRDefault="007F0B8E" w:rsidP="00B92754">
            <w:pPr>
              <w:spacing w:before="120"/>
              <w:jc w:val="right"/>
              <w:rPr>
                <w:sz w:val="24"/>
              </w:rPr>
            </w:pPr>
            <w:r>
              <w:rPr>
                <w:sz w:val="24"/>
              </w:rPr>
              <w:t>3931,1</w:t>
            </w:r>
          </w:p>
        </w:tc>
        <w:tc>
          <w:tcPr>
            <w:tcW w:w="582" w:type="pct"/>
            <w:shd w:val="clear" w:color="auto" w:fill="auto"/>
            <w:vAlign w:val="bottom"/>
          </w:tcPr>
          <w:p w:rsidR="007F0B8E" w:rsidRPr="00520179" w:rsidRDefault="007F0B8E" w:rsidP="00B92754">
            <w:pPr>
              <w:spacing w:before="120"/>
              <w:jc w:val="right"/>
              <w:rPr>
                <w:sz w:val="24"/>
              </w:rPr>
            </w:pPr>
            <w:r>
              <w:rPr>
                <w:sz w:val="24"/>
              </w:rPr>
              <w:t>4550,1</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Молоко</w:t>
            </w:r>
          </w:p>
        </w:tc>
        <w:tc>
          <w:tcPr>
            <w:tcW w:w="631" w:type="pct"/>
            <w:shd w:val="clear" w:color="auto" w:fill="auto"/>
            <w:vAlign w:val="center"/>
          </w:tcPr>
          <w:p w:rsidR="007F0B8E" w:rsidRDefault="007F0B8E" w:rsidP="00B92754">
            <w:pPr>
              <w:keepNext/>
              <w:spacing w:before="120"/>
              <w:jc w:val="center"/>
              <w:rPr>
                <w:sz w:val="24"/>
              </w:rPr>
            </w:pPr>
            <w:r>
              <w:rPr>
                <w:sz w:val="24"/>
              </w:rPr>
              <w:t>тонна</w:t>
            </w:r>
          </w:p>
        </w:tc>
        <w:tc>
          <w:tcPr>
            <w:tcW w:w="582" w:type="pct"/>
            <w:vAlign w:val="bottom"/>
          </w:tcPr>
          <w:p w:rsidR="007F0B8E" w:rsidRDefault="007F0B8E" w:rsidP="00B92754">
            <w:pPr>
              <w:spacing w:before="120"/>
              <w:jc w:val="right"/>
              <w:rPr>
                <w:sz w:val="24"/>
              </w:rPr>
            </w:pPr>
            <w:r>
              <w:rPr>
                <w:sz w:val="24"/>
              </w:rPr>
              <w:t>2976,0</w:t>
            </w:r>
          </w:p>
        </w:tc>
        <w:tc>
          <w:tcPr>
            <w:tcW w:w="582" w:type="pct"/>
            <w:shd w:val="clear" w:color="auto" w:fill="auto"/>
            <w:vAlign w:val="bottom"/>
          </w:tcPr>
          <w:p w:rsidR="007F0B8E" w:rsidRPr="00520179" w:rsidRDefault="007F0B8E" w:rsidP="00B92754">
            <w:pPr>
              <w:spacing w:before="120"/>
              <w:jc w:val="right"/>
              <w:rPr>
                <w:sz w:val="24"/>
              </w:rPr>
            </w:pPr>
            <w:r>
              <w:rPr>
                <w:sz w:val="24"/>
              </w:rPr>
              <w:t>2847,1</w:t>
            </w:r>
          </w:p>
        </w:tc>
        <w:tc>
          <w:tcPr>
            <w:tcW w:w="582" w:type="pct"/>
            <w:shd w:val="clear" w:color="auto" w:fill="auto"/>
            <w:vAlign w:val="bottom"/>
          </w:tcPr>
          <w:p w:rsidR="007F0B8E" w:rsidRPr="00520179" w:rsidRDefault="007F0B8E" w:rsidP="00B92754">
            <w:pPr>
              <w:spacing w:before="120"/>
              <w:jc w:val="right"/>
              <w:rPr>
                <w:sz w:val="24"/>
              </w:rPr>
            </w:pPr>
            <w:r>
              <w:rPr>
                <w:sz w:val="24"/>
              </w:rPr>
              <w:t>2896,7</w:t>
            </w:r>
          </w:p>
        </w:tc>
      </w:tr>
      <w:tr w:rsidR="007F0B8E" w:rsidTr="00B92754">
        <w:trPr>
          <w:cantSplit/>
        </w:trPr>
        <w:tc>
          <w:tcPr>
            <w:tcW w:w="2623" w:type="pct"/>
            <w:shd w:val="clear" w:color="auto" w:fill="auto"/>
            <w:vAlign w:val="center"/>
          </w:tcPr>
          <w:p w:rsidR="007F0B8E" w:rsidRPr="00520179" w:rsidRDefault="007F0B8E" w:rsidP="00B92754">
            <w:pPr>
              <w:spacing w:before="120"/>
              <w:ind w:left="400"/>
              <w:rPr>
                <w:sz w:val="24"/>
              </w:rPr>
            </w:pPr>
            <w:r>
              <w:rPr>
                <w:sz w:val="24"/>
              </w:rPr>
              <w:t xml:space="preserve">Яйца </w:t>
            </w:r>
          </w:p>
        </w:tc>
        <w:tc>
          <w:tcPr>
            <w:tcW w:w="631" w:type="pct"/>
            <w:shd w:val="clear" w:color="auto" w:fill="auto"/>
            <w:vAlign w:val="center"/>
          </w:tcPr>
          <w:p w:rsidR="007F0B8E" w:rsidRDefault="007F0B8E" w:rsidP="00B92754">
            <w:pPr>
              <w:keepNext/>
              <w:spacing w:before="120"/>
              <w:jc w:val="center"/>
              <w:rPr>
                <w:sz w:val="24"/>
              </w:rPr>
            </w:pPr>
            <w:r>
              <w:rPr>
                <w:sz w:val="24"/>
              </w:rPr>
              <w:t>тыс. штук</w:t>
            </w:r>
          </w:p>
        </w:tc>
        <w:tc>
          <w:tcPr>
            <w:tcW w:w="582" w:type="pct"/>
            <w:vAlign w:val="bottom"/>
          </w:tcPr>
          <w:p w:rsidR="007F0B8E" w:rsidRDefault="007F0B8E" w:rsidP="00B92754">
            <w:pPr>
              <w:spacing w:before="120"/>
              <w:jc w:val="right"/>
              <w:rPr>
                <w:sz w:val="24"/>
              </w:rPr>
            </w:pPr>
            <w:r>
              <w:rPr>
                <w:sz w:val="24"/>
              </w:rPr>
              <w:t>4445,0</w:t>
            </w:r>
          </w:p>
        </w:tc>
        <w:tc>
          <w:tcPr>
            <w:tcW w:w="582" w:type="pct"/>
            <w:shd w:val="clear" w:color="auto" w:fill="auto"/>
            <w:vAlign w:val="bottom"/>
          </w:tcPr>
          <w:p w:rsidR="007F0B8E" w:rsidRPr="00520179" w:rsidRDefault="007F0B8E" w:rsidP="00B92754">
            <w:pPr>
              <w:spacing w:before="120"/>
              <w:jc w:val="right"/>
              <w:rPr>
                <w:sz w:val="24"/>
              </w:rPr>
            </w:pPr>
            <w:r>
              <w:rPr>
                <w:sz w:val="24"/>
              </w:rPr>
              <w:t>4059,8</w:t>
            </w:r>
          </w:p>
        </w:tc>
        <w:tc>
          <w:tcPr>
            <w:tcW w:w="582" w:type="pct"/>
            <w:shd w:val="clear" w:color="auto" w:fill="auto"/>
            <w:vAlign w:val="bottom"/>
          </w:tcPr>
          <w:p w:rsidR="007F0B8E" w:rsidRPr="00520179" w:rsidRDefault="007F0B8E" w:rsidP="00B92754">
            <w:pPr>
              <w:spacing w:before="120"/>
              <w:jc w:val="right"/>
              <w:rPr>
                <w:sz w:val="24"/>
              </w:rPr>
            </w:pPr>
            <w:r>
              <w:rPr>
                <w:sz w:val="24"/>
              </w:rPr>
              <w:t>3607,3</w:t>
            </w:r>
          </w:p>
        </w:tc>
      </w:tr>
    </w:tbl>
    <w:p w:rsidR="007F0B8E" w:rsidRDefault="007F0B8E" w:rsidP="007F0B8E">
      <w:pPr>
        <w:rPr>
          <w:rFonts w:cs="Times New Roman"/>
          <w:b/>
          <w:szCs w:val="28"/>
        </w:rPr>
      </w:pPr>
    </w:p>
    <w:p w:rsidR="007F0B8E" w:rsidRDefault="007F0B8E" w:rsidP="007F0B8E">
      <w:pPr>
        <w:ind w:firstLine="708"/>
        <w:rPr>
          <w:rFonts w:cs="Times New Roman"/>
          <w:szCs w:val="28"/>
        </w:rPr>
      </w:pPr>
      <w:r>
        <w:rPr>
          <w:rFonts w:cs="Times New Roman"/>
          <w:szCs w:val="28"/>
        </w:rPr>
        <w:t>На фоне сокращения промышленного производства уверенный рост демонстрирует сельское хозяйство. При этом явно присутствует проблема формирования стабильных рынков сбыта производимой продукции.</w:t>
      </w:r>
    </w:p>
    <w:p w:rsidR="007F0B8E" w:rsidRPr="009929B4" w:rsidRDefault="007F0B8E" w:rsidP="007F0B8E">
      <w:pPr>
        <w:pStyle w:val="3"/>
        <w:numPr>
          <w:ilvl w:val="2"/>
          <w:numId w:val="80"/>
        </w:numPr>
        <w:rPr>
          <w:rFonts w:ascii="Times New Roman" w:hAnsi="Times New Roman" w:cs="Times New Roman"/>
          <w:i/>
          <w:color w:val="auto"/>
        </w:rPr>
      </w:pPr>
      <w:bookmarkStart w:id="28" w:name="_Toc473293372"/>
      <w:r w:rsidRPr="009929B4">
        <w:rPr>
          <w:rFonts w:ascii="Times New Roman" w:hAnsi="Times New Roman" w:cs="Times New Roman"/>
          <w:i/>
          <w:color w:val="auto"/>
        </w:rPr>
        <w:t>Кластерные инициативы и кооперация предприятий</w:t>
      </w:r>
      <w:bookmarkEnd w:id="28"/>
    </w:p>
    <w:p w:rsidR="007F0B8E" w:rsidRPr="003674D4" w:rsidRDefault="007F0B8E" w:rsidP="007F0B8E"/>
    <w:p w:rsidR="007F0B8E" w:rsidRPr="002807C9" w:rsidRDefault="007F0B8E" w:rsidP="007F0B8E">
      <w:pPr>
        <w:ind w:firstLine="708"/>
        <w:rPr>
          <w:rFonts w:cs="Times New Roman"/>
          <w:szCs w:val="28"/>
        </w:rPr>
      </w:pPr>
      <w:r w:rsidRPr="00D6042B">
        <w:rPr>
          <w:rFonts w:cs="Times New Roman"/>
          <w:szCs w:val="28"/>
        </w:rPr>
        <w:t>В рамках разработки стратегии было проведено анкетирование организаций – представителей реального сектора МО «Зеленоградский городской округ». Опрошенные организации осуществляют деятельность в сферах: туризм, сельское хозяйство (жи</w:t>
      </w:r>
      <w:r>
        <w:rPr>
          <w:rFonts w:cs="Times New Roman"/>
          <w:szCs w:val="28"/>
        </w:rPr>
        <w:t>вотноводство, растениеводство) с целью выявления потенциальных кооперационных связей и кластерных инициатив.</w:t>
      </w:r>
    </w:p>
    <w:p w:rsidR="007F0B8E" w:rsidRPr="009B544E" w:rsidRDefault="007F0B8E" w:rsidP="007F0B8E">
      <w:pPr>
        <w:ind w:firstLine="708"/>
        <w:rPr>
          <w:rFonts w:cs="Times New Roman"/>
          <w:b/>
          <w:szCs w:val="28"/>
        </w:rPr>
      </w:pPr>
      <w:r w:rsidRPr="009B544E">
        <w:rPr>
          <w:rFonts w:cs="Times New Roman"/>
          <w:b/>
          <w:szCs w:val="28"/>
        </w:rPr>
        <w:t>Поселки:</w:t>
      </w:r>
      <w:r w:rsidRPr="009B544E">
        <w:rPr>
          <w:rFonts w:cs="Times New Roman"/>
          <w:szCs w:val="28"/>
        </w:rPr>
        <w:t xml:space="preserve"> Переславское (овощеводство, садоводство, декоративные питомники), Романово (выращивание зерновых, бобовых, масленичных культур), Васильково (растениеводство), Кострово (разведение кроликов и пушных зверей), Клюквенное (овощеводство), Мельниково (разведение свиней), Луговское (растениеводство, выращивание зерновых и бобовых культур), им. Космодемьянского (разведение сельскохозяйственной птицы).</w:t>
      </w:r>
    </w:p>
    <w:p w:rsidR="007F0B8E" w:rsidRPr="009B544E" w:rsidRDefault="007F0B8E" w:rsidP="007F0B8E">
      <w:pPr>
        <w:ind w:firstLine="708"/>
        <w:rPr>
          <w:rFonts w:cs="Times New Roman"/>
          <w:szCs w:val="28"/>
        </w:rPr>
      </w:pPr>
      <w:r>
        <w:rPr>
          <w:rFonts w:cs="Times New Roman"/>
          <w:b/>
          <w:szCs w:val="28"/>
        </w:rPr>
        <w:t>Г</w:t>
      </w:r>
      <w:r w:rsidRPr="009B544E">
        <w:rPr>
          <w:rFonts w:cs="Times New Roman"/>
          <w:b/>
          <w:szCs w:val="28"/>
        </w:rPr>
        <w:t>ород:</w:t>
      </w:r>
      <w:r w:rsidRPr="009B544E">
        <w:rPr>
          <w:rFonts w:cs="Times New Roman"/>
          <w:szCs w:val="28"/>
        </w:rPr>
        <w:t xml:space="preserve"> Зеленоградск (сфера гостеприимства, общественного питания, рекреационные услуги).</w:t>
      </w:r>
    </w:p>
    <w:p w:rsidR="007F0B8E" w:rsidRPr="009B544E" w:rsidRDefault="007F0B8E" w:rsidP="007F0B8E">
      <w:pPr>
        <w:rPr>
          <w:rFonts w:cs="Times New Roman"/>
          <w:b/>
          <w:szCs w:val="28"/>
        </w:rPr>
      </w:pPr>
      <w:r w:rsidRPr="009B544E">
        <w:rPr>
          <w:rFonts w:cs="Times New Roman"/>
          <w:b/>
          <w:szCs w:val="28"/>
        </w:rPr>
        <w:t>Численность сотрудников</w:t>
      </w:r>
    </w:p>
    <w:p w:rsidR="007F0B8E" w:rsidRPr="009B544E" w:rsidRDefault="007F0B8E" w:rsidP="007F0B8E">
      <w:pPr>
        <w:ind w:firstLine="708"/>
        <w:rPr>
          <w:rFonts w:cs="Times New Roman"/>
          <w:szCs w:val="28"/>
        </w:rPr>
      </w:pPr>
      <w:r w:rsidRPr="009B544E">
        <w:rPr>
          <w:rFonts w:cs="Times New Roman"/>
          <w:szCs w:val="28"/>
        </w:rPr>
        <w:t>От 5 до 20 чел. – 70%</w:t>
      </w:r>
    </w:p>
    <w:p w:rsidR="007F0B8E" w:rsidRPr="009B544E" w:rsidRDefault="007F0B8E" w:rsidP="007F0B8E">
      <w:pPr>
        <w:ind w:firstLine="708"/>
        <w:rPr>
          <w:rFonts w:cs="Times New Roman"/>
          <w:szCs w:val="28"/>
        </w:rPr>
      </w:pPr>
      <w:r w:rsidRPr="009B544E">
        <w:rPr>
          <w:rFonts w:cs="Times New Roman"/>
          <w:szCs w:val="28"/>
        </w:rPr>
        <w:t>От 21 до 99 чел. – 23%</w:t>
      </w:r>
    </w:p>
    <w:p w:rsidR="007F0B8E" w:rsidRPr="009B544E" w:rsidRDefault="007F0B8E" w:rsidP="007F0B8E">
      <w:pPr>
        <w:ind w:firstLine="708"/>
        <w:rPr>
          <w:rFonts w:cs="Times New Roman"/>
          <w:szCs w:val="28"/>
        </w:rPr>
      </w:pPr>
      <w:r w:rsidRPr="009B544E">
        <w:rPr>
          <w:rFonts w:cs="Times New Roman"/>
          <w:szCs w:val="28"/>
        </w:rPr>
        <w:t>От 100 и выше – 7%</w:t>
      </w:r>
    </w:p>
    <w:p w:rsidR="007F0B8E" w:rsidRPr="005C18DA" w:rsidRDefault="007F0B8E" w:rsidP="007F0B8E">
      <w:pPr>
        <w:rPr>
          <w:rFonts w:cs="Times New Roman"/>
          <w:b/>
          <w:szCs w:val="28"/>
        </w:rPr>
      </w:pPr>
      <w:r w:rsidRPr="005C18DA">
        <w:rPr>
          <w:rFonts w:cs="Times New Roman"/>
          <w:b/>
          <w:szCs w:val="28"/>
        </w:rPr>
        <w:lastRenderedPageBreak/>
        <w:t>Проблемы, потенциал, проекты и программы предприятия</w:t>
      </w:r>
    </w:p>
    <w:p w:rsidR="007F0B8E" w:rsidRPr="00976809" w:rsidRDefault="007F0B8E" w:rsidP="007F0B8E">
      <w:pPr>
        <w:ind w:firstLine="708"/>
        <w:rPr>
          <w:rFonts w:cs="Times New Roman"/>
          <w:szCs w:val="28"/>
        </w:rPr>
      </w:pPr>
      <w:r w:rsidRPr="00976809">
        <w:rPr>
          <w:rFonts w:cs="Times New Roman"/>
          <w:szCs w:val="28"/>
        </w:rPr>
        <w:t>Представители организаций отметили по степени значимости следующие проблемы, которые, на их взгляд, существуют в МО:</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Отсутствие инфраструктурных сетей (электричество, газ, водоснабжение, дороги между поселениями, очистные сооружения).</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Большая кредитная нагрузка.</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Недостаток оборотных средств.</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Недостаток квалифицированных кадров.</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Недостаток финансовых и сырьевых ресурсов.</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Высокая налоговая нагрузка.</w:t>
      </w:r>
    </w:p>
    <w:p w:rsidR="007F0B8E" w:rsidRPr="009B544E" w:rsidRDefault="007F0B8E" w:rsidP="007F0B8E">
      <w:pPr>
        <w:pStyle w:val="a3"/>
        <w:numPr>
          <w:ilvl w:val="0"/>
          <w:numId w:val="22"/>
        </w:numPr>
        <w:spacing w:after="0" w:line="240" w:lineRule="auto"/>
        <w:ind w:left="851" w:hanging="567"/>
        <w:rPr>
          <w:rFonts w:cs="Times New Roman"/>
          <w:szCs w:val="28"/>
        </w:rPr>
      </w:pPr>
      <w:r w:rsidRPr="009B544E">
        <w:rPr>
          <w:rFonts w:cs="Times New Roman"/>
          <w:szCs w:val="28"/>
        </w:rPr>
        <w:t>Отсутствие единой программы организации турпотока в МО.</w:t>
      </w:r>
    </w:p>
    <w:p w:rsidR="007F0B8E" w:rsidRPr="009B544E" w:rsidRDefault="007F0B8E" w:rsidP="007F0B8E">
      <w:pPr>
        <w:spacing w:after="0" w:line="240" w:lineRule="auto"/>
        <w:rPr>
          <w:rFonts w:cs="Times New Roman"/>
          <w:szCs w:val="28"/>
        </w:rPr>
      </w:pPr>
    </w:p>
    <w:p w:rsidR="007F0B8E" w:rsidRPr="009B544E" w:rsidRDefault="007F0B8E" w:rsidP="007F0B8E">
      <w:pPr>
        <w:spacing w:after="0" w:line="240" w:lineRule="auto"/>
        <w:ind w:firstLine="708"/>
        <w:rPr>
          <w:rFonts w:cs="Times New Roman"/>
          <w:szCs w:val="28"/>
        </w:rPr>
      </w:pPr>
      <w:r w:rsidRPr="009B544E">
        <w:rPr>
          <w:rFonts w:cs="Times New Roman"/>
          <w:szCs w:val="28"/>
        </w:rPr>
        <w:t>70% опрошенных компаний сформулировали возможные пути решения сложившихся проблем и расположили по степен значимости:</w:t>
      </w:r>
    </w:p>
    <w:p w:rsidR="007F0B8E" w:rsidRPr="009B544E" w:rsidRDefault="007F0B8E" w:rsidP="007F0B8E">
      <w:pPr>
        <w:spacing w:after="0" w:line="240" w:lineRule="auto"/>
        <w:rPr>
          <w:rFonts w:cs="Times New Roman"/>
          <w:szCs w:val="28"/>
        </w:rPr>
      </w:pPr>
    </w:p>
    <w:p w:rsidR="007F0B8E" w:rsidRPr="009B544E" w:rsidRDefault="007F0B8E" w:rsidP="007F0B8E">
      <w:pPr>
        <w:pStyle w:val="a3"/>
        <w:numPr>
          <w:ilvl w:val="0"/>
          <w:numId w:val="23"/>
        </w:numPr>
        <w:spacing w:after="0" w:line="240" w:lineRule="auto"/>
        <w:rPr>
          <w:rFonts w:cs="Times New Roman"/>
          <w:szCs w:val="28"/>
        </w:rPr>
      </w:pPr>
      <w:r w:rsidRPr="009B544E">
        <w:rPr>
          <w:rFonts w:cs="Times New Roman"/>
          <w:szCs w:val="28"/>
        </w:rPr>
        <w:t>Изменения в государственном регулировании (правовое, субсидирование, налогообложение).</w:t>
      </w:r>
    </w:p>
    <w:p w:rsidR="007F0B8E" w:rsidRPr="009B544E" w:rsidRDefault="007F0B8E" w:rsidP="007F0B8E">
      <w:pPr>
        <w:pStyle w:val="a3"/>
        <w:numPr>
          <w:ilvl w:val="0"/>
          <w:numId w:val="23"/>
        </w:numPr>
        <w:spacing w:after="0" w:line="240" w:lineRule="auto"/>
        <w:rPr>
          <w:rFonts w:cs="Times New Roman"/>
          <w:szCs w:val="28"/>
        </w:rPr>
      </w:pPr>
      <w:r w:rsidRPr="009B544E">
        <w:rPr>
          <w:rFonts w:cs="Times New Roman"/>
          <w:szCs w:val="28"/>
        </w:rPr>
        <w:t>Реструктуризация задолженности и удешевление кредитов.</w:t>
      </w:r>
    </w:p>
    <w:p w:rsidR="007F0B8E" w:rsidRPr="009B544E" w:rsidRDefault="007F0B8E" w:rsidP="007F0B8E">
      <w:pPr>
        <w:pStyle w:val="a3"/>
        <w:numPr>
          <w:ilvl w:val="0"/>
          <w:numId w:val="23"/>
        </w:numPr>
        <w:spacing w:after="0" w:line="240" w:lineRule="auto"/>
        <w:rPr>
          <w:rFonts w:cs="Times New Roman"/>
          <w:szCs w:val="28"/>
        </w:rPr>
      </w:pPr>
      <w:r w:rsidRPr="009B544E">
        <w:rPr>
          <w:rFonts w:cs="Times New Roman"/>
          <w:szCs w:val="28"/>
        </w:rPr>
        <w:t>Развитие инфраструктур.</w:t>
      </w:r>
    </w:p>
    <w:p w:rsidR="007F0B8E" w:rsidRPr="009B544E" w:rsidRDefault="007F0B8E" w:rsidP="007F0B8E">
      <w:pPr>
        <w:pStyle w:val="a3"/>
        <w:numPr>
          <w:ilvl w:val="0"/>
          <w:numId w:val="23"/>
        </w:numPr>
        <w:spacing w:after="0" w:line="240" w:lineRule="auto"/>
        <w:rPr>
          <w:rFonts w:cs="Times New Roman"/>
          <w:szCs w:val="28"/>
        </w:rPr>
      </w:pPr>
      <w:r w:rsidRPr="009B544E">
        <w:rPr>
          <w:rFonts w:cs="Times New Roman"/>
          <w:szCs w:val="28"/>
        </w:rPr>
        <w:t>Организация подготовки специалистов для предприятий (растениеводство, животноводство, маркетинг).</w:t>
      </w:r>
    </w:p>
    <w:p w:rsidR="007F0B8E" w:rsidRPr="009B544E" w:rsidRDefault="007F0B8E" w:rsidP="007F0B8E">
      <w:pPr>
        <w:pStyle w:val="a3"/>
        <w:numPr>
          <w:ilvl w:val="0"/>
          <w:numId w:val="23"/>
        </w:numPr>
        <w:spacing w:after="0" w:line="240" w:lineRule="auto"/>
        <w:rPr>
          <w:rFonts w:cs="Times New Roman"/>
          <w:szCs w:val="28"/>
        </w:rPr>
      </w:pPr>
      <w:r w:rsidRPr="009B544E">
        <w:rPr>
          <w:rFonts w:cs="Times New Roman"/>
          <w:szCs w:val="28"/>
        </w:rPr>
        <w:t>Реализация собственного проекта по развитию.</w:t>
      </w:r>
    </w:p>
    <w:p w:rsidR="007F0B8E" w:rsidRPr="003674D4" w:rsidRDefault="007F0B8E" w:rsidP="007F0B8E">
      <w:pPr>
        <w:pStyle w:val="a3"/>
        <w:numPr>
          <w:ilvl w:val="0"/>
          <w:numId w:val="23"/>
        </w:numPr>
        <w:spacing w:after="0" w:line="240" w:lineRule="auto"/>
        <w:rPr>
          <w:rFonts w:cs="Times New Roman"/>
          <w:szCs w:val="28"/>
        </w:rPr>
      </w:pPr>
      <w:r w:rsidRPr="009B544E">
        <w:rPr>
          <w:rFonts w:cs="Times New Roman"/>
          <w:szCs w:val="28"/>
        </w:rPr>
        <w:t>Разработка программы по повышению турпотока в Калининградскую область в целом и в Зеленоградский городской округ.</w:t>
      </w:r>
    </w:p>
    <w:p w:rsidR="007F0B8E" w:rsidRDefault="007F0B8E" w:rsidP="007F0B8E">
      <w:pPr>
        <w:spacing w:after="0" w:line="240" w:lineRule="auto"/>
        <w:rPr>
          <w:szCs w:val="28"/>
        </w:rPr>
      </w:pPr>
      <w:r>
        <w:rPr>
          <w:szCs w:val="28"/>
        </w:rPr>
        <w:tab/>
      </w:r>
      <w:r w:rsidRPr="009B544E">
        <w:rPr>
          <w:rFonts w:cs="Times New Roman"/>
          <w:szCs w:val="28"/>
        </w:rPr>
        <w:t>При опросе 61% обозначили уже имеющиеся программы и проекты развития предприятий. По итогам можно выделить несколько направлений проектов и программ.</w:t>
      </w:r>
    </w:p>
    <w:p w:rsidR="007F0B8E" w:rsidRPr="009B544E" w:rsidRDefault="007F0B8E" w:rsidP="007F0B8E">
      <w:pPr>
        <w:spacing w:after="0" w:line="240" w:lineRule="auto"/>
        <w:rPr>
          <w:rFonts w:cs="Times New Roman"/>
          <w:szCs w:val="28"/>
        </w:rPr>
      </w:pPr>
    </w:p>
    <w:p w:rsidR="007F0B8E" w:rsidRPr="009B544E" w:rsidRDefault="007F0B8E" w:rsidP="007F0B8E">
      <w:pPr>
        <w:pStyle w:val="a3"/>
        <w:numPr>
          <w:ilvl w:val="0"/>
          <w:numId w:val="25"/>
        </w:numPr>
        <w:tabs>
          <w:tab w:val="left" w:pos="5655"/>
        </w:tabs>
        <w:spacing w:after="0" w:line="240" w:lineRule="auto"/>
        <w:rPr>
          <w:rFonts w:cs="Times New Roman"/>
          <w:szCs w:val="28"/>
        </w:rPr>
      </w:pPr>
      <w:r w:rsidRPr="009B544E">
        <w:rPr>
          <w:rFonts w:cs="Times New Roman"/>
          <w:szCs w:val="28"/>
        </w:rPr>
        <w:t>Развитие производственной мощности предприятий:</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строительство теплиц,</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строительство овощехранилища,</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модернизация цехов,</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закладка новых садов,</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строительство бойни,</w:t>
      </w:r>
    </w:p>
    <w:p w:rsidR="007F0B8E" w:rsidRPr="009B544E" w:rsidRDefault="007F0B8E" w:rsidP="007F0B8E">
      <w:pPr>
        <w:pStyle w:val="a3"/>
        <w:numPr>
          <w:ilvl w:val="0"/>
          <w:numId w:val="24"/>
        </w:numPr>
        <w:tabs>
          <w:tab w:val="left" w:pos="5655"/>
        </w:tabs>
        <w:spacing w:after="0" w:line="240" w:lineRule="auto"/>
        <w:rPr>
          <w:rFonts w:cs="Times New Roman"/>
          <w:szCs w:val="28"/>
        </w:rPr>
      </w:pPr>
      <w:r w:rsidRPr="009B544E">
        <w:rPr>
          <w:rFonts w:cs="Times New Roman"/>
          <w:szCs w:val="28"/>
        </w:rPr>
        <w:t>введение в эксплуатацию дополнительных земледельческих площадей,</w:t>
      </w:r>
    </w:p>
    <w:p w:rsidR="007F0B8E" w:rsidRPr="009B544E" w:rsidRDefault="007F0B8E" w:rsidP="007F0B8E">
      <w:pPr>
        <w:pStyle w:val="a3"/>
        <w:numPr>
          <w:ilvl w:val="0"/>
          <w:numId w:val="25"/>
        </w:numPr>
        <w:tabs>
          <w:tab w:val="left" w:pos="5655"/>
        </w:tabs>
        <w:spacing w:after="0" w:line="240" w:lineRule="auto"/>
        <w:rPr>
          <w:rFonts w:cs="Times New Roman"/>
          <w:szCs w:val="28"/>
        </w:rPr>
      </w:pPr>
      <w:r w:rsidRPr="009B544E">
        <w:rPr>
          <w:rFonts w:cs="Times New Roman"/>
          <w:szCs w:val="28"/>
        </w:rPr>
        <w:t>Разработка форм кооперации:</w:t>
      </w:r>
    </w:p>
    <w:p w:rsidR="007F0B8E" w:rsidRPr="009B544E" w:rsidRDefault="007F0B8E" w:rsidP="007F0B8E">
      <w:pPr>
        <w:pStyle w:val="a3"/>
        <w:numPr>
          <w:ilvl w:val="0"/>
          <w:numId w:val="26"/>
        </w:numPr>
        <w:tabs>
          <w:tab w:val="left" w:pos="5655"/>
        </w:tabs>
        <w:spacing w:after="0" w:line="240" w:lineRule="auto"/>
        <w:rPr>
          <w:rFonts w:cs="Times New Roman"/>
          <w:szCs w:val="28"/>
        </w:rPr>
      </w:pPr>
      <w:r w:rsidRPr="009B544E">
        <w:rPr>
          <w:rFonts w:cs="Times New Roman"/>
          <w:szCs w:val="28"/>
        </w:rPr>
        <w:t>с производителями схожей продукции (для организации последующей переработки, хранения, изготовления полуфабрикатов и сбыта).</w:t>
      </w:r>
    </w:p>
    <w:p w:rsidR="007F0B8E" w:rsidRPr="009B544E" w:rsidRDefault="007F0B8E" w:rsidP="007F0B8E">
      <w:pPr>
        <w:tabs>
          <w:tab w:val="left" w:pos="5655"/>
        </w:tabs>
        <w:spacing w:after="0" w:line="240" w:lineRule="auto"/>
        <w:rPr>
          <w:rFonts w:cs="Times New Roman"/>
          <w:szCs w:val="28"/>
        </w:rPr>
      </w:pPr>
    </w:p>
    <w:p w:rsidR="007F0B8E" w:rsidRPr="009B544E" w:rsidRDefault="007F0B8E" w:rsidP="007F0B8E">
      <w:pPr>
        <w:tabs>
          <w:tab w:val="left" w:pos="5655"/>
        </w:tabs>
        <w:spacing w:after="0" w:line="240" w:lineRule="auto"/>
        <w:rPr>
          <w:rFonts w:cs="Times New Roman"/>
          <w:b/>
          <w:szCs w:val="28"/>
        </w:rPr>
      </w:pPr>
      <w:r w:rsidRPr="009B544E">
        <w:rPr>
          <w:rFonts w:cs="Times New Roman"/>
          <w:b/>
          <w:szCs w:val="28"/>
        </w:rPr>
        <w:t>Проблемы в реализации проектов</w:t>
      </w:r>
    </w:p>
    <w:p w:rsidR="007F0B8E" w:rsidRPr="009B544E" w:rsidRDefault="007F0B8E" w:rsidP="007F0B8E">
      <w:pPr>
        <w:tabs>
          <w:tab w:val="left" w:pos="5655"/>
        </w:tabs>
        <w:spacing w:after="0" w:line="240" w:lineRule="auto"/>
        <w:rPr>
          <w:rFonts w:cs="Times New Roman"/>
          <w:b/>
          <w:szCs w:val="28"/>
        </w:rPr>
      </w:pPr>
    </w:p>
    <w:p w:rsidR="007F0B8E" w:rsidRPr="003674D4" w:rsidRDefault="007F0B8E" w:rsidP="007F0B8E">
      <w:pPr>
        <w:pStyle w:val="a3"/>
        <w:numPr>
          <w:ilvl w:val="0"/>
          <w:numId w:val="82"/>
        </w:numPr>
        <w:tabs>
          <w:tab w:val="left" w:pos="5655"/>
        </w:tabs>
        <w:spacing w:after="0" w:line="240" w:lineRule="auto"/>
        <w:rPr>
          <w:rFonts w:cs="Times New Roman"/>
          <w:b/>
          <w:szCs w:val="28"/>
        </w:rPr>
      </w:pPr>
      <w:r w:rsidRPr="003674D4">
        <w:rPr>
          <w:rFonts w:cs="Times New Roman"/>
          <w:szCs w:val="28"/>
        </w:rPr>
        <w:t>Отсутствие инвестиций – 57%</w:t>
      </w:r>
    </w:p>
    <w:p w:rsidR="007F0B8E" w:rsidRPr="003674D4" w:rsidRDefault="007F0B8E" w:rsidP="007F0B8E">
      <w:pPr>
        <w:pStyle w:val="a3"/>
        <w:numPr>
          <w:ilvl w:val="0"/>
          <w:numId w:val="82"/>
        </w:numPr>
        <w:tabs>
          <w:tab w:val="left" w:pos="5655"/>
        </w:tabs>
        <w:spacing w:after="0" w:line="240" w:lineRule="auto"/>
        <w:rPr>
          <w:rFonts w:cs="Times New Roman"/>
          <w:szCs w:val="28"/>
        </w:rPr>
      </w:pPr>
      <w:r w:rsidRPr="003674D4">
        <w:rPr>
          <w:rFonts w:cs="Times New Roman"/>
          <w:szCs w:val="28"/>
        </w:rPr>
        <w:t>Организационные – 15%</w:t>
      </w:r>
    </w:p>
    <w:p w:rsidR="007F0B8E" w:rsidRPr="003674D4" w:rsidRDefault="007F0B8E" w:rsidP="007F0B8E">
      <w:pPr>
        <w:pStyle w:val="a3"/>
        <w:numPr>
          <w:ilvl w:val="0"/>
          <w:numId w:val="82"/>
        </w:numPr>
        <w:tabs>
          <w:tab w:val="left" w:pos="5655"/>
        </w:tabs>
        <w:spacing w:after="0" w:line="240" w:lineRule="auto"/>
        <w:rPr>
          <w:rFonts w:cs="Times New Roman"/>
          <w:szCs w:val="28"/>
        </w:rPr>
      </w:pPr>
      <w:r w:rsidRPr="003674D4">
        <w:rPr>
          <w:rFonts w:cs="Times New Roman"/>
          <w:szCs w:val="28"/>
        </w:rPr>
        <w:lastRenderedPageBreak/>
        <w:t>Нет проблем – 28%</w:t>
      </w:r>
    </w:p>
    <w:p w:rsidR="007F0B8E" w:rsidRPr="009B544E" w:rsidRDefault="007F0B8E" w:rsidP="007F0B8E">
      <w:pPr>
        <w:tabs>
          <w:tab w:val="left" w:pos="5655"/>
        </w:tabs>
        <w:spacing w:after="0" w:line="240" w:lineRule="auto"/>
        <w:rPr>
          <w:rFonts w:cs="Times New Roman"/>
          <w:szCs w:val="28"/>
        </w:rPr>
      </w:pPr>
    </w:p>
    <w:p w:rsidR="007F0B8E" w:rsidRPr="009B544E" w:rsidRDefault="007F0B8E" w:rsidP="007F0B8E">
      <w:pPr>
        <w:tabs>
          <w:tab w:val="left" w:pos="426"/>
        </w:tabs>
        <w:spacing w:after="0" w:line="240" w:lineRule="auto"/>
        <w:rPr>
          <w:rFonts w:cs="Times New Roman"/>
          <w:szCs w:val="28"/>
        </w:rPr>
      </w:pPr>
      <w:r>
        <w:rPr>
          <w:szCs w:val="28"/>
        </w:rPr>
        <w:tab/>
      </w:r>
      <w:r w:rsidRPr="009B544E">
        <w:rPr>
          <w:rFonts w:cs="Times New Roman"/>
          <w:szCs w:val="28"/>
        </w:rPr>
        <w:t>О существовании форм кооперации организации ответили следующим образом:</w:t>
      </w:r>
    </w:p>
    <w:p w:rsidR="007F0B8E" w:rsidRPr="003674D4" w:rsidRDefault="007F0B8E" w:rsidP="007F0B8E">
      <w:pPr>
        <w:pStyle w:val="a3"/>
        <w:numPr>
          <w:ilvl w:val="0"/>
          <w:numId w:val="83"/>
        </w:numPr>
        <w:tabs>
          <w:tab w:val="left" w:pos="5655"/>
        </w:tabs>
        <w:spacing w:after="0" w:line="240" w:lineRule="auto"/>
        <w:rPr>
          <w:rFonts w:cs="Times New Roman"/>
          <w:szCs w:val="28"/>
        </w:rPr>
      </w:pPr>
      <w:r w:rsidRPr="003674D4">
        <w:rPr>
          <w:rFonts w:cs="Times New Roman"/>
          <w:szCs w:val="28"/>
        </w:rPr>
        <w:t>Есть – 70%</w:t>
      </w:r>
    </w:p>
    <w:p w:rsidR="007F0B8E" w:rsidRPr="003674D4" w:rsidRDefault="007F0B8E" w:rsidP="007F0B8E">
      <w:pPr>
        <w:pStyle w:val="a3"/>
        <w:numPr>
          <w:ilvl w:val="0"/>
          <w:numId w:val="83"/>
        </w:numPr>
        <w:tabs>
          <w:tab w:val="left" w:pos="5655"/>
        </w:tabs>
        <w:spacing w:after="0" w:line="240" w:lineRule="auto"/>
        <w:rPr>
          <w:rFonts w:cs="Times New Roman"/>
          <w:szCs w:val="28"/>
        </w:rPr>
      </w:pPr>
      <w:r w:rsidRPr="003674D4">
        <w:rPr>
          <w:rFonts w:cs="Times New Roman"/>
          <w:szCs w:val="28"/>
        </w:rPr>
        <w:t>Нет – 30%</w:t>
      </w:r>
    </w:p>
    <w:p w:rsidR="007F0B8E" w:rsidRPr="009B544E" w:rsidRDefault="007F0B8E" w:rsidP="007F0B8E">
      <w:pPr>
        <w:tabs>
          <w:tab w:val="left" w:pos="5655"/>
        </w:tabs>
        <w:spacing w:after="0" w:line="240" w:lineRule="auto"/>
        <w:rPr>
          <w:rFonts w:cs="Times New Roman"/>
          <w:szCs w:val="28"/>
        </w:rPr>
      </w:pPr>
    </w:p>
    <w:p w:rsidR="007F0B8E" w:rsidRPr="009B544E" w:rsidRDefault="007F0B8E" w:rsidP="007F0B8E">
      <w:pPr>
        <w:tabs>
          <w:tab w:val="left" w:pos="426"/>
        </w:tabs>
        <w:spacing w:after="0" w:line="240" w:lineRule="auto"/>
        <w:rPr>
          <w:rFonts w:cs="Times New Roman"/>
          <w:szCs w:val="28"/>
        </w:rPr>
      </w:pPr>
      <w:r>
        <w:rPr>
          <w:szCs w:val="28"/>
        </w:rPr>
        <w:tab/>
      </w:r>
      <w:r w:rsidRPr="009B544E">
        <w:rPr>
          <w:rFonts w:cs="Times New Roman"/>
          <w:szCs w:val="28"/>
        </w:rPr>
        <w:t xml:space="preserve">Необходимость в выстраивании кооперации с другими предприятиями и организациями, создании отраслевого кластера для выхода на новые рынки обозначили 61% </w:t>
      </w:r>
      <w:r w:rsidR="00EA5CD9" w:rsidRPr="009B544E">
        <w:rPr>
          <w:rFonts w:cs="Times New Roman"/>
          <w:szCs w:val="28"/>
        </w:rPr>
        <w:t>опрошенных</w:t>
      </w:r>
      <w:r w:rsidRPr="009B544E">
        <w:rPr>
          <w:rFonts w:cs="Times New Roman"/>
          <w:szCs w:val="28"/>
        </w:rPr>
        <w:t>.</w:t>
      </w:r>
    </w:p>
    <w:p w:rsidR="007F0B8E" w:rsidRPr="009B544E" w:rsidRDefault="007F0B8E" w:rsidP="007F0B8E">
      <w:pPr>
        <w:tabs>
          <w:tab w:val="left" w:pos="5655"/>
        </w:tabs>
        <w:spacing w:after="0" w:line="240" w:lineRule="auto"/>
        <w:rPr>
          <w:rFonts w:cs="Times New Roman"/>
          <w:szCs w:val="28"/>
        </w:rPr>
      </w:pPr>
    </w:p>
    <w:p w:rsidR="007F0B8E" w:rsidRPr="009B544E" w:rsidRDefault="007F0B8E" w:rsidP="007F0B8E">
      <w:pPr>
        <w:spacing w:after="0" w:line="240" w:lineRule="auto"/>
        <w:ind w:firstLine="360"/>
        <w:rPr>
          <w:rFonts w:cs="Times New Roman"/>
          <w:szCs w:val="28"/>
        </w:rPr>
      </w:pPr>
      <w:r w:rsidRPr="009B544E">
        <w:rPr>
          <w:rFonts w:cs="Times New Roman"/>
          <w:szCs w:val="28"/>
        </w:rPr>
        <w:t xml:space="preserve">Были указаны следующие </w:t>
      </w:r>
      <w:r w:rsidRPr="009B544E">
        <w:rPr>
          <w:rFonts w:cs="Times New Roman"/>
          <w:b/>
          <w:szCs w:val="28"/>
        </w:rPr>
        <w:t>потребности в государственной поддержке</w:t>
      </w:r>
      <w:r w:rsidRPr="009B544E">
        <w:rPr>
          <w:rFonts w:cs="Times New Roman"/>
          <w:szCs w:val="28"/>
        </w:rPr>
        <w:t>:</w:t>
      </w:r>
    </w:p>
    <w:p w:rsidR="007F0B8E" w:rsidRPr="009B544E" w:rsidRDefault="007F0B8E" w:rsidP="007F0B8E">
      <w:pPr>
        <w:spacing w:after="0" w:line="240" w:lineRule="auto"/>
        <w:rPr>
          <w:rFonts w:cs="Times New Roman"/>
          <w:szCs w:val="28"/>
        </w:rPr>
      </w:pPr>
      <w:r>
        <w:rPr>
          <w:szCs w:val="28"/>
        </w:rPr>
        <w:tab/>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Механизмы возмещения инвестиционных затрат.</w:t>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Льготные механизмы кредитования.</w:t>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Ослабление налогового бремени.</w:t>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Механизмы субсидирования под целевые программы развития предприятий</w:t>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Льготные условия ведения деятельности в первые 3 года.</w:t>
      </w:r>
    </w:p>
    <w:p w:rsidR="007F0B8E" w:rsidRPr="009B544E" w:rsidRDefault="007F0B8E" w:rsidP="007F0B8E">
      <w:pPr>
        <w:pStyle w:val="a3"/>
        <w:numPr>
          <w:ilvl w:val="0"/>
          <w:numId w:val="27"/>
        </w:numPr>
        <w:spacing w:after="0" w:line="240" w:lineRule="auto"/>
        <w:rPr>
          <w:rFonts w:cs="Times New Roman"/>
          <w:szCs w:val="28"/>
        </w:rPr>
      </w:pPr>
      <w:r w:rsidRPr="009B544E">
        <w:rPr>
          <w:rFonts w:cs="Times New Roman"/>
          <w:szCs w:val="28"/>
        </w:rPr>
        <w:t>Высокая стоимость топлива для специальной техники.</w:t>
      </w:r>
    </w:p>
    <w:p w:rsidR="007F0B8E" w:rsidRPr="009B544E" w:rsidRDefault="007F0B8E" w:rsidP="007F0B8E">
      <w:pPr>
        <w:pStyle w:val="a3"/>
        <w:spacing w:after="0" w:line="240" w:lineRule="auto"/>
        <w:ind w:left="360"/>
        <w:rPr>
          <w:rFonts w:cs="Times New Roman"/>
          <w:szCs w:val="28"/>
        </w:rPr>
      </w:pPr>
    </w:p>
    <w:p w:rsidR="007F0B8E" w:rsidRPr="009B544E" w:rsidRDefault="007F0B8E" w:rsidP="007F0B8E">
      <w:pPr>
        <w:tabs>
          <w:tab w:val="left" w:pos="2055"/>
        </w:tabs>
        <w:rPr>
          <w:rFonts w:cs="Times New Roman"/>
          <w:b/>
          <w:szCs w:val="28"/>
        </w:rPr>
      </w:pPr>
      <w:r w:rsidRPr="009B544E">
        <w:rPr>
          <w:rFonts w:cs="Times New Roman"/>
          <w:b/>
          <w:szCs w:val="28"/>
        </w:rPr>
        <w:t>Приоритетные направления развития эко</w:t>
      </w:r>
      <w:r>
        <w:rPr>
          <w:rFonts w:cs="Times New Roman"/>
          <w:b/>
          <w:szCs w:val="28"/>
        </w:rPr>
        <w:t>номики (в порядке приоритета</w:t>
      </w:r>
      <w:r w:rsidRPr="009B544E">
        <w:rPr>
          <w:rFonts w:cs="Times New Roman"/>
          <w:b/>
          <w:szCs w:val="28"/>
        </w:rPr>
        <w:t>)</w:t>
      </w:r>
    </w:p>
    <w:p w:rsidR="007F0B8E" w:rsidRPr="009B544E" w:rsidRDefault="007F0B8E" w:rsidP="007F0B8E">
      <w:pPr>
        <w:tabs>
          <w:tab w:val="left" w:pos="2055"/>
        </w:tabs>
        <w:rPr>
          <w:rFonts w:cs="Times New Roman"/>
          <w:b/>
          <w:szCs w:val="28"/>
        </w:rPr>
      </w:pPr>
      <w:r w:rsidRPr="009B544E">
        <w:rPr>
          <w:rFonts w:cs="Times New Roman"/>
          <w:b/>
          <w:i/>
          <w:szCs w:val="28"/>
        </w:rPr>
        <w:t>Сельское хозяйство</w:t>
      </w:r>
      <w:r w:rsidRPr="009B544E">
        <w:rPr>
          <w:rFonts w:cs="Times New Roman"/>
          <w:b/>
          <w:szCs w:val="28"/>
        </w:rPr>
        <w:t>:</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выращивание зерновых, садоводство,</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овощеводство,</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мясное птицеводство,</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свиноводство,</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молочное скотоводство,</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выращивание КРС,</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эфиромасличные культуры,</w:t>
      </w:r>
    </w:p>
    <w:p w:rsidR="007F0B8E" w:rsidRPr="009B544E" w:rsidRDefault="007F0B8E" w:rsidP="007F0B8E">
      <w:pPr>
        <w:pStyle w:val="a3"/>
        <w:numPr>
          <w:ilvl w:val="0"/>
          <w:numId w:val="29"/>
        </w:numPr>
        <w:tabs>
          <w:tab w:val="left" w:pos="2055"/>
        </w:tabs>
        <w:ind w:left="567" w:hanging="425"/>
        <w:rPr>
          <w:rFonts w:cs="Times New Roman"/>
          <w:szCs w:val="28"/>
        </w:rPr>
      </w:pPr>
      <w:r w:rsidRPr="009B544E">
        <w:rPr>
          <w:rFonts w:cs="Times New Roman"/>
          <w:szCs w:val="28"/>
        </w:rPr>
        <w:t>овцеводство.</w:t>
      </w:r>
    </w:p>
    <w:p w:rsidR="007F0B8E" w:rsidRPr="009B544E" w:rsidRDefault="007F0B8E" w:rsidP="007F0B8E">
      <w:pPr>
        <w:tabs>
          <w:tab w:val="left" w:pos="2055"/>
        </w:tabs>
        <w:rPr>
          <w:rFonts w:cs="Times New Roman"/>
          <w:b/>
          <w:szCs w:val="28"/>
        </w:rPr>
      </w:pPr>
      <w:r w:rsidRPr="009B544E">
        <w:rPr>
          <w:rFonts w:cs="Times New Roman"/>
          <w:b/>
          <w:i/>
          <w:szCs w:val="28"/>
        </w:rPr>
        <w:t>Туризм и рекреационная деятельность</w:t>
      </w:r>
      <w:r w:rsidRPr="009B544E">
        <w:rPr>
          <w:rFonts w:cs="Times New Roman"/>
          <w:b/>
          <w:szCs w:val="28"/>
        </w:rPr>
        <w:t>:</w:t>
      </w:r>
    </w:p>
    <w:p w:rsidR="007F0B8E" w:rsidRPr="009B544E" w:rsidRDefault="007F0B8E" w:rsidP="007F0B8E">
      <w:pPr>
        <w:pStyle w:val="a3"/>
        <w:numPr>
          <w:ilvl w:val="0"/>
          <w:numId w:val="30"/>
        </w:numPr>
        <w:tabs>
          <w:tab w:val="left" w:pos="2055"/>
        </w:tabs>
        <w:ind w:left="567" w:hanging="425"/>
        <w:rPr>
          <w:rFonts w:cs="Times New Roman"/>
          <w:szCs w:val="28"/>
        </w:rPr>
      </w:pPr>
      <w:r w:rsidRPr="009B544E">
        <w:rPr>
          <w:rFonts w:cs="Times New Roman"/>
          <w:szCs w:val="28"/>
        </w:rPr>
        <w:t>санаторно-курортное лечение,</w:t>
      </w:r>
    </w:p>
    <w:p w:rsidR="007F0B8E" w:rsidRPr="009B544E" w:rsidRDefault="007F0B8E" w:rsidP="007F0B8E">
      <w:pPr>
        <w:pStyle w:val="a3"/>
        <w:numPr>
          <w:ilvl w:val="0"/>
          <w:numId w:val="30"/>
        </w:numPr>
        <w:tabs>
          <w:tab w:val="left" w:pos="2055"/>
        </w:tabs>
        <w:ind w:left="567" w:hanging="425"/>
        <w:rPr>
          <w:rFonts w:cs="Times New Roman"/>
          <w:szCs w:val="28"/>
        </w:rPr>
      </w:pPr>
      <w:r w:rsidRPr="009B544E">
        <w:rPr>
          <w:rFonts w:cs="Times New Roman"/>
          <w:szCs w:val="28"/>
        </w:rPr>
        <w:t>культурно-познавательный туризм,</w:t>
      </w:r>
    </w:p>
    <w:p w:rsidR="007F0B8E" w:rsidRPr="009B544E" w:rsidRDefault="007F0B8E" w:rsidP="007F0B8E">
      <w:pPr>
        <w:pStyle w:val="a3"/>
        <w:numPr>
          <w:ilvl w:val="0"/>
          <w:numId w:val="30"/>
        </w:numPr>
        <w:tabs>
          <w:tab w:val="left" w:pos="2055"/>
        </w:tabs>
        <w:ind w:left="567" w:hanging="425"/>
        <w:rPr>
          <w:rFonts w:cs="Times New Roman"/>
          <w:szCs w:val="28"/>
        </w:rPr>
      </w:pPr>
      <w:r w:rsidRPr="009B544E">
        <w:rPr>
          <w:rFonts w:cs="Times New Roman"/>
          <w:szCs w:val="28"/>
        </w:rPr>
        <w:t>пляжный, деловой туризм,</w:t>
      </w:r>
    </w:p>
    <w:p w:rsidR="007F0B8E" w:rsidRPr="009B544E" w:rsidRDefault="007F0B8E" w:rsidP="007F0B8E">
      <w:pPr>
        <w:pStyle w:val="a3"/>
        <w:numPr>
          <w:ilvl w:val="0"/>
          <w:numId w:val="30"/>
        </w:numPr>
        <w:tabs>
          <w:tab w:val="left" w:pos="2055"/>
        </w:tabs>
        <w:ind w:left="567" w:hanging="425"/>
        <w:rPr>
          <w:rFonts w:cs="Times New Roman"/>
          <w:szCs w:val="28"/>
        </w:rPr>
      </w:pPr>
      <w:r w:rsidRPr="009B544E">
        <w:rPr>
          <w:rFonts w:cs="Times New Roman"/>
          <w:szCs w:val="28"/>
        </w:rPr>
        <w:t>сельский туризм.</w:t>
      </w:r>
    </w:p>
    <w:p w:rsidR="007F0B8E" w:rsidRPr="009B544E" w:rsidRDefault="007F0B8E" w:rsidP="007F0B8E">
      <w:pPr>
        <w:tabs>
          <w:tab w:val="left" w:pos="2055"/>
        </w:tabs>
        <w:rPr>
          <w:rFonts w:cs="Times New Roman"/>
          <w:b/>
          <w:szCs w:val="28"/>
        </w:rPr>
      </w:pPr>
      <w:r w:rsidRPr="009B544E">
        <w:rPr>
          <w:rFonts w:cs="Times New Roman"/>
          <w:b/>
          <w:i/>
          <w:szCs w:val="28"/>
        </w:rPr>
        <w:t>Промышленность</w:t>
      </w:r>
    </w:p>
    <w:p w:rsidR="007F0B8E" w:rsidRPr="009B544E" w:rsidRDefault="007F0B8E" w:rsidP="007F0B8E">
      <w:pPr>
        <w:pStyle w:val="a3"/>
        <w:numPr>
          <w:ilvl w:val="0"/>
          <w:numId w:val="28"/>
        </w:numPr>
        <w:tabs>
          <w:tab w:val="left" w:pos="2055"/>
        </w:tabs>
        <w:ind w:left="567" w:hanging="425"/>
        <w:rPr>
          <w:rFonts w:cs="Times New Roman"/>
          <w:szCs w:val="28"/>
        </w:rPr>
      </w:pPr>
      <w:r w:rsidRPr="009B544E">
        <w:rPr>
          <w:rFonts w:cs="Times New Roman"/>
          <w:szCs w:val="28"/>
        </w:rPr>
        <w:t>пищевая,</w:t>
      </w:r>
    </w:p>
    <w:p w:rsidR="007F0B8E" w:rsidRPr="009B544E" w:rsidRDefault="007F0B8E" w:rsidP="007F0B8E">
      <w:pPr>
        <w:pStyle w:val="a3"/>
        <w:numPr>
          <w:ilvl w:val="0"/>
          <w:numId w:val="28"/>
        </w:numPr>
        <w:tabs>
          <w:tab w:val="left" w:pos="2055"/>
        </w:tabs>
        <w:ind w:left="567" w:hanging="425"/>
        <w:rPr>
          <w:rFonts w:cs="Times New Roman"/>
          <w:szCs w:val="28"/>
        </w:rPr>
      </w:pPr>
      <w:r w:rsidRPr="009B544E">
        <w:rPr>
          <w:rFonts w:cs="Times New Roman"/>
          <w:szCs w:val="28"/>
        </w:rPr>
        <w:t>легкая,</w:t>
      </w:r>
    </w:p>
    <w:p w:rsidR="007F0B8E" w:rsidRPr="009B544E" w:rsidRDefault="007F0B8E" w:rsidP="007F0B8E">
      <w:pPr>
        <w:pStyle w:val="a3"/>
        <w:numPr>
          <w:ilvl w:val="0"/>
          <w:numId w:val="28"/>
        </w:numPr>
        <w:tabs>
          <w:tab w:val="left" w:pos="2055"/>
        </w:tabs>
        <w:ind w:left="567" w:hanging="425"/>
        <w:rPr>
          <w:rFonts w:cs="Times New Roman"/>
          <w:szCs w:val="28"/>
        </w:rPr>
      </w:pPr>
      <w:r w:rsidRPr="009B544E">
        <w:rPr>
          <w:rFonts w:cs="Times New Roman"/>
          <w:szCs w:val="28"/>
        </w:rPr>
        <w:t>химическая, машиностроение, производство стройматериалов.</w:t>
      </w:r>
    </w:p>
    <w:p w:rsidR="007F0B8E" w:rsidRPr="009B544E" w:rsidRDefault="007F0B8E" w:rsidP="007F0B8E">
      <w:pPr>
        <w:tabs>
          <w:tab w:val="left" w:pos="2055"/>
        </w:tabs>
        <w:rPr>
          <w:rFonts w:cs="Times New Roman"/>
          <w:szCs w:val="28"/>
        </w:rPr>
      </w:pPr>
      <w:r w:rsidRPr="009B544E">
        <w:rPr>
          <w:rFonts w:cs="Times New Roman"/>
          <w:szCs w:val="28"/>
        </w:rPr>
        <w:lastRenderedPageBreak/>
        <w:t>Организации выделили факторы, которые, по их мнению, в разной степени влияют на улучшение социально-экономической ситуации:</w:t>
      </w:r>
    </w:p>
    <w:p w:rsidR="007F0B8E" w:rsidRPr="009B544E" w:rsidRDefault="007F0B8E" w:rsidP="007F0B8E">
      <w:pPr>
        <w:tabs>
          <w:tab w:val="left" w:pos="2055"/>
        </w:tabs>
        <w:rPr>
          <w:rFonts w:cs="Times New Roman"/>
          <w:szCs w:val="28"/>
        </w:rPr>
      </w:pPr>
      <w:r w:rsidRPr="009B544E">
        <w:rPr>
          <w:rFonts w:cs="Times New Roman"/>
          <w:b/>
          <w:i/>
          <w:szCs w:val="28"/>
        </w:rPr>
        <w:t>Влияют</w:t>
      </w:r>
      <w:r w:rsidRPr="009B544E">
        <w:rPr>
          <w:rFonts w:cs="Times New Roman"/>
          <w:szCs w:val="28"/>
        </w:rPr>
        <w:t xml:space="preserve"> (в порядке приоритетности):</w:t>
      </w:r>
    </w:p>
    <w:p w:rsidR="007F0B8E" w:rsidRPr="009B544E" w:rsidRDefault="007F0B8E" w:rsidP="007F0B8E">
      <w:pPr>
        <w:pStyle w:val="a3"/>
        <w:numPr>
          <w:ilvl w:val="0"/>
          <w:numId w:val="26"/>
        </w:numPr>
        <w:tabs>
          <w:tab w:val="left" w:pos="2055"/>
        </w:tabs>
        <w:rPr>
          <w:rFonts w:cs="Times New Roman"/>
          <w:szCs w:val="28"/>
        </w:rPr>
      </w:pPr>
      <w:r w:rsidRPr="009B544E">
        <w:rPr>
          <w:rFonts w:cs="Times New Roman"/>
          <w:szCs w:val="28"/>
        </w:rPr>
        <w:t>увеличение потока инвестиций,</w:t>
      </w:r>
    </w:p>
    <w:p w:rsidR="007F0B8E" w:rsidRPr="009B544E" w:rsidRDefault="007F0B8E" w:rsidP="007F0B8E">
      <w:pPr>
        <w:pStyle w:val="a3"/>
        <w:numPr>
          <w:ilvl w:val="0"/>
          <w:numId w:val="26"/>
        </w:numPr>
        <w:tabs>
          <w:tab w:val="left" w:pos="2055"/>
        </w:tabs>
        <w:rPr>
          <w:rFonts w:cs="Times New Roman"/>
          <w:szCs w:val="28"/>
        </w:rPr>
      </w:pPr>
      <w:r w:rsidRPr="009B544E">
        <w:rPr>
          <w:rFonts w:cs="Times New Roman"/>
          <w:szCs w:val="28"/>
        </w:rPr>
        <w:t>развитие бизнеса и предпринимательства,</w:t>
      </w:r>
    </w:p>
    <w:p w:rsidR="007F0B8E" w:rsidRPr="009B544E" w:rsidRDefault="007F0B8E" w:rsidP="007F0B8E">
      <w:pPr>
        <w:pStyle w:val="a3"/>
        <w:numPr>
          <w:ilvl w:val="0"/>
          <w:numId w:val="26"/>
        </w:numPr>
        <w:tabs>
          <w:tab w:val="left" w:pos="2055"/>
        </w:tabs>
        <w:rPr>
          <w:rFonts w:cs="Times New Roman"/>
          <w:szCs w:val="28"/>
        </w:rPr>
      </w:pPr>
      <w:r w:rsidRPr="009B544E">
        <w:rPr>
          <w:rFonts w:cs="Times New Roman"/>
          <w:szCs w:val="28"/>
        </w:rPr>
        <w:t>стабилизация цен,</w:t>
      </w:r>
    </w:p>
    <w:p w:rsidR="007F0B8E" w:rsidRPr="009B544E" w:rsidRDefault="007F0B8E" w:rsidP="007F0B8E">
      <w:pPr>
        <w:pStyle w:val="a3"/>
        <w:numPr>
          <w:ilvl w:val="0"/>
          <w:numId w:val="26"/>
        </w:numPr>
        <w:tabs>
          <w:tab w:val="left" w:pos="2055"/>
        </w:tabs>
        <w:rPr>
          <w:rFonts w:cs="Times New Roman"/>
          <w:szCs w:val="28"/>
        </w:rPr>
      </w:pPr>
      <w:r w:rsidRPr="009B544E">
        <w:rPr>
          <w:rFonts w:cs="Times New Roman"/>
          <w:szCs w:val="28"/>
        </w:rPr>
        <w:t>помощь бизнесу и</w:t>
      </w:r>
      <w:r>
        <w:rPr>
          <w:rFonts w:cs="Times New Roman"/>
          <w:szCs w:val="28"/>
        </w:rPr>
        <w:t xml:space="preserve"> поддержка предпринимательства</w:t>
      </w:r>
      <w:r w:rsidRPr="009B544E">
        <w:rPr>
          <w:rFonts w:cs="Times New Roman"/>
          <w:szCs w:val="28"/>
        </w:rPr>
        <w:t>,</w:t>
      </w:r>
    </w:p>
    <w:p w:rsidR="007F0B8E" w:rsidRPr="009B544E" w:rsidRDefault="007F0B8E" w:rsidP="007F0B8E">
      <w:pPr>
        <w:pStyle w:val="a3"/>
        <w:numPr>
          <w:ilvl w:val="0"/>
          <w:numId w:val="26"/>
        </w:numPr>
        <w:tabs>
          <w:tab w:val="left" w:pos="2055"/>
        </w:tabs>
        <w:rPr>
          <w:rFonts w:cs="Times New Roman"/>
          <w:szCs w:val="28"/>
        </w:rPr>
      </w:pPr>
      <w:r w:rsidRPr="009B544E">
        <w:rPr>
          <w:rFonts w:cs="Times New Roman"/>
          <w:szCs w:val="28"/>
        </w:rPr>
        <w:t>снижение уровня коррупции,</w:t>
      </w:r>
    </w:p>
    <w:p w:rsidR="007F0B8E" w:rsidRPr="009B544E" w:rsidRDefault="007F0B8E" w:rsidP="007F0B8E">
      <w:pPr>
        <w:pStyle w:val="a3"/>
        <w:numPr>
          <w:ilvl w:val="0"/>
          <w:numId w:val="31"/>
        </w:numPr>
        <w:tabs>
          <w:tab w:val="left" w:pos="2055"/>
        </w:tabs>
        <w:rPr>
          <w:rFonts w:cs="Times New Roman"/>
          <w:szCs w:val="28"/>
        </w:rPr>
      </w:pPr>
      <w:r w:rsidRPr="009B544E">
        <w:rPr>
          <w:rFonts w:cs="Times New Roman"/>
          <w:szCs w:val="28"/>
        </w:rPr>
        <w:t>повышение качества государственных услуг,</w:t>
      </w:r>
    </w:p>
    <w:p w:rsidR="007F0B8E" w:rsidRPr="009B544E" w:rsidRDefault="007F0B8E" w:rsidP="007F0B8E">
      <w:pPr>
        <w:pStyle w:val="a3"/>
        <w:numPr>
          <w:ilvl w:val="0"/>
          <w:numId w:val="31"/>
        </w:numPr>
        <w:tabs>
          <w:tab w:val="left" w:pos="2055"/>
        </w:tabs>
        <w:rPr>
          <w:rFonts w:cs="Times New Roman"/>
          <w:szCs w:val="28"/>
        </w:rPr>
      </w:pPr>
      <w:r w:rsidRPr="009B544E">
        <w:rPr>
          <w:rFonts w:cs="Times New Roman"/>
          <w:szCs w:val="28"/>
        </w:rPr>
        <w:t>развитие транспортной инфраструктуры.</w:t>
      </w:r>
    </w:p>
    <w:p w:rsidR="007F0B8E" w:rsidRPr="009B544E" w:rsidRDefault="007F0B8E" w:rsidP="007F0B8E">
      <w:pPr>
        <w:tabs>
          <w:tab w:val="left" w:pos="2055"/>
        </w:tabs>
        <w:rPr>
          <w:rFonts w:cs="Times New Roman"/>
          <w:szCs w:val="28"/>
        </w:rPr>
      </w:pPr>
      <w:r w:rsidRPr="009B544E">
        <w:rPr>
          <w:rFonts w:cs="Times New Roman"/>
          <w:b/>
          <w:i/>
          <w:szCs w:val="28"/>
        </w:rPr>
        <w:t>Незначительно влияют</w:t>
      </w:r>
      <w:r w:rsidRPr="009B544E">
        <w:rPr>
          <w:rFonts w:cs="Times New Roman"/>
          <w:szCs w:val="28"/>
        </w:rPr>
        <w:t>:</w:t>
      </w:r>
    </w:p>
    <w:p w:rsidR="007F0B8E" w:rsidRPr="009B544E" w:rsidRDefault="007F0B8E" w:rsidP="007F0B8E">
      <w:pPr>
        <w:pStyle w:val="a3"/>
        <w:numPr>
          <w:ilvl w:val="0"/>
          <w:numId w:val="32"/>
        </w:numPr>
        <w:tabs>
          <w:tab w:val="left" w:pos="2055"/>
        </w:tabs>
        <w:rPr>
          <w:rFonts w:cs="Times New Roman"/>
          <w:szCs w:val="28"/>
        </w:rPr>
      </w:pPr>
      <w:r w:rsidRPr="009B544E">
        <w:rPr>
          <w:rFonts w:cs="Times New Roman"/>
          <w:szCs w:val="28"/>
        </w:rPr>
        <w:t>улучшение имиджа</w:t>
      </w:r>
      <w:r w:rsidR="00EA5CD9">
        <w:rPr>
          <w:rFonts w:cs="Times New Roman"/>
          <w:szCs w:val="28"/>
        </w:rPr>
        <w:t xml:space="preserve"> г.</w:t>
      </w:r>
      <w:r w:rsidRPr="009B544E">
        <w:rPr>
          <w:rFonts w:cs="Times New Roman"/>
          <w:szCs w:val="28"/>
        </w:rPr>
        <w:t xml:space="preserve"> </w:t>
      </w:r>
      <w:r w:rsidR="00EA5CD9">
        <w:rPr>
          <w:rFonts w:cs="Times New Roman"/>
          <w:szCs w:val="28"/>
        </w:rPr>
        <w:t>Зеленоградска</w:t>
      </w:r>
      <w:r w:rsidRPr="009B544E">
        <w:rPr>
          <w:rFonts w:cs="Times New Roman"/>
          <w:szCs w:val="28"/>
        </w:rPr>
        <w:t>,</w:t>
      </w:r>
    </w:p>
    <w:p w:rsidR="007F0B8E" w:rsidRPr="009B544E" w:rsidRDefault="007F0B8E" w:rsidP="007F0B8E">
      <w:pPr>
        <w:pStyle w:val="a3"/>
        <w:numPr>
          <w:ilvl w:val="0"/>
          <w:numId w:val="32"/>
        </w:numPr>
        <w:tabs>
          <w:tab w:val="left" w:pos="2055"/>
        </w:tabs>
        <w:rPr>
          <w:rFonts w:cs="Times New Roman"/>
          <w:szCs w:val="28"/>
        </w:rPr>
      </w:pPr>
      <w:r w:rsidRPr="009B544E">
        <w:rPr>
          <w:rFonts w:cs="Times New Roman"/>
          <w:szCs w:val="28"/>
        </w:rPr>
        <w:t>кадровые изменения в органах власти,</w:t>
      </w:r>
    </w:p>
    <w:p w:rsidR="007F0B8E" w:rsidRPr="009B544E" w:rsidRDefault="007F0B8E" w:rsidP="007F0B8E">
      <w:pPr>
        <w:pStyle w:val="a3"/>
        <w:numPr>
          <w:ilvl w:val="0"/>
          <w:numId w:val="32"/>
        </w:numPr>
        <w:tabs>
          <w:tab w:val="left" w:pos="2055"/>
        </w:tabs>
        <w:rPr>
          <w:rFonts w:cs="Times New Roman"/>
          <w:szCs w:val="28"/>
        </w:rPr>
      </w:pPr>
      <w:r w:rsidRPr="009B544E">
        <w:rPr>
          <w:rFonts w:cs="Times New Roman"/>
          <w:szCs w:val="28"/>
        </w:rPr>
        <w:t>улучшение качества связи.</w:t>
      </w:r>
    </w:p>
    <w:p w:rsidR="007F0B8E" w:rsidRPr="009B544E" w:rsidRDefault="007F0B8E" w:rsidP="007F0B8E">
      <w:pPr>
        <w:tabs>
          <w:tab w:val="left" w:pos="2055"/>
        </w:tabs>
        <w:rPr>
          <w:rFonts w:cs="Times New Roman"/>
          <w:szCs w:val="28"/>
        </w:rPr>
      </w:pPr>
      <w:r w:rsidRPr="009B544E">
        <w:rPr>
          <w:rFonts w:cs="Times New Roman"/>
          <w:b/>
          <w:i/>
          <w:szCs w:val="28"/>
        </w:rPr>
        <w:t>Проблемы</w:t>
      </w:r>
      <w:r w:rsidRPr="009B544E">
        <w:rPr>
          <w:rFonts w:cs="Times New Roman"/>
          <w:szCs w:val="28"/>
        </w:rPr>
        <w:t>, требующие немедленного решения:</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Доступ к учреждениям здравоохранения.</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Дороги и дорожное покрытие.</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Отсутствие стабильно работающих предприятий.</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Проблемы ЖКХ.</w:t>
      </w:r>
    </w:p>
    <w:p w:rsidR="007F0B8E" w:rsidRPr="009B544E" w:rsidRDefault="007F0B8E" w:rsidP="007F0B8E">
      <w:pPr>
        <w:pStyle w:val="a3"/>
        <w:numPr>
          <w:ilvl w:val="0"/>
          <w:numId w:val="33"/>
        </w:numPr>
        <w:tabs>
          <w:tab w:val="left" w:pos="2055"/>
        </w:tabs>
        <w:rPr>
          <w:rFonts w:cs="Times New Roman"/>
          <w:szCs w:val="28"/>
        </w:rPr>
      </w:pPr>
      <w:r>
        <w:rPr>
          <w:rFonts w:cs="Times New Roman"/>
          <w:szCs w:val="28"/>
        </w:rPr>
        <w:t>Транспортная доступность (особенно для субъектов сельского хозяйства).</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Организация досуга.</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Обеспеченность жильем.</w:t>
      </w:r>
    </w:p>
    <w:p w:rsidR="007F0B8E" w:rsidRPr="009B544E" w:rsidRDefault="007F0B8E" w:rsidP="007F0B8E">
      <w:pPr>
        <w:pStyle w:val="a3"/>
        <w:numPr>
          <w:ilvl w:val="0"/>
          <w:numId w:val="33"/>
        </w:numPr>
        <w:tabs>
          <w:tab w:val="left" w:pos="2055"/>
        </w:tabs>
        <w:rPr>
          <w:rFonts w:cs="Times New Roman"/>
          <w:szCs w:val="28"/>
        </w:rPr>
      </w:pPr>
      <w:r w:rsidRPr="009B544E">
        <w:rPr>
          <w:rFonts w:cs="Times New Roman"/>
          <w:szCs w:val="28"/>
        </w:rPr>
        <w:t>Обеспеченность водой.</w:t>
      </w:r>
    </w:p>
    <w:p w:rsidR="007F0B8E" w:rsidRPr="00391652" w:rsidRDefault="007F0B8E" w:rsidP="007F0B8E">
      <w:pPr>
        <w:tabs>
          <w:tab w:val="left" w:pos="2055"/>
        </w:tabs>
        <w:rPr>
          <w:rFonts w:cs="Times New Roman"/>
          <w:b/>
          <w:szCs w:val="28"/>
          <w:lang w:val="en-US"/>
        </w:rPr>
      </w:pPr>
    </w:p>
    <w:p w:rsidR="007F0B8E" w:rsidRPr="009B544E" w:rsidRDefault="007F0B8E" w:rsidP="007F0B8E">
      <w:pPr>
        <w:tabs>
          <w:tab w:val="left" w:pos="2055"/>
        </w:tabs>
        <w:rPr>
          <w:rFonts w:cs="Times New Roman"/>
          <w:b/>
          <w:szCs w:val="28"/>
        </w:rPr>
      </w:pPr>
      <w:r w:rsidRPr="009B544E">
        <w:rPr>
          <w:rFonts w:cs="Times New Roman"/>
          <w:b/>
          <w:szCs w:val="28"/>
        </w:rPr>
        <w:t>Сферы, которые могут стать бюджетообразующими через 10 лет (в порядке приоритетности)</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Сельское хозяйство.</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Туризм и рекреационный комплекс.</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Промышленность.</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Торговля и услуги.</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Транспорт.</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Сфера интернет и информационных технологий.</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Образование.</w:t>
      </w:r>
    </w:p>
    <w:p w:rsidR="007F0B8E" w:rsidRPr="009B544E" w:rsidRDefault="007F0B8E" w:rsidP="007F0B8E">
      <w:pPr>
        <w:pStyle w:val="a3"/>
        <w:numPr>
          <w:ilvl w:val="0"/>
          <w:numId w:val="34"/>
        </w:numPr>
        <w:tabs>
          <w:tab w:val="left" w:pos="2055"/>
        </w:tabs>
        <w:rPr>
          <w:rFonts w:cs="Times New Roman"/>
          <w:szCs w:val="28"/>
        </w:rPr>
      </w:pPr>
      <w:r w:rsidRPr="009B544E">
        <w:rPr>
          <w:rFonts w:cs="Times New Roman"/>
          <w:szCs w:val="28"/>
        </w:rPr>
        <w:t>Финансовая деятельность.</w:t>
      </w:r>
    </w:p>
    <w:p w:rsidR="007F0B8E" w:rsidRPr="00651435" w:rsidRDefault="007F0B8E" w:rsidP="007F0B8E">
      <w:pPr>
        <w:pStyle w:val="a3"/>
        <w:numPr>
          <w:ilvl w:val="0"/>
          <w:numId w:val="34"/>
        </w:numPr>
        <w:tabs>
          <w:tab w:val="left" w:pos="2055"/>
        </w:tabs>
        <w:rPr>
          <w:rFonts w:cs="Times New Roman"/>
          <w:szCs w:val="28"/>
        </w:rPr>
      </w:pPr>
      <w:r w:rsidRPr="009B544E">
        <w:rPr>
          <w:rFonts w:cs="Times New Roman"/>
          <w:szCs w:val="28"/>
        </w:rPr>
        <w:t>Здравоохранение.</w:t>
      </w:r>
    </w:p>
    <w:p w:rsidR="007F0B8E" w:rsidRDefault="007F0B8E" w:rsidP="009929B4">
      <w:pPr>
        <w:pStyle w:val="2"/>
        <w:numPr>
          <w:ilvl w:val="1"/>
          <w:numId w:val="80"/>
        </w:numPr>
      </w:pPr>
      <w:bookmarkStart w:id="29" w:name="_Toc473293373"/>
      <w:r>
        <w:lastRenderedPageBreak/>
        <w:t>Состояние жилого фонда и качества среды обитания</w:t>
      </w:r>
      <w:bookmarkEnd w:id="29"/>
    </w:p>
    <w:p w:rsidR="007F0B8E" w:rsidRPr="00BE6A3C" w:rsidRDefault="007F0B8E" w:rsidP="007F0B8E">
      <w:pPr>
        <w:ind w:firstLine="708"/>
      </w:pPr>
      <w:r>
        <w:t>С</w:t>
      </w:r>
      <w:r w:rsidRPr="00BE6A3C">
        <w:t>троительство большей части жилищного фонда будет вестись частными застройщиками, а построенный жилищный фонд будет поступать в свободную продажу. Для определения нагрузок на социальную и культурно-бытовую инфраструктуру оценочно принят процент временно проживающего населения порядка 30%.</w:t>
      </w:r>
    </w:p>
    <w:p w:rsidR="007F0B8E" w:rsidRPr="00BE6A3C" w:rsidRDefault="007F0B8E" w:rsidP="007F0B8E"/>
    <w:p w:rsidR="007F0B8E" w:rsidRDefault="007F0B8E" w:rsidP="009929B4">
      <w:pPr>
        <w:pStyle w:val="2"/>
        <w:numPr>
          <w:ilvl w:val="1"/>
          <w:numId w:val="80"/>
        </w:numPr>
      </w:pPr>
      <w:bookmarkStart w:id="30" w:name="_Toc473293374"/>
      <w:r>
        <w:t>Инфраструктуры жизнеобеспечения</w:t>
      </w:r>
      <w:bookmarkEnd w:id="30"/>
    </w:p>
    <w:p w:rsidR="007F0B8E" w:rsidRDefault="007F0B8E" w:rsidP="007F0B8E">
      <w:pPr>
        <w:pStyle w:val="a3"/>
        <w:ind w:left="1080"/>
        <w:rPr>
          <w:i/>
        </w:rPr>
      </w:pPr>
    </w:p>
    <w:p w:rsidR="007F0B8E" w:rsidRDefault="007F0B8E" w:rsidP="007F0B8E">
      <w:pPr>
        <w:pStyle w:val="a3"/>
        <w:ind w:left="1080"/>
        <w:rPr>
          <w:i/>
        </w:rPr>
      </w:pPr>
      <w:r w:rsidRPr="007F46A8">
        <w:rPr>
          <w:i/>
        </w:rPr>
        <w:t>Энергетическая</w:t>
      </w:r>
    </w:p>
    <w:p w:rsidR="007F0B8E" w:rsidRDefault="007F0B8E" w:rsidP="007F0B8E">
      <w:pPr>
        <w:ind w:firstLine="708"/>
      </w:pPr>
      <w:r>
        <w:t>Обеспечение электроэнергией осуществляется ОАО «Янтарьэнерго». Энерго</w:t>
      </w:r>
      <w:r w:rsidR="00EA5CD9">
        <w:t>снабжение потребителей городского</w:t>
      </w:r>
      <w:r>
        <w:t xml:space="preserve"> округа производится от Калининградской энергосистемы через построенную в 1998 г. электроподстанцию «Муромское» (20 МВт) и Зеленоградскую подстанцию О-10.</w:t>
      </w:r>
    </w:p>
    <w:p w:rsidR="007F0B8E" w:rsidRDefault="007F0B8E" w:rsidP="007F0B8E">
      <w:pPr>
        <w:ind w:firstLine="708"/>
      </w:pPr>
      <w:r>
        <w:t xml:space="preserve">В 2001 г. в </w:t>
      </w:r>
      <w:r w:rsidR="00393010">
        <w:t>муниципальном образовании «</w:t>
      </w:r>
      <w:r>
        <w:t>Зеленоградск</w:t>
      </w:r>
      <w:r w:rsidR="00393010">
        <w:t xml:space="preserve">ий городской округ» </w:t>
      </w:r>
      <w:r>
        <w:t xml:space="preserve"> (вблизи пос. Куликово) введена в эксплуатацию ветроэлектрическая станция (ВЭС), установленной мощностью 5,1 МВт в составе 21 ветроэлектрической установки. ВЭС введена в действие с помощью датской стороны и находится на балансе ОАО «Янтарьэнерго».</w:t>
      </w:r>
    </w:p>
    <w:p w:rsidR="007F0B8E" w:rsidRDefault="007F0B8E" w:rsidP="007F0B8E">
      <w:pPr>
        <w:ind w:firstLine="708"/>
      </w:pPr>
      <w:r>
        <w:t>Теплоснабжение потреб</w:t>
      </w:r>
      <w:r w:rsidR="00393010">
        <w:t>ителей Зеленоградского городского</w:t>
      </w:r>
      <w:r>
        <w:t xml:space="preserve"> округа в основном децентрализованное. Жилищно-коммунальные потребители и лечебно-оздоровительные учреждения снабжаются теплом от 27 мелких групповых и индивидуальных котельных. Котельные работают, главным образом, на твердом топливе и оборудованы чугунными водогрейными малопроизводительными котлами. Городской округ получает природный газ через специальный газопровод-отвод. Происходит перевод крупных котельных на природный газ, с ликвидацией мелких.</w:t>
      </w:r>
    </w:p>
    <w:p w:rsidR="007F0B8E" w:rsidRPr="00601211" w:rsidRDefault="007F0B8E" w:rsidP="007F0B8E">
      <w:pPr>
        <w:pStyle w:val="a3"/>
        <w:ind w:left="1080"/>
        <w:rPr>
          <w:i/>
        </w:rPr>
      </w:pPr>
      <w:r w:rsidRPr="007F46A8">
        <w:rPr>
          <w:i/>
        </w:rPr>
        <w:t>Коммунальная</w:t>
      </w:r>
      <w:r w:rsidR="00073CF2">
        <w:rPr>
          <w:i/>
        </w:rPr>
        <w:t xml:space="preserve"> инфраструктура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8"/>
        <w:gridCol w:w="1429"/>
        <w:gridCol w:w="941"/>
        <w:gridCol w:w="947"/>
        <w:gridCol w:w="947"/>
      </w:tblGrid>
      <w:tr w:rsidR="007F0B8E" w:rsidTr="00B92754">
        <w:trPr>
          <w:cantSplit/>
          <w:tblHeader/>
        </w:trPr>
        <w:tc>
          <w:tcPr>
            <w:tcW w:w="2744" w:type="pct"/>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Показатели</w:t>
            </w:r>
          </w:p>
        </w:tc>
        <w:tc>
          <w:tcPr>
            <w:tcW w:w="756" w:type="pct"/>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Ед. измерения</w:t>
            </w:r>
          </w:p>
        </w:tc>
        <w:tc>
          <w:tcPr>
            <w:tcW w:w="498" w:type="pct"/>
            <w:shd w:val="clear" w:color="auto" w:fill="D9D9D9" w:themeFill="background1" w:themeFillShade="D9"/>
            <w:vAlign w:val="center"/>
          </w:tcPr>
          <w:p w:rsidR="007F0B8E" w:rsidRPr="00735841" w:rsidRDefault="007F0B8E" w:rsidP="00B92754">
            <w:pPr>
              <w:keepNext/>
              <w:jc w:val="center"/>
              <w:rPr>
                <w:b/>
                <w:sz w:val="24"/>
                <w:lang w:val="en-US"/>
              </w:rPr>
            </w:pPr>
            <w:r w:rsidRPr="00735841">
              <w:rPr>
                <w:b/>
                <w:sz w:val="24"/>
                <w:lang w:val="en-US"/>
              </w:rPr>
              <w:t>2013</w:t>
            </w:r>
          </w:p>
        </w:tc>
        <w:tc>
          <w:tcPr>
            <w:tcW w:w="501" w:type="pct"/>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2014</w:t>
            </w:r>
          </w:p>
        </w:tc>
        <w:tc>
          <w:tcPr>
            <w:tcW w:w="501" w:type="pct"/>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2015</w:t>
            </w:r>
          </w:p>
        </w:tc>
      </w:tr>
      <w:tr w:rsidR="007F0B8E" w:rsidTr="00B92754">
        <w:trPr>
          <w:cantSplit/>
        </w:trPr>
        <w:tc>
          <w:tcPr>
            <w:tcW w:w="2744" w:type="pct"/>
            <w:shd w:val="clear" w:color="auto" w:fill="auto"/>
            <w:vAlign w:val="center"/>
          </w:tcPr>
          <w:p w:rsidR="007F0B8E" w:rsidRPr="005324E5" w:rsidRDefault="007F0B8E" w:rsidP="00B92754">
            <w:pPr>
              <w:spacing w:before="120"/>
              <w:rPr>
                <w:sz w:val="24"/>
              </w:rPr>
            </w:pPr>
            <w:r>
              <w:rPr>
                <w:sz w:val="24"/>
              </w:rPr>
              <w:t>Общая площадь жилых помещений</w:t>
            </w:r>
          </w:p>
        </w:tc>
        <w:tc>
          <w:tcPr>
            <w:tcW w:w="756" w:type="pct"/>
            <w:shd w:val="clear" w:color="auto" w:fill="auto"/>
            <w:vAlign w:val="center"/>
          </w:tcPr>
          <w:p w:rsidR="007F0B8E" w:rsidRDefault="007F0B8E" w:rsidP="00B92754">
            <w:pPr>
              <w:keepNext/>
              <w:jc w:val="center"/>
              <w:rPr>
                <w:sz w:val="24"/>
              </w:rPr>
            </w:pPr>
            <w:r>
              <w:rPr>
                <w:sz w:val="24"/>
              </w:rPr>
              <w:t>тыс. кв. м</w:t>
            </w:r>
          </w:p>
        </w:tc>
        <w:tc>
          <w:tcPr>
            <w:tcW w:w="498" w:type="pct"/>
            <w:vAlign w:val="bottom"/>
          </w:tcPr>
          <w:p w:rsidR="007F0B8E" w:rsidRPr="00C97AD0" w:rsidRDefault="007F0B8E" w:rsidP="00B92754">
            <w:pPr>
              <w:jc w:val="right"/>
              <w:rPr>
                <w:sz w:val="24"/>
              </w:rPr>
            </w:pPr>
            <w:r w:rsidRPr="00C97AD0">
              <w:rPr>
                <w:sz w:val="24"/>
              </w:rPr>
              <w:t>1064.6</w:t>
            </w:r>
          </w:p>
        </w:tc>
        <w:tc>
          <w:tcPr>
            <w:tcW w:w="501" w:type="pct"/>
            <w:shd w:val="clear" w:color="auto" w:fill="auto"/>
            <w:vAlign w:val="bottom"/>
          </w:tcPr>
          <w:p w:rsidR="007F0B8E" w:rsidRPr="005324E5" w:rsidRDefault="007F0B8E" w:rsidP="00B92754">
            <w:pPr>
              <w:jc w:val="right"/>
              <w:rPr>
                <w:sz w:val="24"/>
              </w:rPr>
            </w:pPr>
            <w:r>
              <w:rPr>
                <w:sz w:val="24"/>
              </w:rPr>
              <w:t>1107.6</w:t>
            </w:r>
          </w:p>
        </w:tc>
        <w:tc>
          <w:tcPr>
            <w:tcW w:w="501" w:type="pct"/>
            <w:shd w:val="clear" w:color="auto" w:fill="auto"/>
            <w:vAlign w:val="bottom"/>
          </w:tcPr>
          <w:p w:rsidR="007F0B8E" w:rsidRPr="005324E5" w:rsidRDefault="007F0B8E" w:rsidP="00B92754">
            <w:pPr>
              <w:jc w:val="right"/>
              <w:rPr>
                <w:sz w:val="24"/>
              </w:rPr>
            </w:pPr>
            <w:r>
              <w:rPr>
                <w:sz w:val="24"/>
              </w:rPr>
              <w:t>1206.1</w:t>
            </w:r>
          </w:p>
        </w:tc>
      </w:tr>
      <w:tr w:rsidR="007F0B8E" w:rsidTr="00B92754">
        <w:trPr>
          <w:cantSplit/>
        </w:trPr>
        <w:tc>
          <w:tcPr>
            <w:tcW w:w="2744" w:type="pct"/>
            <w:shd w:val="clear" w:color="auto" w:fill="auto"/>
            <w:vAlign w:val="center"/>
          </w:tcPr>
          <w:p w:rsidR="007F0B8E" w:rsidRPr="008F63F9" w:rsidRDefault="007F0B8E" w:rsidP="00B92754">
            <w:pPr>
              <w:spacing w:before="120"/>
              <w:ind w:left="709"/>
              <w:rPr>
                <w:sz w:val="24"/>
              </w:rPr>
            </w:pPr>
            <w:r w:rsidRPr="00365672">
              <w:rPr>
                <w:sz w:val="24"/>
              </w:rPr>
              <w:t>в городских поселениях</w:t>
            </w:r>
          </w:p>
        </w:tc>
        <w:tc>
          <w:tcPr>
            <w:tcW w:w="756" w:type="pct"/>
            <w:shd w:val="clear" w:color="auto" w:fill="auto"/>
            <w:vAlign w:val="center"/>
          </w:tcPr>
          <w:p w:rsidR="007F0B8E" w:rsidRDefault="007F0B8E" w:rsidP="00B92754">
            <w:pPr>
              <w:keepNext/>
              <w:jc w:val="center"/>
              <w:rPr>
                <w:sz w:val="24"/>
              </w:rPr>
            </w:pPr>
            <w:r>
              <w:rPr>
                <w:sz w:val="24"/>
              </w:rPr>
              <w:t>тыс. кв. м</w:t>
            </w:r>
          </w:p>
        </w:tc>
        <w:tc>
          <w:tcPr>
            <w:tcW w:w="498" w:type="pct"/>
            <w:vAlign w:val="bottom"/>
          </w:tcPr>
          <w:p w:rsidR="007F0B8E" w:rsidRPr="00C97AD0" w:rsidRDefault="007F0B8E" w:rsidP="00B92754">
            <w:pPr>
              <w:jc w:val="right"/>
              <w:rPr>
                <w:sz w:val="24"/>
              </w:rPr>
            </w:pPr>
            <w:r w:rsidRPr="00C97AD0">
              <w:rPr>
                <w:sz w:val="24"/>
              </w:rPr>
              <w:t>661.4</w:t>
            </w:r>
          </w:p>
        </w:tc>
        <w:tc>
          <w:tcPr>
            <w:tcW w:w="501" w:type="pct"/>
            <w:shd w:val="clear" w:color="auto" w:fill="auto"/>
            <w:vAlign w:val="bottom"/>
          </w:tcPr>
          <w:p w:rsidR="007F0B8E" w:rsidRPr="00AD4ABB" w:rsidRDefault="007F0B8E" w:rsidP="00B92754">
            <w:pPr>
              <w:jc w:val="right"/>
              <w:rPr>
                <w:sz w:val="24"/>
              </w:rPr>
            </w:pPr>
            <w:r w:rsidRPr="00AD4ABB">
              <w:rPr>
                <w:sz w:val="24"/>
              </w:rPr>
              <w:t>692.4</w:t>
            </w:r>
          </w:p>
        </w:tc>
        <w:tc>
          <w:tcPr>
            <w:tcW w:w="501" w:type="pct"/>
            <w:shd w:val="clear" w:color="auto" w:fill="auto"/>
            <w:vAlign w:val="bottom"/>
          </w:tcPr>
          <w:p w:rsidR="007F0B8E" w:rsidRPr="00AD4ABB" w:rsidRDefault="007F0B8E" w:rsidP="00B92754">
            <w:pPr>
              <w:jc w:val="right"/>
              <w:rPr>
                <w:sz w:val="24"/>
              </w:rPr>
            </w:pPr>
            <w:r w:rsidRPr="00AD4ABB">
              <w:rPr>
                <w:sz w:val="24"/>
              </w:rPr>
              <w:t>736.5</w:t>
            </w:r>
          </w:p>
        </w:tc>
      </w:tr>
      <w:tr w:rsidR="007F0B8E" w:rsidTr="00B92754">
        <w:trPr>
          <w:cantSplit/>
        </w:trPr>
        <w:tc>
          <w:tcPr>
            <w:tcW w:w="2744" w:type="pct"/>
            <w:shd w:val="clear" w:color="auto" w:fill="auto"/>
            <w:vAlign w:val="center"/>
          </w:tcPr>
          <w:p w:rsidR="007F0B8E" w:rsidRPr="008F63F9" w:rsidRDefault="007F0B8E" w:rsidP="00B92754">
            <w:pPr>
              <w:spacing w:before="120"/>
              <w:ind w:left="709"/>
              <w:rPr>
                <w:sz w:val="24"/>
              </w:rPr>
            </w:pPr>
            <w:r w:rsidRPr="00365672">
              <w:rPr>
                <w:sz w:val="24"/>
              </w:rPr>
              <w:t>в сельских населенных пунктах</w:t>
            </w:r>
          </w:p>
        </w:tc>
        <w:tc>
          <w:tcPr>
            <w:tcW w:w="756" w:type="pct"/>
            <w:shd w:val="clear" w:color="auto" w:fill="auto"/>
            <w:vAlign w:val="center"/>
          </w:tcPr>
          <w:p w:rsidR="007F0B8E" w:rsidRDefault="007F0B8E" w:rsidP="00B92754">
            <w:pPr>
              <w:keepNext/>
              <w:jc w:val="center"/>
              <w:rPr>
                <w:sz w:val="24"/>
              </w:rPr>
            </w:pPr>
            <w:r>
              <w:rPr>
                <w:sz w:val="24"/>
              </w:rPr>
              <w:t>тыс. кв. м</w:t>
            </w:r>
          </w:p>
        </w:tc>
        <w:tc>
          <w:tcPr>
            <w:tcW w:w="498" w:type="pct"/>
            <w:vAlign w:val="bottom"/>
          </w:tcPr>
          <w:p w:rsidR="007F0B8E" w:rsidRPr="00C97AD0" w:rsidRDefault="007F0B8E" w:rsidP="00B92754">
            <w:pPr>
              <w:jc w:val="right"/>
              <w:rPr>
                <w:sz w:val="24"/>
              </w:rPr>
            </w:pPr>
            <w:r w:rsidRPr="00C97AD0">
              <w:rPr>
                <w:sz w:val="24"/>
              </w:rPr>
              <w:t>403.2</w:t>
            </w:r>
          </w:p>
        </w:tc>
        <w:tc>
          <w:tcPr>
            <w:tcW w:w="501" w:type="pct"/>
            <w:shd w:val="clear" w:color="auto" w:fill="auto"/>
            <w:vAlign w:val="bottom"/>
          </w:tcPr>
          <w:p w:rsidR="007F0B8E" w:rsidRPr="00AD4ABB" w:rsidRDefault="007F0B8E" w:rsidP="00B92754">
            <w:pPr>
              <w:jc w:val="right"/>
              <w:rPr>
                <w:sz w:val="24"/>
              </w:rPr>
            </w:pPr>
            <w:r w:rsidRPr="00AD4ABB">
              <w:rPr>
                <w:sz w:val="24"/>
              </w:rPr>
              <w:t>415.2</w:t>
            </w:r>
          </w:p>
        </w:tc>
        <w:tc>
          <w:tcPr>
            <w:tcW w:w="501" w:type="pct"/>
            <w:shd w:val="clear" w:color="auto" w:fill="auto"/>
            <w:vAlign w:val="bottom"/>
          </w:tcPr>
          <w:p w:rsidR="007F0B8E" w:rsidRPr="00AD4ABB" w:rsidRDefault="007F0B8E" w:rsidP="00B92754">
            <w:pPr>
              <w:jc w:val="right"/>
              <w:rPr>
                <w:sz w:val="24"/>
              </w:rPr>
            </w:pPr>
            <w:r w:rsidRPr="00AD4ABB">
              <w:rPr>
                <w:sz w:val="24"/>
              </w:rPr>
              <w:t>469.6</w:t>
            </w:r>
          </w:p>
        </w:tc>
      </w:tr>
      <w:tr w:rsidR="007F0B8E" w:rsidTr="00B92754">
        <w:trPr>
          <w:cantSplit/>
        </w:trPr>
        <w:tc>
          <w:tcPr>
            <w:tcW w:w="2744" w:type="pct"/>
            <w:shd w:val="clear" w:color="auto" w:fill="auto"/>
            <w:vAlign w:val="center"/>
          </w:tcPr>
          <w:p w:rsidR="007F0B8E" w:rsidRPr="005324E5" w:rsidRDefault="007F0B8E" w:rsidP="00B92754">
            <w:pPr>
              <w:spacing w:before="120"/>
              <w:rPr>
                <w:sz w:val="24"/>
              </w:rPr>
            </w:pPr>
            <w:r w:rsidRPr="00365672">
              <w:rPr>
                <w:sz w:val="24"/>
              </w:rPr>
              <w:t>Удельный вес площади ветхого и аварийного жилищного фонда по состоянию на конец года</w:t>
            </w:r>
          </w:p>
        </w:tc>
        <w:tc>
          <w:tcPr>
            <w:tcW w:w="756" w:type="pct"/>
            <w:shd w:val="clear" w:color="auto" w:fill="auto"/>
            <w:vAlign w:val="center"/>
          </w:tcPr>
          <w:p w:rsidR="007F0B8E" w:rsidRDefault="007F0B8E" w:rsidP="00B92754">
            <w:pPr>
              <w:keepNext/>
              <w:jc w:val="center"/>
              <w:rPr>
                <w:sz w:val="24"/>
              </w:rPr>
            </w:pPr>
            <w:r w:rsidRPr="00365672">
              <w:rPr>
                <w:sz w:val="24"/>
              </w:rPr>
              <w:t>процентов</w:t>
            </w:r>
          </w:p>
        </w:tc>
        <w:tc>
          <w:tcPr>
            <w:tcW w:w="498" w:type="pct"/>
            <w:vAlign w:val="bottom"/>
          </w:tcPr>
          <w:p w:rsidR="007F0B8E" w:rsidRPr="00051246" w:rsidRDefault="007F0B8E" w:rsidP="00B92754">
            <w:pPr>
              <w:jc w:val="right"/>
              <w:rPr>
                <w:sz w:val="24"/>
              </w:rPr>
            </w:pPr>
            <w:r w:rsidRPr="00051246">
              <w:rPr>
                <w:sz w:val="24"/>
              </w:rPr>
              <w:t>5.6</w:t>
            </w:r>
          </w:p>
        </w:tc>
        <w:tc>
          <w:tcPr>
            <w:tcW w:w="501" w:type="pct"/>
            <w:shd w:val="clear" w:color="auto" w:fill="auto"/>
            <w:vAlign w:val="bottom"/>
          </w:tcPr>
          <w:p w:rsidR="007F0B8E" w:rsidRPr="00365672" w:rsidRDefault="007F0B8E" w:rsidP="00B92754">
            <w:pPr>
              <w:jc w:val="right"/>
              <w:rPr>
                <w:sz w:val="24"/>
              </w:rPr>
            </w:pPr>
            <w:r w:rsidRPr="00365672">
              <w:rPr>
                <w:sz w:val="24"/>
              </w:rPr>
              <w:t>5.3</w:t>
            </w:r>
          </w:p>
        </w:tc>
        <w:tc>
          <w:tcPr>
            <w:tcW w:w="501" w:type="pct"/>
            <w:shd w:val="clear" w:color="auto" w:fill="auto"/>
            <w:vAlign w:val="bottom"/>
          </w:tcPr>
          <w:p w:rsidR="007F0B8E" w:rsidRPr="00365672" w:rsidRDefault="007F0B8E" w:rsidP="00B92754">
            <w:pPr>
              <w:jc w:val="right"/>
              <w:rPr>
                <w:sz w:val="24"/>
              </w:rPr>
            </w:pPr>
            <w:r>
              <w:rPr>
                <w:sz w:val="24"/>
              </w:rPr>
              <w:t>…</w:t>
            </w:r>
          </w:p>
        </w:tc>
      </w:tr>
      <w:tr w:rsidR="007F0B8E" w:rsidTr="00B92754">
        <w:trPr>
          <w:cantSplit/>
        </w:trPr>
        <w:tc>
          <w:tcPr>
            <w:tcW w:w="2744" w:type="pct"/>
            <w:shd w:val="clear" w:color="auto" w:fill="auto"/>
            <w:vAlign w:val="center"/>
          </w:tcPr>
          <w:p w:rsidR="007F0B8E" w:rsidRPr="008F63F9" w:rsidRDefault="007F0B8E" w:rsidP="00B92754">
            <w:pPr>
              <w:spacing w:before="120"/>
              <w:ind w:left="709"/>
              <w:rPr>
                <w:sz w:val="24"/>
              </w:rPr>
            </w:pPr>
            <w:r w:rsidRPr="00365672">
              <w:rPr>
                <w:sz w:val="24"/>
              </w:rPr>
              <w:lastRenderedPageBreak/>
              <w:t>в городских поселениях</w:t>
            </w:r>
          </w:p>
        </w:tc>
        <w:tc>
          <w:tcPr>
            <w:tcW w:w="756" w:type="pct"/>
            <w:shd w:val="clear" w:color="auto" w:fill="auto"/>
            <w:vAlign w:val="center"/>
          </w:tcPr>
          <w:p w:rsidR="007F0B8E" w:rsidRDefault="007F0B8E" w:rsidP="00B92754">
            <w:pPr>
              <w:keepNext/>
              <w:jc w:val="center"/>
              <w:rPr>
                <w:sz w:val="24"/>
              </w:rPr>
            </w:pPr>
            <w:r w:rsidRPr="00365672">
              <w:rPr>
                <w:sz w:val="24"/>
              </w:rPr>
              <w:t>процентов</w:t>
            </w:r>
          </w:p>
        </w:tc>
        <w:tc>
          <w:tcPr>
            <w:tcW w:w="498" w:type="pct"/>
            <w:vAlign w:val="bottom"/>
          </w:tcPr>
          <w:p w:rsidR="007F0B8E" w:rsidRPr="00051246" w:rsidRDefault="007F0B8E" w:rsidP="00B92754">
            <w:pPr>
              <w:jc w:val="right"/>
              <w:rPr>
                <w:sz w:val="24"/>
              </w:rPr>
            </w:pPr>
            <w:r w:rsidRPr="00051246">
              <w:rPr>
                <w:sz w:val="24"/>
              </w:rPr>
              <w:t>8.9</w:t>
            </w:r>
          </w:p>
        </w:tc>
        <w:tc>
          <w:tcPr>
            <w:tcW w:w="501" w:type="pct"/>
            <w:shd w:val="clear" w:color="auto" w:fill="auto"/>
            <w:vAlign w:val="bottom"/>
          </w:tcPr>
          <w:p w:rsidR="007F0B8E" w:rsidRPr="00365672" w:rsidRDefault="007F0B8E" w:rsidP="00B92754">
            <w:pPr>
              <w:jc w:val="right"/>
              <w:rPr>
                <w:sz w:val="24"/>
              </w:rPr>
            </w:pPr>
            <w:r w:rsidRPr="00365672">
              <w:rPr>
                <w:sz w:val="24"/>
              </w:rPr>
              <w:t>8.5</w:t>
            </w:r>
          </w:p>
        </w:tc>
        <w:tc>
          <w:tcPr>
            <w:tcW w:w="501" w:type="pct"/>
            <w:shd w:val="clear" w:color="auto" w:fill="auto"/>
            <w:vAlign w:val="bottom"/>
          </w:tcPr>
          <w:p w:rsidR="007F0B8E" w:rsidRPr="00365672" w:rsidRDefault="007F0B8E" w:rsidP="00B92754">
            <w:pPr>
              <w:jc w:val="right"/>
              <w:rPr>
                <w:sz w:val="24"/>
              </w:rPr>
            </w:pPr>
            <w:r>
              <w:rPr>
                <w:sz w:val="24"/>
              </w:rPr>
              <w:t>…</w:t>
            </w:r>
          </w:p>
        </w:tc>
      </w:tr>
      <w:tr w:rsidR="007F0B8E" w:rsidTr="00B92754">
        <w:trPr>
          <w:cantSplit/>
        </w:trPr>
        <w:tc>
          <w:tcPr>
            <w:tcW w:w="2744" w:type="pct"/>
            <w:tcBorders>
              <w:bottom w:val="single" w:sz="4" w:space="0" w:color="auto"/>
            </w:tcBorders>
            <w:shd w:val="clear" w:color="auto" w:fill="auto"/>
            <w:vAlign w:val="center"/>
          </w:tcPr>
          <w:p w:rsidR="007F0B8E" w:rsidRPr="008F63F9" w:rsidRDefault="007F0B8E" w:rsidP="00B92754">
            <w:pPr>
              <w:spacing w:before="120"/>
              <w:ind w:left="709"/>
              <w:rPr>
                <w:sz w:val="24"/>
              </w:rPr>
            </w:pPr>
            <w:r w:rsidRPr="00365672">
              <w:rPr>
                <w:sz w:val="24"/>
              </w:rPr>
              <w:t>в сельских населенных пунктах</w:t>
            </w:r>
          </w:p>
        </w:tc>
        <w:tc>
          <w:tcPr>
            <w:tcW w:w="756" w:type="pct"/>
            <w:tcBorders>
              <w:bottom w:val="single" w:sz="4" w:space="0" w:color="auto"/>
            </w:tcBorders>
            <w:shd w:val="clear" w:color="auto" w:fill="auto"/>
            <w:vAlign w:val="center"/>
          </w:tcPr>
          <w:p w:rsidR="007F0B8E" w:rsidRDefault="007F0B8E" w:rsidP="00B92754">
            <w:pPr>
              <w:keepNext/>
              <w:jc w:val="center"/>
              <w:rPr>
                <w:sz w:val="24"/>
              </w:rPr>
            </w:pPr>
            <w:r w:rsidRPr="00365672">
              <w:rPr>
                <w:sz w:val="24"/>
              </w:rPr>
              <w:t>процентов</w:t>
            </w:r>
          </w:p>
        </w:tc>
        <w:tc>
          <w:tcPr>
            <w:tcW w:w="498" w:type="pct"/>
            <w:tcBorders>
              <w:bottom w:val="single" w:sz="4" w:space="0" w:color="auto"/>
            </w:tcBorders>
            <w:vAlign w:val="bottom"/>
          </w:tcPr>
          <w:p w:rsidR="007F0B8E" w:rsidRPr="00051246" w:rsidRDefault="007F0B8E" w:rsidP="00B92754">
            <w:pPr>
              <w:jc w:val="right"/>
              <w:rPr>
                <w:sz w:val="24"/>
              </w:rPr>
            </w:pPr>
            <w:r w:rsidRPr="00051246">
              <w:rPr>
                <w:sz w:val="24"/>
              </w:rPr>
              <w:t>0.1</w:t>
            </w:r>
          </w:p>
        </w:tc>
        <w:tc>
          <w:tcPr>
            <w:tcW w:w="501" w:type="pct"/>
            <w:tcBorders>
              <w:bottom w:val="single" w:sz="4" w:space="0" w:color="auto"/>
            </w:tcBorders>
            <w:shd w:val="clear" w:color="auto" w:fill="auto"/>
            <w:vAlign w:val="bottom"/>
          </w:tcPr>
          <w:p w:rsidR="007F0B8E" w:rsidRPr="00365672" w:rsidRDefault="007F0B8E" w:rsidP="00B92754">
            <w:pPr>
              <w:jc w:val="right"/>
              <w:rPr>
                <w:sz w:val="24"/>
              </w:rPr>
            </w:pPr>
            <w:r w:rsidRPr="00365672">
              <w:rPr>
                <w:sz w:val="24"/>
              </w:rPr>
              <w:t>0.1</w:t>
            </w:r>
          </w:p>
        </w:tc>
        <w:tc>
          <w:tcPr>
            <w:tcW w:w="501" w:type="pct"/>
            <w:tcBorders>
              <w:bottom w:val="single" w:sz="4" w:space="0" w:color="auto"/>
            </w:tcBorders>
            <w:shd w:val="clear" w:color="auto" w:fill="auto"/>
            <w:vAlign w:val="bottom"/>
          </w:tcPr>
          <w:p w:rsidR="007F0B8E" w:rsidRPr="00365672" w:rsidRDefault="007F0B8E" w:rsidP="00B92754">
            <w:pPr>
              <w:jc w:val="right"/>
              <w:rPr>
                <w:sz w:val="24"/>
              </w:rPr>
            </w:pPr>
            <w:r>
              <w:rPr>
                <w:sz w:val="24"/>
              </w:rPr>
              <w:t>…</w:t>
            </w:r>
          </w:p>
        </w:tc>
      </w:tr>
      <w:tr w:rsidR="007F0B8E" w:rsidTr="00B92754">
        <w:trPr>
          <w:cantSplit/>
        </w:trPr>
        <w:tc>
          <w:tcPr>
            <w:tcW w:w="2744" w:type="pct"/>
            <w:tcBorders>
              <w:bottom w:val="nil"/>
            </w:tcBorders>
            <w:shd w:val="clear" w:color="auto" w:fill="auto"/>
            <w:vAlign w:val="center"/>
          </w:tcPr>
          <w:p w:rsidR="007F0B8E" w:rsidRPr="005324E5" w:rsidRDefault="007F0B8E" w:rsidP="00B92754">
            <w:pPr>
              <w:spacing w:before="120"/>
              <w:rPr>
                <w:sz w:val="24"/>
              </w:rPr>
            </w:pPr>
            <w:r w:rsidRPr="008F63F9">
              <w:rPr>
                <w:sz w:val="24"/>
              </w:rPr>
              <w:t>Удельный вес общей  площади, оборудованной:</w:t>
            </w:r>
          </w:p>
        </w:tc>
        <w:tc>
          <w:tcPr>
            <w:tcW w:w="756" w:type="pct"/>
            <w:tcBorders>
              <w:bottom w:val="nil"/>
            </w:tcBorders>
            <w:shd w:val="clear" w:color="auto" w:fill="auto"/>
            <w:vAlign w:val="center"/>
          </w:tcPr>
          <w:p w:rsidR="007F0B8E" w:rsidRDefault="007F0B8E" w:rsidP="00B92754">
            <w:pPr>
              <w:keepNext/>
              <w:jc w:val="center"/>
              <w:rPr>
                <w:sz w:val="24"/>
              </w:rPr>
            </w:pPr>
          </w:p>
        </w:tc>
        <w:tc>
          <w:tcPr>
            <w:tcW w:w="498" w:type="pct"/>
            <w:tcBorders>
              <w:bottom w:val="nil"/>
            </w:tcBorders>
            <w:vAlign w:val="bottom"/>
          </w:tcPr>
          <w:p w:rsidR="007F0B8E" w:rsidRPr="005324E5" w:rsidRDefault="007F0B8E" w:rsidP="00B92754">
            <w:pPr>
              <w:jc w:val="right"/>
              <w:rPr>
                <w:sz w:val="24"/>
              </w:rPr>
            </w:pPr>
          </w:p>
        </w:tc>
        <w:tc>
          <w:tcPr>
            <w:tcW w:w="501" w:type="pct"/>
            <w:tcBorders>
              <w:bottom w:val="nil"/>
            </w:tcBorders>
            <w:shd w:val="clear" w:color="auto" w:fill="auto"/>
            <w:vAlign w:val="bottom"/>
          </w:tcPr>
          <w:p w:rsidR="007F0B8E" w:rsidRPr="005324E5" w:rsidRDefault="007F0B8E" w:rsidP="00B92754">
            <w:pPr>
              <w:jc w:val="right"/>
              <w:rPr>
                <w:sz w:val="24"/>
              </w:rPr>
            </w:pPr>
          </w:p>
        </w:tc>
        <w:tc>
          <w:tcPr>
            <w:tcW w:w="501" w:type="pct"/>
            <w:tcBorders>
              <w:bottom w:val="nil"/>
            </w:tcBorders>
            <w:shd w:val="clear" w:color="auto" w:fill="auto"/>
            <w:vAlign w:val="bottom"/>
          </w:tcPr>
          <w:p w:rsidR="007F0B8E" w:rsidRPr="005324E5" w:rsidRDefault="007F0B8E" w:rsidP="00B92754">
            <w:pPr>
              <w:jc w:val="right"/>
              <w:rPr>
                <w:sz w:val="24"/>
              </w:rPr>
            </w:pPr>
          </w:p>
        </w:tc>
      </w:tr>
      <w:tr w:rsidR="007F0B8E" w:rsidTr="00B92754">
        <w:trPr>
          <w:cantSplit/>
        </w:trPr>
        <w:tc>
          <w:tcPr>
            <w:tcW w:w="2744" w:type="pct"/>
            <w:tcBorders>
              <w:top w:val="nil"/>
            </w:tcBorders>
            <w:shd w:val="clear" w:color="auto" w:fill="auto"/>
          </w:tcPr>
          <w:p w:rsidR="007F0B8E" w:rsidRPr="008F63F9" w:rsidRDefault="007F0B8E" w:rsidP="00B92754">
            <w:pPr>
              <w:ind w:left="567"/>
              <w:rPr>
                <w:sz w:val="24"/>
              </w:rPr>
            </w:pPr>
            <w:r w:rsidRPr="008F63F9">
              <w:rPr>
                <w:sz w:val="24"/>
              </w:rPr>
              <w:t>водопроводом</w:t>
            </w:r>
          </w:p>
        </w:tc>
        <w:tc>
          <w:tcPr>
            <w:tcW w:w="756" w:type="pct"/>
            <w:tcBorders>
              <w:top w:val="nil"/>
            </w:tcBorders>
            <w:shd w:val="clear" w:color="auto" w:fill="auto"/>
            <w:vAlign w:val="bottom"/>
          </w:tcPr>
          <w:p w:rsidR="007F0B8E" w:rsidRPr="00365672" w:rsidRDefault="007F0B8E" w:rsidP="00B92754">
            <w:pPr>
              <w:keepNext/>
              <w:jc w:val="center"/>
              <w:rPr>
                <w:sz w:val="24"/>
              </w:rPr>
            </w:pPr>
            <w:r w:rsidRPr="00365672">
              <w:rPr>
                <w:sz w:val="24"/>
              </w:rPr>
              <w:t>процентов</w:t>
            </w:r>
          </w:p>
        </w:tc>
        <w:tc>
          <w:tcPr>
            <w:tcW w:w="498" w:type="pct"/>
            <w:tcBorders>
              <w:top w:val="nil"/>
            </w:tcBorders>
            <w:vAlign w:val="bottom"/>
          </w:tcPr>
          <w:p w:rsidR="007F0B8E" w:rsidRPr="00C97AD0" w:rsidRDefault="007F0B8E" w:rsidP="00B92754">
            <w:pPr>
              <w:jc w:val="right"/>
              <w:rPr>
                <w:sz w:val="24"/>
              </w:rPr>
            </w:pPr>
            <w:r w:rsidRPr="00C97AD0">
              <w:rPr>
                <w:sz w:val="24"/>
              </w:rPr>
              <w:t>95</w:t>
            </w:r>
            <w:r>
              <w:rPr>
                <w:sz w:val="24"/>
              </w:rPr>
              <w:t>,0</w:t>
            </w:r>
          </w:p>
        </w:tc>
        <w:tc>
          <w:tcPr>
            <w:tcW w:w="501" w:type="pct"/>
            <w:tcBorders>
              <w:top w:val="nil"/>
            </w:tcBorders>
            <w:shd w:val="clear" w:color="auto" w:fill="auto"/>
            <w:vAlign w:val="bottom"/>
          </w:tcPr>
          <w:p w:rsidR="007F0B8E" w:rsidRPr="008F63F9" w:rsidRDefault="007F0B8E" w:rsidP="00B92754">
            <w:pPr>
              <w:jc w:val="right"/>
              <w:rPr>
                <w:sz w:val="24"/>
              </w:rPr>
            </w:pPr>
            <w:r w:rsidRPr="008F63F9">
              <w:rPr>
                <w:sz w:val="24"/>
              </w:rPr>
              <w:t>95.2</w:t>
            </w:r>
          </w:p>
        </w:tc>
        <w:tc>
          <w:tcPr>
            <w:tcW w:w="501" w:type="pct"/>
            <w:tcBorders>
              <w:top w:val="nil"/>
            </w:tcBorders>
            <w:shd w:val="clear" w:color="auto" w:fill="auto"/>
            <w:vAlign w:val="bottom"/>
          </w:tcPr>
          <w:p w:rsidR="007F0B8E" w:rsidRPr="008F63F9" w:rsidRDefault="007F0B8E" w:rsidP="00B92754">
            <w:pPr>
              <w:jc w:val="right"/>
              <w:rPr>
                <w:sz w:val="24"/>
              </w:rPr>
            </w:pPr>
            <w:r w:rsidRPr="008F63F9">
              <w:rPr>
                <w:sz w:val="24"/>
              </w:rPr>
              <w:t>95.6</w:t>
            </w:r>
          </w:p>
        </w:tc>
      </w:tr>
      <w:tr w:rsidR="007F0B8E" w:rsidTr="00B92754">
        <w:trPr>
          <w:cantSplit/>
        </w:trPr>
        <w:tc>
          <w:tcPr>
            <w:tcW w:w="2744" w:type="pct"/>
            <w:shd w:val="clear" w:color="auto" w:fill="auto"/>
          </w:tcPr>
          <w:p w:rsidR="007F0B8E" w:rsidRPr="008F63F9" w:rsidRDefault="007F0B8E" w:rsidP="00B92754">
            <w:pPr>
              <w:ind w:left="993"/>
              <w:rPr>
                <w:sz w:val="24"/>
              </w:rPr>
            </w:pPr>
            <w:r w:rsidRPr="008F63F9">
              <w:rPr>
                <w:sz w:val="24"/>
              </w:rPr>
              <w:t>в том числе: централизованным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93</w:t>
            </w:r>
            <w:r>
              <w:rPr>
                <w:sz w:val="24"/>
              </w:rPr>
              <w:t>,0</w:t>
            </w:r>
          </w:p>
        </w:tc>
        <w:tc>
          <w:tcPr>
            <w:tcW w:w="501" w:type="pct"/>
            <w:shd w:val="clear" w:color="auto" w:fill="auto"/>
            <w:vAlign w:val="bottom"/>
          </w:tcPr>
          <w:p w:rsidR="007F0B8E" w:rsidRPr="008F63F9" w:rsidRDefault="007F0B8E" w:rsidP="00B92754">
            <w:pPr>
              <w:jc w:val="right"/>
              <w:rPr>
                <w:sz w:val="24"/>
              </w:rPr>
            </w:pPr>
            <w:r w:rsidRPr="008F63F9">
              <w:rPr>
                <w:sz w:val="24"/>
              </w:rPr>
              <w:t>92.7</w:t>
            </w:r>
          </w:p>
        </w:tc>
        <w:tc>
          <w:tcPr>
            <w:tcW w:w="501" w:type="pct"/>
            <w:shd w:val="clear" w:color="auto" w:fill="auto"/>
            <w:vAlign w:val="bottom"/>
          </w:tcPr>
          <w:p w:rsidR="007F0B8E" w:rsidRPr="008F63F9" w:rsidRDefault="007F0B8E" w:rsidP="00B92754">
            <w:pPr>
              <w:jc w:val="right"/>
              <w:rPr>
                <w:sz w:val="24"/>
              </w:rPr>
            </w:pPr>
            <w:r w:rsidRPr="008F63F9">
              <w:rPr>
                <w:sz w:val="24"/>
              </w:rPr>
              <w:t>90.9</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водоотведением (канализацией)</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90.2</w:t>
            </w:r>
          </w:p>
        </w:tc>
        <w:tc>
          <w:tcPr>
            <w:tcW w:w="501" w:type="pct"/>
            <w:shd w:val="clear" w:color="auto" w:fill="auto"/>
            <w:vAlign w:val="bottom"/>
          </w:tcPr>
          <w:p w:rsidR="007F0B8E" w:rsidRPr="008F63F9" w:rsidRDefault="007F0B8E" w:rsidP="00B92754">
            <w:pPr>
              <w:jc w:val="right"/>
              <w:rPr>
                <w:sz w:val="24"/>
              </w:rPr>
            </w:pPr>
            <w:r w:rsidRPr="008F63F9">
              <w:rPr>
                <w:sz w:val="24"/>
              </w:rPr>
              <w:t>90.5</w:t>
            </w:r>
          </w:p>
        </w:tc>
        <w:tc>
          <w:tcPr>
            <w:tcW w:w="501" w:type="pct"/>
            <w:shd w:val="clear" w:color="auto" w:fill="auto"/>
            <w:vAlign w:val="bottom"/>
          </w:tcPr>
          <w:p w:rsidR="007F0B8E" w:rsidRPr="008F63F9" w:rsidRDefault="007F0B8E" w:rsidP="00B92754">
            <w:pPr>
              <w:jc w:val="right"/>
              <w:rPr>
                <w:sz w:val="24"/>
              </w:rPr>
            </w:pPr>
            <w:r w:rsidRPr="008F63F9">
              <w:rPr>
                <w:sz w:val="24"/>
              </w:rPr>
              <w:t>91.3</w:t>
            </w:r>
          </w:p>
        </w:tc>
      </w:tr>
      <w:tr w:rsidR="007F0B8E" w:rsidTr="00B92754">
        <w:trPr>
          <w:cantSplit/>
        </w:trPr>
        <w:tc>
          <w:tcPr>
            <w:tcW w:w="2744" w:type="pct"/>
            <w:shd w:val="clear" w:color="auto" w:fill="auto"/>
          </w:tcPr>
          <w:p w:rsidR="007F0B8E" w:rsidRPr="008F63F9" w:rsidRDefault="007F0B8E" w:rsidP="00B92754">
            <w:pPr>
              <w:ind w:left="993"/>
              <w:rPr>
                <w:sz w:val="24"/>
              </w:rPr>
            </w:pPr>
            <w:r w:rsidRPr="008F63F9">
              <w:rPr>
                <w:sz w:val="24"/>
              </w:rPr>
              <w:t>в том числе: централизованным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79.8</w:t>
            </w:r>
          </w:p>
        </w:tc>
        <w:tc>
          <w:tcPr>
            <w:tcW w:w="501" w:type="pct"/>
            <w:shd w:val="clear" w:color="auto" w:fill="auto"/>
            <w:vAlign w:val="bottom"/>
          </w:tcPr>
          <w:p w:rsidR="007F0B8E" w:rsidRPr="008F63F9" w:rsidRDefault="007F0B8E" w:rsidP="00B92754">
            <w:pPr>
              <w:jc w:val="right"/>
              <w:rPr>
                <w:sz w:val="24"/>
              </w:rPr>
            </w:pPr>
            <w:r w:rsidRPr="008F63F9">
              <w:rPr>
                <w:sz w:val="24"/>
              </w:rPr>
              <w:t>79.7</w:t>
            </w:r>
          </w:p>
        </w:tc>
        <w:tc>
          <w:tcPr>
            <w:tcW w:w="501" w:type="pct"/>
            <w:shd w:val="clear" w:color="auto" w:fill="auto"/>
            <w:vAlign w:val="bottom"/>
          </w:tcPr>
          <w:p w:rsidR="007F0B8E" w:rsidRPr="008F63F9" w:rsidRDefault="007F0B8E" w:rsidP="00B92754">
            <w:pPr>
              <w:jc w:val="right"/>
              <w:rPr>
                <w:sz w:val="24"/>
              </w:rPr>
            </w:pPr>
            <w:r w:rsidRPr="008F63F9">
              <w:rPr>
                <w:sz w:val="24"/>
              </w:rPr>
              <w:t>76.9</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отоплением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80.2</w:t>
            </w:r>
          </w:p>
        </w:tc>
        <w:tc>
          <w:tcPr>
            <w:tcW w:w="501" w:type="pct"/>
            <w:shd w:val="clear" w:color="auto" w:fill="auto"/>
            <w:vAlign w:val="bottom"/>
          </w:tcPr>
          <w:p w:rsidR="007F0B8E" w:rsidRPr="008F63F9" w:rsidRDefault="007F0B8E" w:rsidP="00B92754">
            <w:pPr>
              <w:jc w:val="right"/>
              <w:rPr>
                <w:sz w:val="24"/>
              </w:rPr>
            </w:pPr>
            <w:r w:rsidRPr="008F63F9">
              <w:rPr>
                <w:sz w:val="24"/>
              </w:rPr>
              <w:t>81.0</w:t>
            </w:r>
          </w:p>
        </w:tc>
        <w:tc>
          <w:tcPr>
            <w:tcW w:w="501" w:type="pct"/>
            <w:shd w:val="clear" w:color="auto" w:fill="auto"/>
            <w:vAlign w:val="bottom"/>
          </w:tcPr>
          <w:p w:rsidR="007F0B8E" w:rsidRPr="008F63F9" w:rsidRDefault="007F0B8E" w:rsidP="00B92754">
            <w:pPr>
              <w:jc w:val="right"/>
              <w:rPr>
                <w:sz w:val="24"/>
              </w:rPr>
            </w:pPr>
            <w:r w:rsidRPr="008F63F9">
              <w:rPr>
                <w:sz w:val="24"/>
              </w:rPr>
              <w:t>82.4</w:t>
            </w:r>
          </w:p>
        </w:tc>
      </w:tr>
      <w:tr w:rsidR="007F0B8E" w:rsidTr="00B92754">
        <w:trPr>
          <w:cantSplit/>
        </w:trPr>
        <w:tc>
          <w:tcPr>
            <w:tcW w:w="2744" w:type="pct"/>
            <w:shd w:val="clear" w:color="auto" w:fill="auto"/>
          </w:tcPr>
          <w:p w:rsidR="007F0B8E" w:rsidRPr="008F63F9" w:rsidRDefault="007F0B8E" w:rsidP="00B92754">
            <w:pPr>
              <w:ind w:left="993"/>
              <w:rPr>
                <w:sz w:val="24"/>
              </w:rPr>
            </w:pPr>
            <w:r w:rsidRPr="008F63F9">
              <w:rPr>
                <w:sz w:val="24"/>
              </w:rPr>
              <w:t>в том числе: централизованным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33</w:t>
            </w:r>
            <w:r>
              <w:rPr>
                <w:sz w:val="24"/>
              </w:rPr>
              <w:t>,0</w:t>
            </w:r>
          </w:p>
        </w:tc>
        <w:tc>
          <w:tcPr>
            <w:tcW w:w="501" w:type="pct"/>
            <w:shd w:val="clear" w:color="auto" w:fill="auto"/>
            <w:vAlign w:val="bottom"/>
          </w:tcPr>
          <w:p w:rsidR="007F0B8E" w:rsidRPr="008F63F9" w:rsidRDefault="007F0B8E" w:rsidP="00B92754">
            <w:pPr>
              <w:jc w:val="right"/>
              <w:rPr>
                <w:sz w:val="24"/>
              </w:rPr>
            </w:pPr>
            <w:r w:rsidRPr="008F63F9">
              <w:rPr>
                <w:sz w:val="24"/>
              </w:rPr>
              <w:t>34.3</w:t>
            </w:r>
          </w:p>
        </w:tc>
        <w:tc>
          <w:tcPr>
            <w:tcW w:w="501" w:type="pct"/>
            <w:shd w:val="clear" w:color="auto" w:fill="auto"/>
            <w:vAlign w:val="bottom"/>
          </w:tcPr>
          <w:p w:rsidR="007F0B8E" w:rsidRPr="008F63F9" w:rsidRDefault="007F0B8E" w:rsidP="00B92754">
            <w:pPr>
              <w:jc w:val="right"/>
              <w:rPr>
                <w:sz w:val="24"/>
              </w:rPr>
            </w:pPr>
            <w:r w:rsidRPr="008F63F9">
              <w:rPr>
                <w:sz w:val="24"/>
              </w:rPr>
              <w:t>33.3</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горячим водоснабжением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71.1</w:t>
            </w:r>
          </w:p>
        </w:tc>
        <w:tc>
          <w:tcPr>
            <w:tcW w:w="501" w:type="pct"/>
            <w:shd w:val="clear" w:color="auto" w:fill="auto"/>
            <w:vAlign w:val="bottom"/>
          </w:tcPr>
          <w:p w:rsidR="007F0B8E" w:rsidRPr="008F63F9" w:rsidRDefault="007F0B8E" w:rsidP="00B92754">
            <w:pPr>
              <w:jc w:val="right"/>
              <w:rPr>
                <w:sz w:val="24"/>
              </w:rPr>
            </w:pPr>
            <w:r w:rsidRPr="008F63F9">
              <w:rPr>
                <w:sz w:val="24"/>
              </w:rPr>
              <w:t>72.0</w:t>
            </w:r>
          </w:p>
        </w:tc>
        <w:tc>
          <w:tcPr>
            <w:tcW w:w="501" w:type="pct"/>
            <w:shd w:val="clear" w:color="auto" w:fill="auto"/>
            <w:vAlign w:val="bottom"/>
          </w:tcPr>
          <w:p w:rsidR="007F0B8E" w:rsidRPr="008F63F9" w:rsidRDefault="007F0B8E" w:rsidP="00B92754">
            <w:pPr>
              <w:jc w:val="right"/>
              <w:rPr>
                <w:sz w:val="24"/>
              </w:rPr>
            </w:pPr>
            <w:r w:rsidRPr="008F63F9">
              <w:rPr>
                <w:sz w:val="24"/>
              </w:rPr>
              <w:t>74.3</w:t>
            </w:r>
          </w:p>
        </w:tc>
      </w:tr>
      <w:tr w:rsidR="007F0B8E" w:rsidTr="00B92754">
        <w:trPr>
          <w:cantSplit/>
        </w:trPr>
        <w:tc>
          <w:tcPr>
            <w:tcW w:w="2744" w:type="pct"/>
            <w:shd w:val="clear" w:color="auto" w:fill="auto"/>
          </w:tcPr>
          <w:p w:rsidR="007F0B8E" w:rsidRPr="008F63F9" w:rsidRDefault="007F0B8E" w:rsidP="00B92754">
            <w:pPr>
              <w:ind w:left="993"/>
              <w:rPr>
                <w:sz w:val="24"/>
              </w:rPr>
            </w:pPr>
            <w:r w:rsidRPr="008F63F9">
              <w:rPr>
                <w:sz w:val="24"/>
              </w:rPr>
              <w:t>в том числе: централизованным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21.7</w:t>
            </w:r>
          </w:p>
        </w:tc>
        <w:tc>
          <w:tcPr>
            <w:tcW w:w="501" w:type="pct"/>
            <w:shd w:val="clear" w:color="auto" w:fill="auto"/>
            <w:vAlign w:val="bottom"/>
          </w:tcPr>
          <w:p w:rsidR="007F0B8E" w:rsidRPr="008F63F9" w:rsidRDefault="007F0B8E" w:rsidP="00B92754">
            <w:pPr>
              <w:jc w:val="right"/>
              <w:rPr>
                <w:sz w:val="24"/>
              </w:rPr>
            </w:pPr>
            <w:r w:rsidRPr="008F63F9">
              <w:rPr>
                <w:sz w:val="24"/>
              </w:rPr>
              <w:t>23.5</w:t>
            </w:r>
          </w:p>
        </w:tc>
        <w:tc>
          <w:tcPr>
            <w:tcW w:w="501" w:type="pct"/>
            <w:shd w:val="clear" w:color="auto" w:fill="auto"/>
            <w:vAlign w:val="bottom"/>
          </w:tcPr>
          <w:p w:rsidR="007F0B8E" w:rsidRPr="008F63F9" w:rsidRDefault="007F0B8E" w:rsidP="00B92754">
            <w:pPr>
              <w:jc w:val="right"/>
              <w:rPr>
                <w:sz w:val="24"/>
              </w:rPr>
            </w:pPr>
            <w:r w:rsidRPr="008F63F9">
              <w:rPr>
                <w:sz w:val="24"/>
              </w:rPr>
              <w:t>25.0</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ваннами (душем)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44.6</w:t>
            </w:r>
          </w:p>
        </w:tc>
        <w:tc>
          <w:tcPr>
            <w:tcW w:w="501" w:type="pct"/>
            <w:shd w:val="clear" w:color="auto" w:fill="auto"/>
            <w:vAlign w:val="bottom"/>
          </w:tcPr>
          <w:p w:rsidR="007F0B8E" w:rsidRPr="008F63F9" w:rsidRDefault="007F0B8E" w:rsidP="00B92754">
            <w:pPr>
              <w:jc w:val="right"/>
              <w:rPr>
                <w:sz w:val="24"/>
              </w:rPr>
            </w:pPr>
            <w:r w:rsidRPr="008F63F9">
              <w:rPr>
                <w:sz w:val="24"/>
              </w:rPr>
              <w:t>72.6</w:t>
            </w:r>
          </w:p>
        </w:tc>
        <w:tc>
          <w:tcPr>
            <w:tcW w:w="501" w:type="pct"/>
            <w:shd w:val="clear" w:color="auto" w:fill="auto"/>
            <w:vAlign w:val="bottom"/>
          </w:tcPr>
          <w:p w:rsidR="007F0B8E" w:rsidRPr="008F63F9" w:rsidRDefault="007F0B8E" w:rsidP="00B92754">
            <w:pPr>
              <w:jc w:val="right"/>
              <w:rPr>
                <w:sz w:val="24"/>
              </w:rPr>
            </w:pPr>
            <w:r w:rsidRPr="008F63F9">
              <w:rPr>
                <w:sz w:val="24"/>
              </w:rPr>
              <w:t>74.8</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газом (сетевым, сжиженным)</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83.7</w:t>
            </w:r>
          </w:p>
        </w:tc>
        <w:tc>
          <w:tcPr>
            <w:tcW w:w="501" w:type="pct"/>
            <w:shd w:val="clear" w:color="auto" w:fill="auto"/>
            <w:vAlign w:val="bottom"/>
          </w:tcPr>
          <w:p w:rsidR="007F0B8E" w:rsidRPr="008F63F9" w:rsidRDefault="007F0B8E" w:rsidP="00B92754">
            <w:pPr>
              <w:jc w:val="right"/>
              <w:rPr>
                <w:sz w:val="24"/>
              </w:rPr>
            </w:pPr>
            <w:r w:rsidRPr="008F63F9">
              <w:rPr>
                <w:sz w:val="24"/>
              </w:rPr>
              <w:t>84.9</w:t>
            </w:r>
          </w:p>
        </w:tc>
        <w:tc>
          <w:tcPr>
            <w:tcW w:w="501" w:type="pct"/>
            <w:shd w:val="clear" w:color="auto" w:fill="auto"/>
            <w:vAlign w:val="bottom"/>
          </w:tcPr>
          <w:p w:rsidR="007F0B8E" w:rsidRPr="008F63F9" w:rsidRDefault="007F0B8E" w:rsidP="00B92754">
            <w:pPr>
              <w:jc w:val="right"/>
              <w:rPr>
                <w:sz w:val="24"/>
              </w:rPr>
            </w:pPr>
            <w:r w:rsidRPr="008F63F9">
              <w:rPr>
                <w:sz w:val="24"/>
              </w:rPr>
              <w:t>83.0</w:t>
            </w:r>
          </w:p>
        </w:tc>
      </w:tr>
      <w:tr w:rsidR="007F0B8E" w:rsidTr="00B92754">
        <w:trPr>
          <w:cantSplit/>
        </w:trPr>
        <w:tc>
          <w:tcPr>
            <w:tcW w:w="2744" w:type="pct"/>
            <w:shd w:val="clear" w:color="auto" w:fill="auto"/>
          </w:tcPr>
          <w:p w:rsidR="007F0B8E" w:rsidRPr="008F63F9" w:rsidRDefault="007F0B8E" w:rsidP="00B92754">
            <w:pPr>
              <w:ind w:left="567"/>
              <w:rPr>
                <w:sz w:val="24"/>
              </w:rPr>
            </w:pPr>
            <w:r w:rsidRPr="008F63F9">
              <w:rPr>
                <w:sz w:val="24"/>
              </w:rPr>
              <w:t>напольными электрическими плитами</w:t>
            </w:r>
          </w:p>
        </w:tc>
        <w:tc>
          <w:tcPr>
            <w:tcW w:w="756" w:type="pct"/>
            <w:shd w:val="clear" w:color="auto" w:fill="auto"/>
          </w:tcPr>
          <w:p w:rsidR="007F0B8E" w:rsidRDefault="007F0B8E" w:rsidP="00B92754">
            <w:pPr>
              <w:jc w:val="center"/>
            </w:pPr>
            <w:r w:rsidRPr="00704569">
              <w:rPr>
                <w:sz w:val="24"/>
              </w:rPr>
              <w:t>процентов</w:t>
            </w:r>
          </w:p>
        </w:tc>
        <w:tc>
          <w:tcPr>
            <w:tcW w:w="498" w:type="pct"/>
            <w:vAlign w:val="bottom"/>
          </w:tcPr>
          <w:p w:rsidR="007F0B8E" w:rsidRPr="00C97AD0" w:rsidRDefault="007F0B8E" w:rsidP="00B92754">
            <w:pPr>
              <w:jc w:val="right"/>
              <w:rPr>
                <w:sz w:val="24"/>
              </w:rPr>
            </w:pPr>
            <w:r w:rsidRPr="00C97AD0">
              <w:rPr>
                <w:sz w:val="24"/>
              </w:rPr>
              <w:t>1.2</w:t>
            </w:r>
          </w:p>
        </w:tc>
        <w:tc>
          <w:tcPr>
            <w:tcW w:w="501" w:type="pct"/>
            <w:shd w:val="clear" w:color="auto" w:fill="auto"/>
            <w:vAlign w:val="bottom"/>
          </w:tcPr>
          <w:p w:rsidR="007F0B8E" w:rsidRPr="008F63F9" w:rsidRDefault="007F0B8E" w:rsidP="00B92754">
            <w:pPr>
              <w:jc w:val="right"/>
              <w:rPr>
                <w:sz w:val="24"/>
              </w:rPr>
            </w:pPr>
            <w:r w:rsidRPr="008F63F9">
              <w:rPr>
                <w:sz w:val="24"/>
              </w:rPr>
              <w:t>1.2</w:t>
            </w:r>
          </w:p>
        </w:tc>
        <w:tc>
          <w:tcPr>
            <w:tcW w:w="501" w:type="pct"/>
            <w:shd w:val="clear" w:color="auto" w:fill="auto"/>
            <w:vAlign w:val="bottom"/>
          </w:tcPr>
          <w:p w:rsidR="007F0B8E" w:rsidRPr="008F63F9" w:rsidRDefault="007F0B8E" w:rsidP="00B92754">
            <w:pPr>
              <w:jc w:val="right"/>
              <w:rPr>
                <w:sz w:val="24"/>
              </w:rPr>
            </w:pPr>
            <w:r w:rsidRPr="008F63F9">
              <w:rPr>
                <w:sz w:val="24"/>
              </w:rPr>
              <w:t>1.8</w:t>
            </w:r>
          </w:p>
        </w:tc>
      </w:tr>
      <w:tr w:rsidR="007F0B8E" w:rsidTr="00B92754">
        <w:trPr>
          <w:cantSplit/>
        </w:trPr>
        <w:tc>
          <w:tcPr>
            <w:tcW w:w="2744" w:type="pct"/>
            <w:shd w:val="clear" w:color="auto" w:fill="auto"/>
            <w:vAlign w:val="center"/>
          </w:tcPr>
          <w:p w:rsidR="007F0B8E" w:rsidRPr="005324E5" w:rsidRDefault="007F0B8E" w:rsidP="00B92754">
            <w:pPr>
              <w:spacing w:before="20"/>
              <w:rPr>
                <w:sz w:val="24"/>
              </w:rPr>
            </w:pPr>
            <w:r>
              <w:rPr>
                <w:sz w:val="24"/>
              </w:rPr>
              <w:t>Число семей, состоящих на учете в качестве нуждающихся в жилых помещениях на конец года</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Default="007F0B8E" w:rsidP="00B92754">
            <w:pPr>
              <w:spacing w:before="20"/>
              <w:jc w:val="right"/>
              <w:rPr>
                <w:sz w:val="24"/>
              </w:rPr>
            </w:pPr>
            <w:r>
              <w:rPr>
                <w:sz w:val="24"/>
              </w:rPr>
              <w:t>571</w:t>
            </w:r>
          </w:p>
        </w:tc>
        <w:tc>
          <w:tcPr>
            <w:tcW w:w="501" w:type="pct"/>
            <w:shd w:val="clear" w:color="auto" w:fill="auto"/>
            <w:vAlign w:val="bottom"/>
          </w:tcPr>
          <w:p w:rsidR="007F0B8E" w:rsidRPr="005324E5" w:rsidRDefault="007F0B8E" w:rsidP="00B92754">
            <w:pPr>
              <w:spacing w:before="20"/>
              <w:jc w:val="right"/>
              <w:rPr>
                <w:sz w:val="24"/>
              </w:rPr>
            </w:pPr>
            <w:r>
              <w:rPr>
                <w:sz w:val="24"/>
              </w:rPr>
              <w:t>561</w:t>
            </w:r>
          </w:p>
        </w:tc>
        <w:tc>
          <w:tcPr>
            <w:tcW w:w="501" w:type="pct"/>
            <w:shd w:val="clear" w:color="auto" w:fill="auto"/>
            <w:vAlign w:val="bottom"/>
          </w:tcPr>
          <w:p w:rsidR="007F0B8E" w:rsidRPr="005324E5" w:rsidRDefault="007F0B8E" w:rsidP="00B92754">
            <w:pPr>
              <w:spacing w:before="20"/>
              <w:jc w:val="right"/>
              <w:rPr>
                <w:sz w:val="24"/>
              </w:rPr>
            </w:pPr>
            <w:r>
              <w:rPr>
                <w:sz w:val="24"/>
              </w:rPr>
              <w:t>519</w:t>
            </w:r>
          </w:p>
        </w:tc>
      </w:tr>
      <w:tr w:rsidR="007F0B8E" w:rsidTr="00B92754">
        <w:trPr>
          <w:cantSplit/>
        </w:trPr>
        <w:tc>
          <w:tcPr>
            <w:tcW w:w="2744" w:type="pct"/>
            <w:shd w:val="clear" w:color="auto" w:fill="auto"/>
            <w:vAlign w:val="center"/>
          </w:tcPr>
          <w:p w:rsidR="007F0B8E" w:rsidRPr="005324E5" w:rsidRDefault="007F0B8E" w:rsidP="00B92754">
            <w:pPr>
              <w:spacing w:before="20"/>
              <w:rPr>
                <w:sz w:val="24"/>
              </w:rPr>
            </w:pPr>
            <w:r>
              <w:rPr>
                <w:sz w:val="24"/>
              </w:rPr>
              <w:t>Число семей, получивших жилые помещения и улучшивших жилищные условия</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Default="007F0B8E" w:rsidP="00B92754">
            <w:pPr>
              <w:spacing w:before="20"/>
              <w:jc w:val="right"/>
              <w:rPr>
                <w:sz w:val="24"/>
              </w:rPr>
            </w:pPr>
            <w:r>
              <w:rPr>
                <w:sz w:val="24"/>
              </w:rPr>
              <w:t>13</w:t>
            </w:r>
          </w:p>
        </w:tc>
        <w:tc>
          <w:tcPr>
            <w:tcW w:w="501" w:type="pct"/>
            <w:shd w:val="clear" w:color="auto" w:fill="auto"/>
            <w:vAlign w:val="bottom"/>
          </w:tcPr>
          <w:p w:rsidR="007F0B8E" w:rsidRPr="005324E5" w:rsidRDefault="007F0B8E" w:rsidP="00B92754">
            <w:pPr>
              <w:spacing w:before="20"/>
              <w:jc w:val="right"/>
              <w:rPr>
                <w:sz w:val="24"/>
              </w:rPr>
            </w:pPr>
            <w:r>
              <w:rPr>
                <w:sz w:val="24"/>
              </w:rPr>
              <w:t>10</w:t>
            </w:r>
          </w:p>
        </w:tc>
        <w:tc>
          <w:tcPr>
            <w:tcW w:w="501" w:type="pct"/>
            <w:shd w:val="clear" w:color="auto" w:fill="auto"/>
            <w:vAlign w:val="bottom"/>
          </w:tcPr>
          <w:p w:rsidR="007F0B8E" w:rsidRPr="005324E5" w:rsidRDefault="007F0B8E" w:rsidP="00B92754">
            <w:pPr>
              <w:spacing w:before="20"/>
              <w:jc w:val="right"/>
              <w:rPr>
                <w:sz w:val="24"/>
              </w:rPr>
            </w:pPr>
            <w:r>
              <w:rPr>
                <w:sz w:val="24"/>
              </w:rPr>
              <w:t>2</w:t>
            </w:r>
          </w:p>
        </w:tc>
      </w:tr>
      <w:tr w:rsidR="007F0B8E" w:rsidTr="00B92754">
        <w:trPr>
          <w:cantSplit/>
        </w:trPr>
        <w:tc>
          <w:tcPr>
            <w:tcW w:w="2744" w:type="pct"/>
            <w:shd w:val="clear" w:color="auto" w:fill="auto"/>
            <w:vAlign w:val="center"/>
          </w:tcPr>
          <w:p w:rsidR="007F0B8E" w:rsidRDefault="007F0B8E" w:rsidP="00B92754">
            <w:pPr>
              <w:spacing w:before="20"/>
              <w:rPr>
                <w:sz w:val="24"/>
              </w:rPr>
            </w:pPr>
            <w:r w:rsidRPr="00C16CEB">
              <w:rPr>
                <w:sz w:val="24"/>
              </w:rPr>
              <w:t>Число приватизированных жилых помещений</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Pr="00C16CEB" w:rsidRDefault="007F0B8E" w:rsidP="00B92754">
            <w:pPr>
              <w:spacing w:before="20"/>
              <w:jc w:val="right"/>
              <w:rPr>
                <w:sz w:val="24"/>
              </w:rPr>
            </w:pPr>
            <w:r>
              <w:rPr>
                <w:sz w:val="24"/>
              </w:rPr>
              <w:t>110</w:t>
            </w:r>
          </w:p>
        </w:tc>
        <w:tc>
          <w:tcPr>
            <w:tcW w:w="501" w:type="pct"/>
            <w:shd w:val="clear" w:color="auto" w:fill="auto"/>
            <w:vAlign w:val="bottom"/>
          </w:tcPr>
          <w:p w:rsidR="007F0B8E" w:rsidRPr="00C16CEB" w:rsidRDefault="007F0B8E" w:rsidP="00B92754">
            <w:pPr>
              <w:spacing w:before="20"/>
              <w:jc w:val="right"/>
              <w:rPr>
                <w:sz w:val="24"/>
              </w:rPr>
            </w:pPr>
            <w:r w:rsidRPr="00C16CEB">
              <w:rPr>
                <w:sz w:val="24"/>
              </w:rPr>
              <w:t>136</w:t>
            </w:r>
          </w:p>
        </w:tc>
        <w:tc>
          <w:tcPr>
            <w:tcW w:w="501" w:type="pct"/>
            <w:shd w:val="clear" w:color="auto" w:fill="auto"/>
            <w:vAlign w:val="bottom"/>
          </w:tcPr>
          <w:p w:rsidR="007F0B8E" w:rsidRDefault="007F0B8E" w:rsidP="00B92754">
            <w:pPr>
              <w:spacing w:before="20"/>
              <w:jc w:val="right"/>
              <w:rPr>
                <w:sz w:val="24"/>
              </w:rPr>
            </w:pPr>
            <w:r w:rsidRPr="00C16CEB">
              <w:rPr>
                <w:sz w:val="24"/>
              </w:rPr>
              <w:t>65</w:t>
            </w:r>
          </w:p>
        </w:tc>
      </w:tr>
      <w:tr w:rsidR="007F0B8E" w:rsidTr="00B92754">
        <w:trPr>
          <w:cantSplit/>
        </w:trPr>
        <w:tc>
          <w:tcPr>
            <w:tcW w:w="2744" w:type="pct"/>
            <w:shd w:val="clear" w:color="auto" w:fill="auto"/>
            <w:vAlign w:val="center"/>
          </w:tcPr>
          <w:p w:rsidR="007F0B8E" w:rsidRPr="00C16CEB" w:rsidRDefault="007F0B8E" w:rsidP="00B92754">
            <w:pPr>
              <w:spacing w:before="20"/>
              <w:rPr>
                <w:sz w:val="24"/>
              </w:rPr>
            </w:pPr>
            <w:r w:rsidRPr="00C16CEB">
              <w:rPr>
                <w:sz w:val="24"/>
              </w:rPr>
              <w:t>Общая площадь приватизированных жилых помещений</w:t>
            </w:r>
          </w:p>
        </w:tc>
        <w:tc>
          <w:tcPr>
            <w:tcW w:w="756" w:type="pct"/>
            <w:shd w:val="clear" w:color="auto" w:fill="auto"/>
            <w:vAlign w:val="center"/>
          </w:tcPr>
          <w:p w:rsidR="007F0B8E" w:rsidRDefault="007F0B8E" w:rsidP="00B92754">
            <w:pPr>
              <w:keepNext/>
              <w:spacing w:before="20"/>
              <w:jc w:val="center"/>
              <w:rPr>
                <w:sz w:val="24"/>
              </w:rPr>
            </w:pPr>
            <w:r>
              <w:rPr>
                <w:sz w:val="24"/>
              </w:rPr>
              <w:t>кв. метров</w:t>
            </w:r>
          </w:p>
        </w:tc>
        <w:tc>
          <w:tcPr>
            <w:tcW w:w="498" w:type="pct"/>
            <w:vAlign w:val="bottom"/>
          </w:tcPr>
          <w:p w:rsidR="007F0B8E" w:rsidRPr="00AD4D68" w:rsidRDefault="007F0B8E" w:rsidP="00B92754">
            <w:pPr>
              <w:spacing w:before="20"/>
              <w:jc w:val="right"/>
              <w:rPr>
                <w:sz w:val="24"/>
                <w:szCs w:val="24"/>
              </w:rPr>
            </w:pPr>
            <w:r w:rsidRPr="00AD4D68">
              <w:rPr>
                <w:sz w:val="24"/>
                <w:szCs w:val="24"/>
              </w:rPr>
              <w:t>5771.9</w:t>
            </w:r>
          </w:p>
        </w:tc>
        <w:tc>
          <w:tcPr>
            <w:tcW w:w="501" w:type="pct"/>
            <w:shd w:val="clear" w:color="auto" w:fill="auto"/>
            <w:vAlign w:val="bottom"/>
          </w:tcPr>
          <w:p w:rsidR="007F0B8E" w:rsidRPr="00AD4D68" w:rsidRDefault="007F0B8E" w:rsidP="00B92754">
            <w:pPr>
              <w:spacing w:before="20"/>
              <w:jc w:val="right"/>
              <w:rPr>
                <w:sz w:val="24"/>
                <w:szCs w:val="24"/>
              </w:rPr>
            </w:pPr>
            <w:r w:rsidRPr="00AD4D68">
              <w:rPr>
                <w:sz w:val="24"/>
                <w:szCs w:val="24"/>
              </w:rPr>
              <w:t>5704.3</w:t>
            </w:r>
          </w:p>
        </w:tc>
        <w:tc>
          <w:tcPr>
            <w:tcW w:w="501" w:type="pct"/>
            <w:shd w:val="clear" w:color="auto" w:fill="auto"/>
            <w:vAlign w:val="bottom"/>
          </w:tcPr>
          <w:p w:rsidR="007F0B8E" w:rsidRPr="00AD4D68" w:rsidRDefault="007F0B8E" w:rsidP="00B92754">
            <w:pPr>
              <w:spacing w:before="20"/>
              <w:jc w:val="right"/>
              <w:rPr>
                <w:color w:val="000000"/>
                <w:sz w:val="24"/>
                <w:szCs w:val="24"/>
              </w:rPr>
            </w:pPr>
            <w:r w:rsidRPr="00AD4D68">
              <w:rPr>
                <w:color w:val="000000"/>
                <w:sz w:val="24"/>
                <w:szCs w:val="24"/>
              </w:rPr>
              <w:t>3110.8</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 xml:space="preserve">Одиночное протяжение уличной газовой сети </w:t>
            </w:r>
          </w:p>
        </w:tc>
        <w:tc>
          <w:tcPr>
            <w:tcW w:w="756" w:type="pct"/>
            <w:shd w:val="clear" w:color="auto" w:fill="auto"/>
            <w:vAlign w:val="center"/>
          </w:tcPr>
          <w:p w:rsidR="007F0B8E" w:rsidRDefault="007F0B8E" w:rsidP="00B92754">
            <w:pPr>
              <w:keepNext/>
              <w:spacing w:before="20"/>
              <w:jc w:val="center"/>
              <w:rPr>
                <w:sz w:val="24"/>
              </w:rPr>
            </w:pPr>
            <w:r>
              <w:rPr>
                <w:sz w:val="24"/>
              </w:rPr>
              <w:t>метр</w:t>
            </w:r>
          </w:p>
        </w:tc>
        <w:tc>
          <w:tcPr>
            <w:tcW w:w="498" w:type="pct"/>
            <w:vAlign w:val="bottom"/>
          </w:tcPr>
          <w:p w:rsidR="007F0B8E" w:rsidRDefault="007F0B8E" w:rsidP="00B92754">
            <w:pPr>
              <w:spacing w:before="20"/>
              <w:jc w:val="right"/>
              <w:rPr>
                <w:sz w:val="24"/>
              </w:rPr>
            </w:pPr>
            <w:r>
              <w:rPr>
                <w:sz w:val="24"/>
              </w:rPr>
              <w:t>100613</w:t>
            </w:r>
          </w:p>
        </w:tc>
        <w:tc>
          <w:tcPr>
            <w:tcW w:w="501" w:type="pct"/>
            <w:shd w:val="clear" w:color="auto" w:fill="auto"/>
            <w:vAlign w:val="bottom"/>
          </w:tcPr>
          <w:p w:rsidR="007F0B8E" w:rsidRPr="00520179" w:rsidRDefault="007F0B8E" w:rsidP="00B92754">
            <w:pPr>
              <w:spacing w:before="20"/>
              <w:jc w:val="right"/>
              <w:rPr>
                <w:sz w:val="24"/>
              </w:rPr>
            </w:pPr>
            <w:r>
              <w:rPr>
                <w:sz w:val="24"/>
              </w:rPr>
              <w:t>100613</w:t>
            </w:r>
          </w:p>
        </w:tc>
        <w:tc>
          <w:tcPr>
            <w:tcW w:w="501" w:type="pct"/>
            <w:shd w:val="clear" w:color="auto" w:fill="auto"/>
            <w:vAlign w:val="bottom"/>
          </w:tcPr>
          <w:p w:rsidR="007F0B8E" w:rsidRPr="00520179" w:rsidRDefault="007F0B8E" w:rsidP="00B92754">
            <w:pPr>
              <w:spacing w:before="20"/>
              <w:jc w:val="right"/>
              <w:rPr>
                <w:sz w:val="24"/>
              </w:rPr>
            </w:pPr>
            <w:r>
              <w:rPr>
                <w:sz w:val="24"/>
              </w:rPr>
              <w:t>101567</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Количество негазифицированных населенных пунктов</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Default="007F0B8E" w:rsidP="00B92754">
            <w:pPr>
              <w:jc w:val="right"/>
              <w:rPr>
                <w:sz w:val="24"/>
              </w:rPr>
            </w:pPr>
            <w:r>
              <w:rPr>
                <w:sz w:val="24"/>
              </w:rPr>
              <w:t>84</w:t>
            </w:r>
          </w:p>
        </w:tc>
        <w:tc>
          <w:tcPr>
            <w:tcW w:w="501" w:type="pct"/>
            <w:shd w:val="clear" w:color="auto" w:fill="auto"/>
            <w:vAlign w:val="bottom"/>
          </w:tcPr>
          <w:p w:rsidR="007F0B8E" w:rsidRPr="00520179" w:rsidRDefault="007F0B8E" w:rsidP="00B92754">
            <w:pPr>
              <w:spacing w:before="20"/>
              <w:jc w:val="right"/>
              <w:rPr>
                <w:sz w:val="24"/>
              </w:rPr>
            </w:pPr>
            <w:r>
              <w:rPr>
                <w:sz w:val="24"/>
              </w:rPr>
              <w:t>84</w:t>
            </w:r>
          </w:p>
        </w:tc>
        <w:tc>
          <w:tcPr>
            <w:tcW w:w="501" w:type="pct"/>
            <w:shd w:val="clear" w:color="auto" w:fill="auto"/>
            <w:vAlign w:val="bottom"/>
          </w:tcPr>
          <w:p w:rsidR="007F0B8E" w:rsidRPr="00520179" w:rsidRDefault="007F0B8E" w:rsidP="00B92754">
            <w:pPr>
              <w:spacing w:before="20"/>
              <w:jc w:val="right"/>
              <w:rPr>
                <w:sz w:val="24"/>
              </w:rPr>
            </w:pPr>
            <w:r>
              <w:rPr>
                <w:sz w:val="24"/>
              </w:rPr>
              <w:t>84</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Число источников теплоснабжения</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Default="007F0B8E" w:rsidP="00B92754">
            <w:pPr>
              <w:jc w:val="right"/>
              <w:rPr>
                <w:sz w:val="24"/>
              </w:rPr>
            </w:pPr>
            <w:r>
              <w:rPr>
                <w:sz w:val="24"/>
              </w:rPr>
              <w:t>23</w:t>
            </w:r>
          </w:p>
        </w:tc>
        <w:tc>
          <w:tcPr>
            <w:tcW w:w="501" w:type="pct"/>
            <w:shd w:val="clear" w:color="auto" w:fill="auto"/>
            <w:vAlign w:val="bottom"/>
          </w:tcPr>
          <w:p w:rsidR="007F0B8E" w:rsidRPr="00482D19" w:rsidRDefault="007F0B8E" w:rsidP="00B92754">
            <w:pPr>
              <w:spacing w:before="20"/>
              <w:jc w:val="right"/>
              <w:rPr>
                <w:sz w:val="24"/>
              </w:rPr>
            </w:pPr>
            <w:r w:rsidRPr="00482D19">
              <w:rPr>
                <w:sz w:val="24"/>
              </w:rPr>
              <w:t>21</w:t>
            </w:r>
          </w:p>
        </w:tc>
        <w:tc>
          <w:tcPr>
            <w:tcW w:w="501" w:type="pct"/>
            <w:shd w:val="clear" w:color="auto" w:fill="auto"/>
            <w:vAlign w:val="bottom"/>
          </w:tcPr>
          <w:p w:rsidR="007F0B8E" w:rsidRPr="00482D19" w:rsidRDefault="007F0B8E" w:rsidP="00B92754">
            <w:pPr>
              <w:spacing w:before="20"/>
              <w:jc w:val="right"/>
              <w:rPr>
                <w:sz w:val="24"/>
              </w:rPr>
            </w:pPr>
            <w:r w:rsidRPr="00482D19">
              <w:rPr>
                <w:sz w:val="24"/>
              </w:rPr>
              <w:t>98</w:t>
            </w:r>
          </w:p>
        </w:tc>
      </w:tr>
      <w:tr w:rsidR="007F0B8E" w:rsidTr="00B92754">
        <w:trPr>
          <w:cantSplit/>
        </w:trPr>
        <w:tc>
          <w:tcPr>
            <w:tcW w:w="2744" w:type="pct"/>
            <w:shd w:val="clear" w:color="auto" w:fill="auto"/>
            <w:vAlign w:val="center"/>
          </w:tcPr>
          <w:p w:rsidR="007F0B8E" w:rsidRPr="00520179" w:rsidRDefault="007F0B8E" w:rsidP="00B92754">
            <w:pPr>
              <w:spacing w:before="20"/>
              <w:ind w:left="284"/>
              <w:rPr>
                <w:sz w:val="24"/>
              </w:rPr>
            </w:pPr>
            <w:r>
              <w:rPr>
                <w:sz w:val="24"/>
              </w:rPr>
              <w:t>из них мощностью до 3 Гкал/ч</w:t>
            </w:r>
          </w:p>
        </w:tc>
        <w:tc>
          <w:tcPr>
            <w:tcW w:w="756" w:type="pct"/>
            <w:shd w:val="clear" w:color="auto" w:fill="auto"/>
            <w:vAlign w:val="center"/>
          </w:tcPr>
          <w:p w:rsidR="007F0B8E" w:rsidRDefault="007F0B8E" w:rsidP="00B92754">
            <w:pPr>
              <w:keepNext/>
              <w:spacing w:before="20"/>
              <w:jc w:val="center"/>
              <w:rPr>
                <w:sz w:val="24"/>
              </w:rPr>
            </w:pPr>
            <w:r>
              <w:rPr>
                <w:sz w:val="24"/>
              </w:rPr>
              <w:t>единиц</w:t>
            </w:r>
          </w:p>
        </w:tc>
        <w:tc>
          <w:tcPr>
            <w:tcW w:w="498" w:type="pct"/>
            <w:vAlign w:val="bottom"/>
          </w:tcPr>
          <w:p w:rsidR="007F0B8E" w:rsidRDefault="007F0B8E" w:rsidP="00B92754">
            <w:pPr>
              <w:jc w:val="right"/>
              <w:rPr>
                <w:sz w:val="24"/>
              </w:rPr>
            </w:pPr>
            <w:r>
              <w:rPr>
                <w:sz w:val="24"/>
              </w:rPr>
              <w:t>19</w:t>
            </w:r>
          </w:p>
        </w:tc>
        <w:tc>
          <w:tcPr>
            <w:tcW w:w="501" w:type="pct"/>
            <w:shd w:val="clear" w:color="auto" w:fill="auto"/>
            <w:vAlign w:val="bottom"/>
          </w:tcPr>
          <w:p w:rsidR="007F0B8E" w:rsidRPr="00520179" w:rsidRDefault="007F0B8E" w:rsidP="00B92754">
            <w:pPr>
              <w:spacing w:before="20"/>
              <w:jc w:val="right"/>
              <w:rPr>
                <w:sz w:val="24"/>
              </w:rPr>
            </w:pPr>
            <w:r>
              <w:rPr>
                <w:sz w:val="24"/>
              </w:rPr>
              <w:t>17</w:t>
            </w:r>
          </w:p>
        </w:tc>
        <w:tc>
          <w:tcPr>
            <w:tcW w:w="501" w:type="pct"/>
            <w:shd w:val="clear" w:color="auto" w:fill="auto"/>
            <w:vAlign w:val="bottom"/>
          </w:tcPr>
          <w:p w:rsidR="007F0B8E" w:rsidRPr="00520179" w:rsidRDefault="007F0B8E" w:rsidP="00B92754">
            <w:pPr>
              <w:spacing w:before="20"/>
              <w:jc w:val="right"/>
              <w:rPr>
                <w:sz w:val="24"/>
              </w:rPr>
            </w:pPr>
            <w:r>
              <w:rPr>
                <w:sz w:val="24"/>
              </w:rPr>
              <w:t>91</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 xml:space="preserve">Протяжение тепловых и паровых сетей в двухтрубном исчислении </w:t>
            </w:r>
          </w:p>
        </w:tc>
        <w:tc>
          <w:tcPr>
            <w:tcW w:w="756" w:type="pct"/>
            <w:shd w:val="clear" w:color="auto" w:fill="auto"/>
            <w:vAlign w:val="center"/>
          </w:tcPr>
          <w:p w:rsidR="007F0B8E" w:rsidRDefault="007F0B8E" w:rsidP="00B92754">
            <w:pPr>
              <w:keepNext/>
              <w:spacing w:before="20"/>
              <w:jc w:val="center"/>
              <w:rPr>
                <w:sz w:val="24"/>
              </w:rPr>
            </w:pPr>
            <w:r>
              <w:rPr>
                <w:sz w:val="24"/>
              </w:rPr>
              <w:t>метр</w:t>
            </w:r>
          </w:p>
        </w:tc>
        <w:tc>
          <w:tcPr>
            <w:tcW w:w="498" w:type="pct"/>
            <w:vAlign w:val="bottom"/>
          </w:tcPr>
          <w:p w:rsidR="007F0B8E" w:rsidRDefault="007F0B8E" w:rsidP="00B92754">
            <w:pPr>
              <w:spacing w:before="20"/>
              <w:jc w:val="right"/>
              <w:rPr>
                <w:sz w:val="24"/>
              </w:rPr>
            </w:pPr>
            <w:r>
              <w:rPr>
                <w:sz w:val="24"/>
              </w:rPr>
              <w:t>18470</w:t>
            </w:r>
          </w:p>
        </w:tc>
        <w:tc>
          <w:tcPr>
            <w:tcW w:w="501" w:type="pct"/>
            <w:shd w:val="clear" w:color="auto" w:fill="auto"/>
            <w:vAlign w:val="bottom"/>
          </w:tcPr>
          <w:p w:rsidR="007F0B8E" w:rsidRPr="00520179" w:rsidRDefault="007F0B8E" w:rsidP="00B92754">
            <w:pPr>
              <w:spacing w:before="20"/>
              <w:jc w:val="right"/>
              <w:rPr>
                <w:sz w:val="24"/>
              </w:rPr>
            </w:pPr>
            <w:r>
              <w:rPr>
                <w:sz w:val="24"/>
              </w:rPr>
              <w:t>16800</w:t>
            </w:r>
          </w:p>
        </w:tc>
        <w:tc>
          <w:tcPr>
            <w:tcW w:w="501" w:type="pct"/>
            <w:shd w:val="clear" w:color="auto" w:fill="auto"/>
            <w:vAlign w:val="bottom"/>
          </w:tcPr>
          <w:p w:rsidR="007F0B8E" w:rsidRPr="00520179" w:rsidRDefault="007F0B8E" w:rsidP="00B92754">
            <w:pPr>
              <w:spacing w:before="20"/>
              <w:jc w:val="right"/>
              <w:rPr>
                <w:sz w:val="24"/>
              </w:rPr>
            </w:pPr>
            <w:r>
              <w:rPr>
                <w:sz w:val="24"/>
              </w:rPr>
              <w:t>28400</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 xml:space="preserve">Одиночное протяжение уличной водопроводной сети </w:t>
            </w:r>
          </w:p>
        </w:tc>
        <w:tc>
          <w:tcPr>
            <w:tcW w:w="756" w:type="pct"/>
            <w:shd w:val="clear" w:color="auto" w:fill="auto"/>
            <w:vAlign w:val="center"/>
          </w:tcPr>
          <w:p w:rsidR="007F0B8E" w:rsidRDefault="007F0B8E" w:rsidP="00B92754">
            <w:pPr>
              <w:keepNext/>
              <w:spacing w:before="20"/>
              <w:jc w:val="center"/>
              <w:rPr>
                <w:sz w:val="24"/>
              </w:rPr>
            </w:pPr>
            <w:r>
              <w:rPr>
                <w:sz w:val="24"/>
              </w:rPr>
              <w:t>метр</w:t>
            </w:r>
          </w:p>
        </w:tc>
        <w:tc>
          <w:tcPr>
            <w:tcW w:w="498" w:type="pct"/>
            <w:vAlign w:val="bottom"/>
          </w:tcPr>
          <w:p w:rsidR="007F0B8E" w:rsidRDefault="007F0B8E" w:rsidP="00B92754">
            <w:pPr>
              <w:spacing w:before="20"/>
              <w:jc w:val="right"/>
              <w:rPr>
                <w:sz w:val="24"/>
              </w:rPr>
            </w:pPr>
            <w:r>
              <w:rPr>
                <w:sz w:val="24"/>
              </w:rPr>
              <w:t>170300</w:t>
            </w:r>
          </w:p>
        </w:tc>
        <w:tc>
          <w:tcPr>
            <w:tcW w:w="501" w:type="pct"/>
            <w:shd w:val="clear" w:color="auto" w:fill="auto"/>
            <w:vAlign w:val="bottom"/>
          </w:tcPr>
          <w:p w:rsidR="007F0B8E" w:rsidRPr="00520179" w:rsidRDefault="007F0B8E" w:rsidP="00B92754">
            <w:pPr>
              <w:spacing w:before="20"/>
              <w:jc w:val="right"/>
              <w:rPr>
                <w:sz w:val="24"/>
              </w:rPr>
            </w:pPr>
            <w:r>
              <w:rPr>
                <w:sz w:val="24"/>
              </w:rPr>
              <w:t>163600</w:t>
            </w:r>
          </w:p>
        </w:tc>
        <w:tc>
          <w:tcPr>
            <w:tcW w:w="501" w:type="pct"/>
            <w:shd w:val="clear" w:color="auto" w:fill="auto"/>
            <w:vAlign w:val="bottom"/>
          </w:tcPr>
          <w:p w:rsidR="007F0B8E" w:rsidRPr="00520179" w:rsidRDefault="007F0B8E" w:rsidP="00B92754">
            <w:pPr>
              <w:spacing w:before="20"/>
              <w:jc w:val="right"/>
              <w:rPr>
                <w:sz w:val="24"/>
              </w:rPr>
            </w:pPr>
            <w:r>
              <w:rPr>
                <w:sz w:val="24"/>
              </w:rPr>
              <w:t>163600</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lastRenderedPageBreak/>
              <w:t xml:space="preserve">Одиночное протяжение уличной канализационной сети </w:t>
            </w:r>
          </w:p>
        </w:tc>
        <w:tc>
          <w:tcPr>
            <w:tcW w:w="756" w:type="pct"/>
            <w:shd w:val="clear" w:color="auto" w:fill="auto"/>
            <w:vAlign w:val="center"/>
          </w:tcPr>
          <w:p w:rsidR="007F0B8E" w:rsidRDefault="007F0B8E" w:rsidP="00B92754">
            <w:pPr>
              <w:keepNext/>
              <w:spacing w:before="20"/>
              <w:jc w:val="center"/>
              <w:rPr>
                <w:sz w:val="24"/>
              </w:rPr>
            </w:pPr>
            <w:r>
              <w:rPr>
                <w:sz w:val="24"/>
              </w:rPr>
              <w:t>метр</w:t>
            </w:r>
          </w:p>
        </w:tc>
        <w:tc>
          <w:tcPr>
            <w:tcW w:w="498" w:type="pct"/>
            <w:vAlign w:val="bottom"/>
          </w:tcPr>
          <w:p w:rsidR="007F0B8E" w:rsidRDefault="007F0B8E" w:rsidP="00B92754">
            <w:pPr>
              <w:jc w:val="right"/>
              <w:rPr>
                <w:sz w:val="24"/>
              </w:rPr>
            </w:pPr>
            <w:r>
              <w:rPr>
                <w:sz w:val="24"/>
              </w:rPr>
              <w:t>50600</w:t>
            </w:r>
          </w:p>
        </w:tc>
        <w:tc>
          <w:tcPr>
            <w:tcW w:w="501" w:type="pct"/>
            <w:shd w:val="clear" w:color="auto" w:fill="auto"/>
            <w:vAlign w:val="bottom"/>
          </w:tcPr>
          <w:p w:rsidR="007F0B8E" w:rsidRPr="00520179" w:rsidRDefault="007F0B8E" w:rsidP="00B92754">
            <w:pPr>
              <w:spacing w:before="20"/>
              <w:jc w:val="right"/>
              <w:rPr>
                <w:sz w:val="24"/>
              </w:rPr>
            </w:pPr>
            <w:r>
              <w:rPr>
                <w:sz w:val="24"/>
              </w:rPr>
              <w:t>51600</w:t>
            </w:r>
          </w:p>
        </w:tc>
        <w:tc>
          <w:tcPr>
            <w:tcW w:w="501" w:type="pct"/>
            <w:shd w:val="clear" w:color="auto" w:fill="auto"/>
            <w:vAlign w:val="bottom"/>
          </w:tcPr>
          <w:p w:rsidR="007F0B8E" w:rsidRPr="00520179" w:rsidRDefault="007F0B8E" w:rsidP="00B92754">
            <w:pPr>
              <w:spacing w:before="20"/>
              <w:jc w:val="right"/>
              <w:rPr>
                <w:sz w:val="24"/>
              </w:rPr>
            </w:pPr>
            <w:r>
              <w:rPr>
                <w:sz w:val="24"/>
              </w:rPr>
              <w:t>51600</w:t>
            </w:r>
          </w:p>
        </w:tc>
      </w:tr>
      <w:tr w:rsidR="007F0B8E" w:rsidTr="00B92754">
        <w:trPr>
          <w:cantSplit/>
        </w:trPr>
        <w:tc>
          <w:tcPr>
            <w:tcW w:w="2744" w:type="pct"/>
            <w:shd w:val="clear" w:color="auto" w:fill="auto"/>
            <w:vAlign w:val="center"/>
          </w:tcPr>
          <w:p w:rsidR="007F0B8E" w:rsidRPr="00520179" w:rsidRDefault="007F0B8E" w:rsidP="00B92754">
            <w:pPr>
              <w:spacing w:before="20"/>
              <w:rPr>
                <w:sz w:val="24"/>
              </w:rPr>
            </w:pPr>
            <w:r>
              <w:rPr>
                <w:sz w:val="24"/>
              </w:rPr>
              <w:t>Одиночное протяжение уличной линии электропередачи</w:t>
            </w:r>
          </w:p>
        </w:tc>
        <w:tc>
          <w:tcPr>
            <w:tcW w:w="756" w:type="pct"/>
            <w:shd w:val="clear" w:color="auto" w:fill="auto"/>
            <w:vAlign w:val="center"/>
          </w:tcPr>
          <w:p w:rsidR="007F0B8E" w:rsidRDefault="007F0B8E" w:rsidP="00B92754">
            <w:pPr>
              <w:keepNext/>
              <w:spacing w:before="20"/>
              <w:jc w:val="center"/>
              <w:rPr>
                <w:sz w:val="24"/>
              </w:rPr>
            </w:pPr>
            <w:r>
              <w:rPr>
                <w:sz w:val="24"/>
              </w:rPr>
              <w:t>метр</w:t>
            </w:r>
          </w:p>
        </w:tc>
        <w:tc>
          <w:tcPr>
            <w:tcW w:w="498" w:type="pct"/>
            <w:vAlign w:val="bottom"/>
          </w:tcPr>
          <w:p w:rsidR="007F0B8E" w:rsidRDefault="007F0B8E" w:rsidP="00B92754">
            <w:pPr>
              <w:spacing w:before="20"/>
              <w:jc w:val="right"/>
              <w:rPr>
                <w:sz w:val="24"/>
              </w:rPr>
            </w:pPr>
            <w:r>
              <w:rPr>
                <w:sz w:val="24"/>
              </w:rPr>
              <w:t>…</w:t>
            </w:r>
          </w:p>
        </w:tc>
        <w:tc>
          <w:tcPr>
            <w:tcW w:w="501" w:type="pct"/>
            <w:shd w:val="clear" w:color="auto" w:fill="auto"/>
            <w:vAlign w:val="bottom"/>
          </w:tcPr>
          <w:p w:rsidR="007F0B8E" w:rsidRPr="00520179" w:rsidRDefault="007F0B8E" w:rsidP="00B92754">
            <w:pPr>
              <w:spacing w:before="20"/>
              <w:jc w:val="right"/>
              <w:rPr>
                <w:sz w:val="24"/>
              </w:rPr>
            </w:pPr>
            <w:r>
              <w:rPr>
                <w:sz w:val="24"/>
              </w:rPr>
              <w:t>64040</w:t>
            </w:r>
          </w:p>
        </w:tc>
        <w:tc>
          <w:tcPr>
            <w:tcW w:w="501" w:type="pct"/>
            <w:shd w:val="clear" w:color="auto" w:fill="auto"/>
            <w:vAlign w:val="bottom"/>
          </w:tcPr>
          <w:p w:rsidR="007F0B8E" w:rsidRPr="001D7E67" w:rsidRDefault="007F0B8E" w:rsidP="00B92754">
            <w:pPr>
              <w:spacing w:before="20"/>
              <w:jc w:val="right"/>
              <w:rPr>
                <w:sz w:val="24"/>
                <w:lang w:val="en-US"/>
              </w:rPr>
            </w:pPr>
            <w:r>
              <w:rPr>
                <w:sz w:val="24"/>
                <w:lang w:val="en-US"/>
              </w:rPr>
              <w:t>…</w:t>
            </w:r>
          </w:p>
        </w:tc>
      </w:tr>
    </w:tbl>
    <w:p w:rsidR="007F0B8E" w:rsidRPr="007758E5" w:rsidRDefault="007F0B8E" w:rsidP="007F0B8E">
      <w:pPr>
        <w:rPr>
          <w:i/>
        </w:rPr>
      </w:pPr>
    </w:p>
    <w:p w:rsidR="007F0B8E" w:rsidRDefault="007F0B8E" w:rsidP="007F0B8E">
      <w:pPr>
        <w:pStyle w:val="a3"/>
        <w:ind w:left="1080"/>
        <w:rPr>
          <w:i/>
        </w:rPr>
      </w:pPr>
      <w:r w:rsidRPr="007F46A8">
        <w:rPr>
          <w:i/>
        </w:rPr>
        <w:t>Транспорт</w:t>
      </w:r>
    </w:p>
    <w:p w:rsidR="007F0B8E" w:rsidRDefault="007F0B8E" w:rsidP="007F0B8E">
      <w:pPr>
        <w:ind w:firstLine="708"/>
      </w:pPr>
      <w:r>
        <w:t>Пригородные железнодорожные маршруты связывают Зеленоградск с областным центром и городами Светлогорск и Пионерский. Кроме того, между Зеленоградском и областным центром существует активное автобусное сообщение. Осуществляются пассажирские автоперевозки на Светлогорск, Янтарный и аэропорт в п. Храброво. Сеть маршрутов связывает райцент</w:t>
      </w:r>
      <w:r w:rsidR="00393010">
        <w:t>р со многими поселками городского</w:t>
      </w:r>
      <w:r>
        <w:t xml:space="preserve"> округа. Через Зеленоградск проходит международный маршрут Калининград - Клайпеда. </w:t>
      </w:r>
      <w:r w:rsidR="00393010">
        <w:t>Инфраструктура</w:t>
      </w:r>
      <w:r>
        <w:t xml:space="preserve"> транспортного комплекса включает автомобильный и железнодорожный вокзалы, речной причал, три пункта автосервиса, три АЗС.</w:t>
      </w:r>
    </w:p>
    <w:p w:rsidR="007F0B8E" w:rsidRPr="00601211" w:rsidRDefault="007F0B8E" w:rsidP="007F0B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6"/>
        <w:gridCol w:w="1368"/>
        <w:gridCol w:w="996"/>
        <w:gridCol w:w="876"/>
        <w:gridCol w:w="876"/>
      </w:tblGrid>
      <w:tr w:rsidR="007F0B8E" w:rsidRPr="004230BA" w:rsidTr="00B92754">
        <w:trPr>
          <w:cantSplit/>
          <w:tblHeader/>
        </w:trPr>
        <w:tc>
          <w:tcPr>
            <w:tcW w:w="2855" w:type="pct"/>
            <w:shd w:val="clear" w:color="auto" w:fill="D9D9D9" w:themeFill="background1" w:themeFillShade="D9"/>
            <w:vAlign w:val="center"/>
          </w:tcPr>
          <w:p w:rsidR="007F0B8E" w:rsidRPr="00735841" w:rsidRDefault="007F0B8E" w:rsidP="00B92754">
            <w:pPr>
              <w:keepNext/>
              <w:jc w:val="center"/>
              <w:rPr>
                <w:b/>
                <w:sz w:val="24"/>
                <w:szCs w:val="24"/>
              </w:rPr>
            </w:pPr>
            <w:r w:rsidRPr="00735841">
              <w:rPr>
                <w:b/>
                <w:sz w:val="24"/>
                <w:szCs w:val="24"/>
              </w:rPr>
              <w:t>Показатели</w:t>
            </w:r>
          </w:p>
        </w:tc>
        <w:tc>
          <w:tcPr>
            <w:tcW w:w="699" w:type="pct"/>
            <w:shd w:val="clear" w:color="auto" w:fill="D9D9D9" w:themeFill="background1" w:themeFillShade="D9"/>
            <w:vAlign w:val="center"/>
          </w:tcPr>
          <w:p w:rsidR="007F0B8E" w:rsidRPr="00735841" w:rsidRDefault="007F0B8E" w:rsidP="00B92754">
            <w:pPr>
              <w:keepNext/>
              <w:jc w:val="center"/>
              <w:rPr>
                <w:b/>
                <w:sz w:val="24"/>
                <w:szCs w:val="24"/>
              </w:rPr>
            </w:pPr>
            <w:r w:rsidRPr="00735841">
              <w:rPr>
                <w:b/>
                <w:sz w:val="24"/>
                <w:szCs w:val="24"/>
              </w:rPr>
              <w:t>Ед. измерения</w:t>
            </w:r>
          </w:p>
        </w:tc>
        <w:tc>
          <w:tcPr>
            <w:tcW w:w="485" w:type="pct"/>
            <w:shd w:val="clear" w:color="auto" w:fill="D9D9D9" w:themeFill="background1" w:themeFillShade="D9"/>
            <w:vAlign w:val="center"/>
          </w:tcPr>
          <w:p w:rsidR="007F0B8E" w:rsidRPr="00735841" w:rsidRDefault="007F0B8E" w:rsidP="00B92754">
            <w:pPr>
              <w:keepNext/>
              <w:jc w:val="center"/>
              <w:rPr>
                <w:b/>
                <w:sz w:val="24"/>
                <w:szCs w:val="24"/>
                <w:lang w:val="en-US"/>
              </w:rPr>
            </w:pPr>
            <w:r w:rsidRPr="00735841">
              <w:rPr>
                <w:b/>
                <w:sz w:val="24"/>
                <w:szCs w:val="24"/>
                <w:lang w:val="en-US"/>
              </w:rPr>
              <w:t>2013</w:t>
            </w:r>
          </w:p>
        </w:tc>
        <w:tc>
          <w:tcPr>
            <w:tcW w:w="480" w:type="pct"/>
            <w:shd w:val="clear" w:color="auto" w:fill="D9D9D9" w:themeFill="background1" w:themeFillShade="D9"/>
            <w:vAlign w:val="center"/>
          </w:tcPr>
          <w:p w:rsidR="007F0B8E" w:rsidRPr="00735841" w:rsidRDefault="007F0B8E" w:rsidP="00B92754">
            <w:pPr>
              <w:keepNext/>
              <w:jc w:val="center"/>
              <w:rPr>
                <w:b/>
                <w:sz w:val="24"/>
                <w:szCs w:val="24"/>
              </w:rPr>
            </w:pPr>
            <w:r w:rsidRPr="00735841">
              <w:rPr>
                <w:b/>
                <w:sz w:val="24"/>
                <w:szCs w:val="24"/>
              </w:rPr>
              <w:t>2014</w:t>
            </w:r>
          </w:p>
        </w:tc>
        <w:tc>
          <w:tcPr>
            <w:tcW w:w="481" w:type="pct"/>
            <w:shd w:val="clear" w:color="auto" w:fill="D9D9D9" w:themeFill="background1" w:themeFillShade="D9"/>
            <w:vAlign w:val="center"/>
          </w:tcPr>
          <w:p w:rsidR="007F0B8E" w:rsidRPr="00735841" w:rsidRDefault="007F0B8E" w:rsidP="00B92754">
            <w:pPr>
              <w:keepNext/>
              <w:jc w:val="center"/>
              <w:rPr>
                <w:b/>
                <w:sz w:val="24"/>
                <w:szCs w:val="24"/>
              </w:rPr>
            </w:pPr>
            <w:r w:rsidRPr="00735841">
              <w:rPr>
                <w:b/>
                <w:sz w:val="24"/>
                <w:szCs w:val="24"/>
              </w:rPr>
              <w:t>2015</w:t>
            </w:r>
          </w:p>
        </w:tc>
      </w:tr>
      <w:tr w:rsidR="007F0B8E" w:rsidRPr="004230BA" w:rsidTr="00B92754">
        <w:trPr>
          <w:cantSplit/>
          <w:tblHeader/>
        </w:trPr>
        <w:tc>
          <w:tcPr>
            <w:tcW w:w="2855" w:type="pct"/>
            <w:shd w:val="clear" w:color="auto" w:fill="auto"/>
            <w:vAlign w:val="center"/>
          </w:tcPr>
          <w:p w:rsidR="007F0B8E" w:rsidRPr="004230BA" w:rsidRDefault="007F0B8E" w:rsidP="00B92754">
            <w:pPr>
              <w:rPr>
                <w:sz w:val="24"/>
                <w:szCs w:val="24"/>
              </w:rPr>
            </w:pPr>
            <w:r w:rsidRPr="004230BA">
              <w:rPr>
                <w:sz w:val="24"/>
                <w:szCs w:val="24"/>
              </w:rPr>
              <w:t>Наличие собственного  подвижного состава организаций, на конец года</w:t>
            </w:r>
          </w:p>
        </w:tc>
        <w:tc>
          <w:tcPr>
            <w:tcW w:w="699" w:type="pct"/>
            <w:shd w:val="clear" w:color="auto" w:fill="auto"/>
            <w:vAlign w:val="bottom"/>
          </w:tcPr>
          <w:p w:rsidR="007F0B8E" w:rsidRPr="004230BA" w:rsidRDefault="007F0B8E" w:rsidP="00B92754">
            <w:pPr>
              <w:jc w:val="center"/>
              <w:rPr>
                <w:color w:val="000000"/>
                <w:sz w:val="24"/>
                <w:szCs w:val="24"/>
              </w:rPr>
            </w:pPr>
            <w:r w:rsidRPr="004230BA">
              <w:rPr>
                <w:color w:val="000000"/>
                <w:sz w:val="24"/>
                <w:szCs w:val="24"/>
              </w:rPr>
              <w:t>штук</w:t>
            </w:r>
          </w:p>
        </w:tc>
        <w:tc>
          <w:tcPr>
            <w:tcW w:w="485" w:type="pct"/>
          </w:tcPr>
          <w:p w:rsidR="007F0B8E" w:rsidRPr="004230BA" w:rsidRDefault="007F0B8E" w:rsidP="00B92754">
            <w:pPr>
              <w:jc w:val="right"/>
              <w:rPr>
                <w:sz w:val="24"/>
                <w:szCs w:val="24"/>
              </w:rPr>
            </w:pPr>
          </w:p>
        </w:tc>
        <w:tc>
          <w:tcPr>
            <w:tcW w:w="480" w:type="pct"/>
            <w:shd w:val="clear" w:color="auto" w:fill="auto"/>
            <w:vAlign w:val="center"/>
          </w:tcPr>
          <w:p w:rsidR="007F0B8E" w:rsidRPr="004230BA" w:rsidRDefault="007F0B8E" w:rsidP="00B92754">
            <w:pPr>
              <w:jc w:val="right"/>
              <w:rPr>
                <w:sz w:val="24"/>
                <w:szCs w:val="24"/>
              </w:rPr>
            </w:pPr>
          </w:p>
        </w:tc>
        <w:tc>
          <w:tcPr>
            <w:tcW w:w="481" w:type="pct"/>
            <w:shd w:val="clear" w:color="auto" w:fill="auto"/>
            <w:vAlign w:val="bottom"/>
          </w:tcPr>
          <w:p w:rsidR="007F0B8E" w:rsidRPr="004230BA" w:rsidRDefault="007F0B8E" w:rsidP="00B92754">
            <w:pPr>
              <w:jc w:val="right"/>
              <w:rPr>
                <w:color w:val="000000"/>
                <w:sz w:val="24"/>
                <w:szCs w:val="24"/>
              </w:rPr>
            </w:pPr>
          </w:p>
        </w:tc>
      </w:tr>
      <w:tr w:rsidR="007F0B8E" w:rsidRPr="004230BA" w:rsidTr="00B92754">
        <w:trPr>
          <w:cantSplit/>
          <w:tblHeader/>
        </w:trPr>
        <w:tc>
          <w:tcPr>
            <w:tcW w:w="2855" w:type="pct"/>
            <w:shd w:val="clear" w:color="auto" w:fill="auto"/>
            <w:vAlign w:val="center"/>
          </w:tcPr>
          <w:p w:rsidR="007F0B8E" w:rsidRPr="004230BA" w:rsidRDefault="007F0B8E" w:rsidP="00B92754">
            <w:pPr>
              <w:ind w:left="284"/>
              <w:rPr>
                <w:sz w:val="24"/>
                <w:szCs w:val="24"/>
              </w:rPr>
            </w:pPr>
            <w:r w:rsidRPr="004230BA">
              <w:rPr>
                <w:sz w:val="24"/>
                <w:szCs w:val="24"/>
              </w:rPr>
              <w:t>Грузовые автомобили</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90</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74</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80</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Бортовые автомобили</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21</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18</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23</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Самосвалы</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30</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33</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39</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Грузовые фургоны</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34</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14</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13</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Рефрижераторы</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1</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Цистерны</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4</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3</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2</w:t>
            </w:r>
          </w:p>
        </w:tc>
      </w:tr>
      <w:tr w:rsidR="007F0B8E" w:rsidRPr="004230BA" w:rsidTr="00B92754">
        <w:trPr>
          <w:cantSplit/>
          <w:tblHeader/>
        </w:trPr>
        <w:tc>
          <w:tcPr>
            <w:tcW w:w="2855" w:type="pct"/>
            <w:shd w:val="clear" w:color="auto" w:fill="auto"/>
          </w:tcPr>
          <w:p w:rsidR="007F0B8E" w:rsidRPr="004230BA" w:rsidRDefault="007F0B8E" w:rsidP="00B92754">
            <w:pPr>
              <w:ind w:left="709"/>
              <w:rPr>
                <w:sz w:val="24"/>
                <w:szCs w:val="24"/>
              </w:rPr>
            </w:pPr>
            <w:r w:rsidRPr="004230BA">
              <w:rPr>
                <w:sz w:val="24"/>
                <w:szCs w:val="24"/>
              </w:rPr>
              <w:t>Другие по конструкции кузова</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5</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2</w:t>
            </w:r>
          </w:p>
        </w:tc>
      </w:tr>
      <w:tr w:rsidR="007F0B8E" w:rsidRPr="004230BA" w:rsidTr="00B92754">
        <w:trPr>
          <w:cantSplit/>
          <w:tblHeader/>
        </w:trPr>
        <w:tc>
          <w:tcPr>
            <w:tcW w:w="2855" w:type="pct"/>
            <w:shd w:val="clear" w:color="auto" w:fill="auto"/>
            <w:vAlign w:val="bottom"/>
          </w:tcPr>
          <w:p w:rsidR="007F0B8E" w:rsidRPr="004230BA" w:rsidRDefault="007F0B8E" w:rsidP="00B92754">
            <w:pPr>
              <w:ind w:left="284"/>
              <w:rPr>
                <w:color w:val="000000"/>
                <w:sz w:val="24"/>
                <w:szCs w:val="24"/>
              </w:rPr>
            </w:pPr>
            <w:r w:rsidRPr="004230BA">
              <w:rPr>
                <w:color w:val="000000"/>
                <w:sz w:val="24"/>
                <w:szCs w:val="24"/>
              </w:rPr>
              <w:t>Пикапы и легковые фургоны</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7</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7</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9</w:t>
            </w:r>
          </w:p>
        </w:tc>
      </w:tr>
      <w:tr w:rsidR="007F0B8E" w:rsidRPr="004230BA" w:rsidTr="00B92754">
        <w:trPr>
          <w:cantSplit/>
          <w:tblHeader/>
        </w:trPr>
        <w:tc>
          <w:tcPr>
            <w:tcW w:w="2855" w:type="pct"/>
            <w:shd w:val="clear" w:color="auto" w:fill="auto"/>
          </w:tcPr>
          <w:p w:rsidR="007F0B8E" w:rsidRPr="004230BA" w:rsidRDefault="007F0B8E" w:rsidP="00B92754">
            <w:pPr>
              <w:ind w:left="284"/>
              <w:rPr>
                <w:sz w:val="24"/>
                <w:szCs w:val="24"/>
              </w:rPr>
            </w:pPr>
            <w:r w:rsidRPr="004230BA">
              <w:rPr>
                <w:sz w:val="24"/>
                <w:szCs w:val="24"/>
              </w:rPr>
              <w:t>Пассажирские автобусы, включая маршрутные такси</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40</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50</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51</w:t>
            </w:r>
          </w:p>
        </w:tc>
      </w:tr>
      <w:tr w:rsidR="007F0B8E" w:rsidRPr="004230BA" w:rsidTr="00B92754">
        <w:trPr>
          <w:cantSplit/>
          <w:tblHeader/>
        </w:trPr>
        <w:tc>
          <w:tcPr>
            <w:tcW w:w="2855" w:type="pct"/>
            <w:shd w:val="clear" w:color="auto" w:fill="auto"/>
          </w:tcPr>
          <w:p w:rsidR="007F0B8E" w:rsidRPr="004230BA" w:rsidRDefault="007F0B8E" w:rsidP="00B92754">
            <w:pPr>
              <w:ind w:left="284"/>
              <w:rPr>
                <w:sz w:val="24"/>
                <w:szCs w:val="24"/>
              </w:rPr>
            </w:pPr>
            <w:r w:rsidRPr="004230BA">
              <w:rPr>
                <w:sz w:val="24"/>
                <w:szCs w:val="24"/>
              </w:rPr>
              <w:t>Легковые автомобили (таксомоторы и служебные)</w:t>
            </w:r>
          </w:p>
        </w:tc>
        <w:tc>
          <w:tcPr>
            <w:tcW w:w="699" w:type="pct"/>
            <w:shd w:val="clear" w:color="auto" w:fill="auto"/>
          </w:tcPr>
          <w:p w:rsidR="007F0B8E" w:rsidRPr="004230BA" w:rsidRDefault="007F0B8E" w:rsidP="00B92754">
            <w:pPr>
              <w:jc w:val="center"/>
              <w:rPr>
                <w:sz w:val="24"/>
                <w:szCs w:val="24"/>
              </w:rPr>
            </w:pPr>
            <w:r w:rsidRPr="004230BA">
              <w:rPr>
                <w:color w:val="000000"/>
                <w:sz w:val="24"/>
                <w:szCs w:val="24"/>
              </w:rPr>
              <w:t>штук</w:t>
            </w:r>
          </w:p>
        </w:tc>
        <w:tc>
          <w:tcPr>
            <w:tcW w:w="485" w:type="pct"/>
            <w:vAlign w:val="bottom"/>
          </w:tcPr>
          <w:p w:rsidR="007F0B8E" w:rsidRPr="004230BA" w:rsidRDefault="007F0B8E" w:rsidP="00B92754">
            <w:pPr>
              <w:jc w:val="right"/>
              <w:rPr>
                <w:color w:val="000000"/>
                <w:sz w:val="24"/>
                <w:szCs w:val="24"/>
              </w:rPr>
            </w:pPr>
            <w:r>
              <w:rPr>
                <w:color w:val="000000"/>
                <w:sz w:val="24"/>
                <w:szCs w:val="24"/>
              </w:rPr>
              <w:t>87</w:t>
            </w:r>
          </w:p>
        </w:tc>
        <w:tc>
          <w:tcPr>
            <w:tcW w:w="480"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120</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119</w:t>
            </w:r>
          </w:p>
        </w:tc>
      </w:tr>
      <w:tr w:rsidR="007F0B8E" w:rsidRPr="004230BA" w:rsidTr="00B92754">
        <w:trPr>
          <w:cantSplit/>
          <w:tblHeader/>
        </w:trPr>
        <w:tc>
          <w:tcPr>
            <w:tcW w:w="2855" w:type="pct"/>
            <w:shd w:val="clear" w:color="auto" w:fill="auto"/>
          </w:tcPr>
          <w:p w:rsidR="007F0B8E" w:rsidRPr="004230BA" w:rsidRDefault="007F0B8E" w:rsidP="00B92754">
            <w:pPr>
              <w:rPr>
                <w:sz w:val="24"/>
                <w:szCs w:val="24"/>
              </w:rPr>
            </w:pPr>
            <w:r w:rsidRPr="004230BA">
              <w:rPr>
                <w:sz w:val="24"/>
                <w:szCs w:val="24"/>
              </w:rPr>
              <w:lastRenderedPageBreak/>
              <w:t xml:space="preserve">Перевезено грузов автомобильным транспортом - всего </w:t>
            </w:r>
          </w:p>
        </w:tc>
        <w:tc>
          <w:tcPr>
            <w:tcW w:w="699" w:type="pct"/>
            <w:shd w:val="clear" w:color="auto" w:fill="auto"/>
          </w:tcPr>
          <w:p w:rsidR="007F0B8E" w:rsidRPr="004230BA" w:rsidRDefault="007F0B8E" w:rsidP="00B92754">
            <w:pPr>
              <w:jc w:val="center"/>
              <w:rPr>
                <w:sz w:val="24"/>
                <w:szCs w:val="24"/>
              </w:rPr>
            </w:pPr>
            <w:r w:rsidRPr="004230BA">
              <w:rPr>
                <w:sz w:val="24"/>
                <w:szCs w:val="24"/>
              </w:rPr>
              <w:t>тыс.тонн</w:t>
            </w:r>
          </w:p>
        </w:tc>
        <w:tc>
          <w:tcPr>
            <w:tcW w:w="485" w:type="pct"/>
            <w:vAlign w:val="bottom"/>
          </w:tcPr>
          <w:p w:rsidR="007F0B8E" w:rsidRPr="005F6C05" w:rsidRDefault="007F0B8E" w:rsidP="00B92754">
            <w:pPr>
              <w:jc w:val="right"/>
              <w:rPr>
                <w:sz w:val="24"/>
                <w:szCs w:val="24"/>
              </w:rPr>
            </w:pPr>
            <w:r w:rsidRPr="005F6C05">
              <w:rPr>
                <w:sz w:val="24"/>
                <w:szCs w:val="24"/>
              </w:rPr>
              <w:t>138.4</w:t>
            </w:r>
          </w:p>
        </w:tc>
        <w:tc>
          <w:tcPr>
            <w:tcW w:w="480" w:type="pct"/>
            <w:shd w:val="clear" w:color="auto" w:fill="auto"/>
            <w:vAlign w:val="bottom"/>
          </w:tcPr>
          <w:p w:rsidR="007F0B8E" w:rsidRPr="004230BA" w:rsidRDefault="007F0B8E" w:rsidP="00B92754">
            <w:pPr>
              <w:jc w:val="right"/>
              <w:rPr>
                <w:sz w:val="24"/>
                <w:szCs w:val="24"/>
              </w:rPr>
            </w:pPr>
            <w:r w:rsidRPr="004230BA">
              <w:rPr>
                <w:sz w:val="24"/>
                <w:szCs w:val="24"/>
              </w:rPr>
              <w:t>186.9</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159</w:t>
            </w:r>
            <w:r>
              <w:rPr>
                <w:color w:val="000000"/>
                <w:sz w:val="24"/>
                <w:szCs w:val="24"/>
              </w:rPr>
              <w:t>,0</w:t>
            </w:r>
          </w:p>
        </w:tc>
      </w:tr>
      <w:tr w:rsidR="007F0B8E" w:rsidRPr="004230BA" w:rsidTr="00B92754">
        <w:trPr>
          <w:cantSplit/>
          <w:tblHeader/>
        </w:trPr>
        <w:tc>
          <w:tcPr>
            <w:tcW w:w="2855" w:type="pct"/>
            <w:shd w:val="clear" w:color="auto" w:fill="auto"/>
          </w:tcPr>
          <w:p w:rsidR="007F0B8E" w:rsidRPr="004230BA" w:rsidRDefault="007F0B8E" w:rsidP="00B92754">
            <w:pPr>
              <w:ind w:left="284"/>
              <w:rPr>
                <w:sz w:val="24"/>
                <w:szCs w:val="24"/>
              </w:rPr>
            </w:pPr>
            <w:r w:rsidRPr="004230BA">
              <w:rPr>
                <w:sz w:val="24"/>
                <w:szCs w:val="24"/>
              </w:rPr>
              <w:t>в т.ч. на коммерческой основе</w:t>
            </w:r>
          </w:p>
        </w:tc>
        <w:tc>
          <w:tcPr>
            <w:tcW w:w="699" w:type="pct"/>
            <w:shd w:val="clear" w:color="auto" w:fill="auto"/>
          </w:tcPr>
          <w:p w:rsidR="007F0B8E" w:rsidRPr="004230BA" w:rsidRDefault="007F0B8E" w:rsidP="00B92754">
            <w:pPr>
              <w:jc w:val="center"/>
              <w:rPr>
                <w:sz w:val="24"/>
                <w:szCs w:val="24"/>
              </w:rPr>
            </w:pPr>
            <w:r w:rsidRPr="004230BA">
              <w:rPr>
                <w:sz w:val="24"/>
                <w:szCs w:val="24"/>
              </w:rPr>
              <w:t>тыс.тонн</w:t>
            </w:r>
          </w:p>
        </w:tc>
        <w:tc>
          <w:tcPr>
            <w:tcW w:w="485" w:type="pct"/>
            <w:vAlign w:val="bottom"/>
          </w:tcPr>
          <w:p w:rsidR="007F0B8E" w:rsidRPr="005F6C05" w:rsidRDefault="007F0B8E" w:rsidP="00B92754">
            <w:pPr>
              <w:jc w:val="right"/>
              <w:rPr>
                <w:sz w:val="24"/>
                <w:szCs w:val="24"/>
              </w:rPr>
            </w:pPr>
            <w:r w:rsidRPr="005F6C05">
              <w:rPr>
                <w:sz w:val="24"/>
                <w:szCs w:val="24"/>
              </w:rPr>
              <w:t>15.6</w:t>
            </w:r>
          </w:p>
        </w:tc>
        <w:tc>
          <w:tcPr>
            <w:tcW w:w="480" w:type="pct"/>
            <w:shd w:val="clear" w:color="auto" w:fill="auto"/>
            <w:vAlign w:val="bottom"/>
          </w:tcPr>
          <w:p w:rsidR="007F0B8E" w:rsidRPr="004230BA" w:rsidRDefault="007F0B8E" w:rsidP="00B92754">
            <w:pPr>
              <w:jc w:val="right"/>
              <w:rPr>
                <w:sz w:val="24"/>
                <w:szCs w:val="24"/>
              </w:rPr>
            </w:pPr>
            <w:r w:rsidRPr="004230BA">
              <w:rPr>
                <w:sz w:val="24"/>
                <w:szCs w:val="24"/>
              </w:rPr>
              <w:t>4.2</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4.7</w:t>
            </w:r>
          </w:p>
        </w:tc>
      </w:tr>
      <w:tr w:rsidR="007F0B8E" w:rsidRPr="004230BA" w:rsidTr="00B92754">
        <w:trPr>
          <w:cantSplit/>
          <w:tblHeader/>
        </w:trPr>
        <w:tc>
          <w:tcPr>
            <w:tcW w:w="2855" w:type="pct"/>
            <w:shd w:val="clear" w:color="auto" w:fill="auto"/>
          </w:tcPr>
          <w:p w:rsidR="007F0B8E" w:rsidRPr="004230BA" w:rsidRDefault="007F0B8E" w:rsidP="00B92754">
            <w:pPr>
              <w:rPr>
                <w:sz w:val="24"/>
                <w:szCs w:val="24"/>
              </w:rPr>
            </w:pPr>
            <w:r w:rsidRPr="004230BA">
              <w:rPr>
                <w:sz w:val="24"/>
                <w:szCs w:val="24"/>
              </w:rPr>
              <w:t xml:space="preserve">Грузооборот </w:t>
            </w:r>
          </w:p>
        </w:tc>
        <w:tc>
          <w:tcPr>
            <w:tcW w:w="699" w:type="pct"/>
            <w:shd w:val="clear" w:color="auto" w:fill="auto"/>
          </w:tcPr>
          <w:p w:rsidR="007F0B8E" w:rsidRPr="004230BA" w:rsidRDefault="007F0B8E" w:rsidP="00B92754">
            <w:pPr>
              <w:jc w:val="center"/>
              <w:rPr>
                <w:sz w:val="24"/>
                <w:szCs w:val="24"/>
              </w:rPr>
            </w:pPr>
            <w:r w:rsidRPr="004230BA">
              <w:rPr>
                <w:sz w:val="24"/>
                <w:szCs w:val="24"/>
              </w:rPr>
              <w:t>тыс. ткм</w:t>
            </w:r>
          </w:p>
        </w:tc>
        <w:tc>
          <w:tcPr>
            <w:tcW w:w="485" w:type="pct"/>
            <w:vAlign w:val="bottom"/>
          </w:tcPr>
          <w:p w:rsidR="007F0B8E" w:rsidRPr="005F6C05" w:rsidRDefault="007F0B8E" w:rsidP="00B92754">
            <w:pPr>
              <w:jc w:val="right"/>
              <w:rPr>
                <w:sz w:val="24"/>
                <w:szCs w:val="24"/>
              </w:rPr>
            </w:pPr>
            <w:r w:rsidRPr="005F6C05">
              <w:rPr>
                <w:sz w:val="24"/>
                <w:szCs w:val="24"/>
              </w:rPr>
              <w:t>21798.6</w:t>
            </w:r>
          </w:p>
        </w:tc>
        <w:tc>
          <w:tcPr>
            <w:tcW w:w="480" w:type="pct"/>
            <w:shd w:val="clear" w:color="auto" w:fill="auto"/>
            <w:vAlign w:val="bottom"/>
          </w:tcPr>
          <w:p w:rsidR="007F0B8E" w:rsidRPr="004230BA" w:rsidRDefault="007F0B8E" w:rsidP="00B92754">
            <w:pPr>
              <w:jc w:val="right"/>
              <w:rPr>
                <w:sz w:val="24"/>
                <w:szCs w:val="24"/>
              </w:rPr>
            </w:pPr>
            <w:r w:rsidRPr="004230BA">
              <w:rPr>
                <w:sz w:val="24"/>
                <w:szCs w:val="24"/>
              </w:rPr>
              <w:t>2474.8</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7259.9</w:t>
            </w:r>
          </w:p>
        </w:tc>
      </w:tr>
      <w:tr w:rsidR="007F0B8E" w:rsidRPr="004230BA" w:rsidTr="00B92754">
        <w:trPr>
          <w:cantSplit/>
          <w:tblHeader/>
        </w:trPr>
        <w:tc>
          <w:tcPr>
            <w:tcW w:w="2855" w:type="pct"/>
            <w:shd w:val="clear" w:color="auto" w:fill="auto"/>
            <w:vAlign w:val="center"/>
          </w:tcPr>
          <w:p w:rsidR="007F0B8E" w:rsidRPr="004230BA" w:rsidRDefault="007F0B8E" w:rsidP="00B92754">
            <w:pPr>
              <w:spacing w:before="120"/>
              <w:ind w:left="284"/>
              <w:rPr>
                <w:sz w:val="24"/>
                <w:szCs w:val="24"/>
              </w:rPr>
            </w:pPr>
            <w:r w:rsidRPr="004230BA">
              <w:rPr>
                <w:sz w:val="24"/>
                <w:szCs w:val="24"/>
              </w:rPr>
              <w:t>в т.ч. на коммерческой основе</w:t>
            </w:r>
          </w:p>
        </w:tc>
        <w:tc>
          <w:tcPr>
            <w:tcW w:w="699" w:type="pct"/>
            <w:shd w:val="clear" w:color="auto" w:fill="auto"/>
            <w:vAlign w:val="center"/>
          </w:tcPr>
          <w:p w:rsidR="007F0B8E" w:rsidRPr="004230BA" w:rsidRDefault="007F0B8E" w:rsidP="00B92754">
            <w:pPr>
              <w:keepNext/>
              <w:jc w:val="center"/>
              <w:rPr>
                <w:sz w:val="24"/>
                <w:szCs w:val="24"/>
              </w:rPr>
            </w:pPr>
            <w:r w:rsidRPr="004230BA">
              <w:rPr>
                <w:sz w:val="24"/>
                <w:szCs w:val="24"/>
              </w:rPr>
              <w:t>тыс. ткм</w:t>
            </w:r>
          </w:p>
        </w:tc>
        <w:tc>
          <w:tcPr>
            <w:tcW w:w="485" w:type="pct"/>
            <w:vAlign w:val="bottom"/>
          </w:tcPr>
          <w:p w:rsidR="007F0B8E" w:rsidRPr="005F6C05" w:rsidRDefault="007F0B8E" w:rsidP="00B92754">
            <w:pPr>
              <w:jc w:val="right"/>
              <w:rPr>
                <w:sz w:val="24"/>
                <w:szCs w:val="24"/>
              </w:rPr>
            </w:pPr>
            <w:r w:rsidRPr="005F6C05">
              <w:rPr>
                <w:sz w:val="24"/>
                <w:szCs w:val="24"/>
              </w:rPr>
              <w:t>19575.3</w:t>
            </w:r>
          </w:p>
        </w:tc>
        <w:tc>
          <w:tcPr>
            <w:tcW w:w="480" w:type="pct"/>
            <w:shd w:val="clear" w:color="auto" w:fill="auto"/>
            <w:vAlign w:val="bottom"/>
          </w:tcPr>
          <w:p w:rsidR="007F0B8E" w:rsidRPr="004230BA" w:rsidRDefault="007F0B8E" w:rsidP="00B92754">
            <w:pPr>
              <w:jc w:val="right"/>
              <w:rPr>
                <w:sz w:val="24"/>
                <w:szCs w:val="24"/>
              </w:rPr>
            </w:pPr>
            <w:r w:rsidRPr="004230BA">
              <w:rPr>
                <w:sz w:val="24"/>
                <w:szCs w:val="24"/>
              </w:rPr>
              <w:t>206.8</w:t>
            </w:r>
          </w:p>
        </w:tc>
        <w:tc>
          <w:tcPr>
            <w:tcW w:w="481" w:type="pct"/>
            <w:shd w:val="clear" w:color="auto" w:fill="auto"/>
            <w:vAlign w:val="bottom"/>
          </w:tcPr>
          <w:p w:rsidR="007F0B8E" w:rsidRPr="004230BA" w:rsidRDefault="007F0B8E" w:rsidP="00B92754">
            <w:pPr>
              <w:jc w:val="right"/>
              <w:rPr>
                <w:color w:val="000000"/>
                <w:sz w:val="24"/>
                <w:szCs w:val="24"/>
              </w:rPr>
            </w:pPr>
            <w:r w:rsidRPr="004230BA">
              <w:rPr>
                <w:color w:val="000000"/>
                <w:sz w:val="24"/>
                <w:szCs w:val="24"/>
              </w:rPr>
              <w:t>4871.8</w:t>
            </w:r>
          </w:p>
        </w:tc>
      </w:tr>
    </w:tbl>
    <w:p w:rsidR="007F0B8E" w:rsidRDefault="007F0B8E" w:rsidP="007F0B8E">
      <w:pPr>
        <w:jc w:val="left"/>
        <w:rPr>
          <w:rFonts w:eastAsiaTheme="majorEastAsia" w:cstheme="majorBidi"/>
          <w:b/>
          <w:szCs w:val="26"/>
        </w:rPr>
      </w:pPr>
    </w:p>
    <w:p w:rsidR="007F0B8E" w:rsidRDefault="007F0B8E" w:rsidP="009929B4">
      <w:pPr>
        <w:pStyle w:val="2"/>
        <w:numPr>
          <w:ilvl w:val="1"/>
          <w:numId w:val="80"/>
        </w:numPr>
      </w:pPr>
      <w:bookmarkStart w:id="31" w:name="_Toc473293375"/>
      <w:r>
        <w:t>Природная среда и общественная безопасность</w:t>
      </w:r>
      <w:bookmarkEnd w:id="31"/>
    </w:p>
    <w:p w:rsidR="007F0B8E" w:rsidRDefault="007F0B8E" w:rsidP="007F0B8E">
      <w:pPr>
        <w:jc w:val="left"/>
        <w:rPr>
          <w:rFonts w:eastAsiaTheme="majorEastAsia" w:cstheme="majorBidi"/>
          <w:b/>
          <w:sz w:val="32"/>
          <w:szCs w:val="32"/>
        </w:rPr>
      </w:pPr>
      <w:bookmarkStart w:id="32" w:name="_Toc471979693"/>
    </w:p>
    <w:p w:rsidR="007F0B8E" w:rsidRPr="00073CF2" w:rsidRDefault="007F0B8E" w:rsidP="007F0B8E">
      <w:pPr>
        <w:pStyle w:val="1"/>
        <w:rPr>
          <w:b w:val="0"/>
          <w:i/>
          <w:sz w:val="28"/>
          <w:szCs w:val="28"/>
        </w:rPr>
      </w:pPr>
      <w:bookmarkStart w:id="33" w:name="_Toc473293376"/>
      <w:r w:rsidRPr="00073CF2">
        <w:rPr>
          <w:b w:val="0"/>
          <w:i/>
          <w:sz w:val="28"/>
          <w:szCs w:val="28"/>
        </w:rPr>
        <w:t>Охрана окружающей среды</w:t>
      </w:r>
      <w:bookmarkEnd w:id="32"/>
      <w:bookmarkEnd w:id="33"/>
    </w:p>
    <w:p w:rsidR="007F0B8E" w:rsidRPr="00601211" w:rsidRDefault="007F0B8E" w:rsidP="007F0B8E"/>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1083"/>
        <w:gridCol w:w="1200"/>
        <w:gridCol w:w="1200"/>
      </w:tblGrid>
      <w:tr w:rsidR="007F0B8E" w:rsidTr="00B92754">
        <w:trPr>
          <w:cantSplit/>
          <w:tblHeader/>
        </w:trPr>
        <w:tc>
          <w:tcPr>
            <w:tcW w:w="3681"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Показатели</w:t>
            </w:r>
          </w:p>
        </w:tc>
        <w:tc>
          <w:tcPr>
            <w:tcW w:w="1417"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Ед. измерения</w:t>
            </w:r>
          </w:p>
        </w:tc>
        <w:tc>
          <w:tcPr>
            <w:tcW w:w="1083"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2013</w:t>
            </w:r>
          </w:p>
        </w:tc>
        <w:tc>
          <w:tcPr>
            <w:tcW w:w="1200"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2014</w:t>
            </w:r>
          </w:p>
        </w:tc>
        <w:tc>
          <w:tcPr>
            <w:tcW w:w="1200" w:type="dxa"/>
            <w:shd w:val="clear" w:color="auto" w:fill="D9D9D9" w:themeFill="background1" w:themeFillShade="D9"/>
            <w:vAlign w:val="center"/>
          </w:tcPr>
          <w:p w:rsidR="007F0B8E" w:rsidRPr="00735841" w:rsidRDefault="007F0B8E" w:rsidP="00B92754">
            <w:pPr>
              <w:keepNext/>
              <w:jc w:val="center"/>
              <w:rPr>
                <w:b/>
                <w:sz w:val="24"/>
              </w:rPr>
            </w:pPr>
            <w:r w:rsidRPr="00735841">
              <w:rPr>
                <w:b/>
                <w:sz w:val="24"/>
              </w:rPr>
              <w:t>2015</w:t>
            </w:r>
          </w:p>
        </w:tc>
      </w:tr>
      <w:tr w:rsidR="007F0B8E" w:rsidTr="00B92754">
        <w:trPr>
          <w:cantSplit/>
          <w:tblHeader/>
        </w:trPr>
        <w:tc>
          <w:tcPr>
            <w:tcW w:w="3681" w:type="dxa"/>
            <w:shd w:val="clear" w:color="auto" w:fill="auto"/>
            <w:vAlign w:val="center"/>
          </w:tcPr>
          <w:p w:rsidR="007F0B8E" w:rsidRPr="00520179" w:rsidRDefault="007F0B8E" w:rsidP="00B92754">
            <w:pPr>
              <w:spacing w:before="120"/>
              <w:rPr>
                <w:sz w:val="24"/>
              </w:rPr>
            </w:pPr>
            <w:r>
              <w:rPr>
                <w:sz w:val="24"/>
              </w:rPr>
              <w:t>Текущие (эксплуатационные) затраты на охрану окружающей среды, включая оплату услуг природоохранного назначения</w:t>
            </w:r>
          </w:p>
        </w:tc>
        <w:tc>
          <w:tcPr>
            <w:tcW w:w="1417" w:type="dxa"/>
            <w:shd w:val="clear" w:color="auto" w:fill="auto"/>
            <w:vAlign w:val="center"/>
          </w:tcPr>
          <w:p w:rsidR="007F0B8E" w:rsidRDefault="007F0B8E" w:rsidP="00B92754">
            <w:pPr>
              <w:keepNext/>
              <w:jc w:val="center"/>
              <w:rPr>
                <w:sz w:val="24"/>
              </w:rPr>
            </w:pPr>
            <w:r>
              <w:rPr>
                <w:sz w:val="24"/>
              </w:rPr>
              <w:t>тыс. рублей</w:t>
            </w:r>
          </w:p>
        </w:tc>
        <w:tc>
          <w:tcPr>
            <w:tcW w:w="1083" w:type="dxa"/>
            <w:vAlign w:val="bottom"/>
          </w:tcPr>
          <w:p w:rsidR="007F0B8E" w:rsidRDefault="007F0B8E" w:rsidP="00B92754">
            <w:pPr>
              <w:jc w:val="right"/>
              <w:rPr>
                <w:sz w:val="24"/>
              </w:rPr>
            </w:pPr>
            <w:r>
              <w:rPr>
                <w:sz w:val="24"/>
              </w:rPr>
              <w:t>6853</w:t>
            </w:r>
          </w:p>
        </w:tc>
        <w:tc>
          <w:tcPr>
            <w:tcW w:w="1200" w:type="dxa"/>
            <w:shd w:val="clear" w:color="auto" w:fill="auto"/>
            <w:vAlign w:val="bottom"/>
          </w:tcPr>
          <w:p w:rsidR="007F0B8E" w:rsidRPr="00520179" w:rsidRDefault="007F0B8E" w:rsidP="00B92754">
            <w:pPr>
              <w:jc w:val="right"/>
              <w:rPr>
                <w:sz w:val="24"/>
              </w:rPr>
            </w:pPr>
            <w:r>
              <w:rPr>
                <w:sz w:val="24"/>
              </w:rPr>
              <w:t>7954</w:t>
            </w:r>
          </w:p>
        </w:tc>
        <w:tc>
          <w:tcPr>
            <w:tcW w:w="1200" w:type="dxa"/>
            <w:shd w:val="clear" w:color="auto" w:fill="auto"/>
            <w:vAlign w:val="bottom"/>
          </w:tcPr>
          <w:p w:rsidR="007F0B8E" w:rsidRPr="00520179" w:rsidRDefault="007F0B8E" w:rsidP="00B92754">
            <w:pPr>
              <w:jc w:val="right"/>
              <w:rPr>
                <w:sz w:val="24"/>
              </w:rPr>
            </w:pPr>
            <w:r>
              <w:rPr>
                <w:sz w:val="24"/>
              </w:rPr>
              <w:t>7742</w:t>
            </w:r>
          </w:p>
        </w:tc>
      </w:tr>
      <w:tr w:rsidR="007F0B8E" w:rsidTr="00B92754">
        <w:trPr>
          <w:cantSplit/>
          <w:tblHeader/>
        </w:trPr>
        <w:tc>
          <w:tcPr>
            <w:tcW w:w="3681" w:type="dxa"/>
            <w:tcBorders>
              <w:bottom w:val="single" w:sz="4" w:space="0" w:color="auto"/>
            </w:tcBorders>
            <w:shd w:val="clear" w:color="auto" w:fill="auto"/>
            <w:vAlign w:val="center"/>
          </w:tcPr>
          <w:p w:rsidR="007F0B8E" w:rsidRPr="00520179" w:rsidRDefault="007F0B8E" w:rsidP="00B92754">
            <w:pPr>
              <w:spacing w:before="120"/>
              <w:rPr>
                <w:sz w:val="24"/>
              </w:rPr>
            </w:pPr>
            <w:r>
              <w:rPr>
                <w:sz w:val="24"/>
              </w:rPr>
              <w:t>Количество объектов, имеющих стационарные источники загрязнения атмосферного воздуха</w:t>
            </w:r>
          </w:p>
        </w:tc>
        <w:tc>
          <w:tcPr>
            <w:tcW w:w="1417" w:type="dxa"/>
            <w:tcBorders>
              <w:bottom w:val="single" w:sz="4" w:space="0" w:color="auto"/>
            </w:tcBorders>
            <w:shd w:val="clear" w:color="auto" w:fill="auto"/>
            <w:vAlign w:val="center"/>
          </w:tcPr>
          <w:p w:rsidR="007F0B8E" w:rsidRDefault="007F0B8E" w:rsidP="00B92754">
            <w:pPr>
              <w:keepNext/>
              <w:jc w:val="center"/>
              <w:rPr>
                <w:sz w:val="24"/>
              </w:rPr>
            </w:pPr>
            <w:r>
              <w:rPr>
                <w:sz w:val="24"/>
              </w:rPr>
              <w:t>единиц</w:t>
            </w:r>
          </w:p>
        </w:tc>
        <w:tc>
          <w:tcPr>
            <w:tcW w:w="1083" w:type="dxa"/>
            <w:tcBorders>
              <w:bottom w:val="single" w:sz="4" w:space="0" w:color="auto"/>
            </w:tcBorders>
            <w:vAlign w:val="bottom"/>
          </w:tcPr>
          <w:p w:rsidR="007F0B8E" w:rsidRDefault="007F0B8E" w:rsidP="00B92754">
            <w:pPr>
              <w:jc w:val="right"/>
              <w:rPr>
                <w:sz w:val="24"/>
              </w:rPr>
            </w:pPr>
            <w:r>
              <w:rPr>
                <w:sz w:val="24"/>
              </w:rPr>
              <w:t>9</w:t>
            </w:r>
          </w:p>
        </w:tc>
        <w:tc>
          <w:tcPr>
            <w:tcW w:w="1200" w:type="dxa"/>
            <w:tcBorders>
              <w:bottom w:val="single" w:sz="4" w:space="0" w:color="auto"/>
            </w:tcBorders>
            <w:shd w:val="clear" w:color="auto" w:fill="auto"/>
            <w:vAlign w:val="bottom"/>
          </w:tcPr>
          <w:p w:rsidR="007F0B8E" w:rsidRPr="00520179" w:rsidRDefault="007F0B8E" w:rsidP="00B92754">
            <w:pPr>
              <w:jc w:val="right"/>
              <w:rPr>
                <w:sz w:val="24"/>
              </w:rPr>
            </w:pPr>
            <w:r>
              <w:rPr>
                <w:sz w:val="24"/>
              </w:rPr>
              <w:t>12</w:t>
            </w:r>
          </w:p>
        </w:tc>
        <w:tc>
          <w:tcPr>
            <w:tcW w:w="1200" w:type="dxa"/>
            <w:tcBorders>
              <w:bottom w:val="single" w:sz="4" w:space="0" w:color="auto"/>
            </w:tcBorders>
            <w:shd w:val="clear" w:color="auto" w:fill="auto"/>
            <w:vAlign w:val="bottom"/>
          </w:tcPr>
          <w:p w:rsidR="007F0B8E" w:rsidRPr="00520179" w:rsidRDefault="007F0B8E" w:rsidP="00B92754">
            <w:pPr>
              <w:jc w:val="right"/>
              <w:rPr>
                <w:sz w:val="24"/>
              </w:rPr>
            </w:pPr>
            <w:r>
              <w:rPr>
                <w:sz w:val="24"/>
              </w:rPr>
              <w:t>10</w:t>
            </w:r>
          </w:p>
        </w:tc>
      </w:tr>
      <w:tr w:rsidR="007F0B8E" w:rsidTr="00B92754">
        <w:trPr>
          <w:cantSplit/>
          <w:tblHeader/>
        </w:trPr>
        <w:tc>
          <w:tcPr>
            <w:tcW w:w="3681" w:type="dxa"/>
            <w:tcBorders>
              <w:bottom w:val="nil"/>
            </w:tcBorders>
            <w:shd w:val="clear" w:color="auto" w:fill="auto"/>
            <w:vAlign w:val="center"/>
          </w:tcPr>
          <w:p w:rsidR="007F0B8E" w:rsidRPr="00520179" w:rsidRDefault="007F0B8E" w:rsidP="00B92754">
            <w:pPr>
              <w:spacing w:before="120"/>
              <w:rPr>
                <w:sz w:val="24"/>
              </w:rPr>
            </w:pPr>
            <w:r>
              <w:rPr>
                <w:sz w:val="24"/>
              </w:rPr>
              <w:t>Выброшено в атмосферу загрязняющих веществ, отходящих от стационарных источников</w:t>
            </w:r>
          </w:p>
        </w:tc>
        <w:tc>
          <w:tcPr>
            <w:tcW w:w="1417" w:type="dxa"/>
            <w:tcBorders>
              <w:bottom w:val="nil"/>
            </w:tcBorders>
            <w:shd w:val="clear" w:color="auto" w:fill="auto"/>
            <w:vAlign w:val="center"/>
          </w:tcPr>
          <w:p w:rsidR="007F0B8E" w:rsidRDefault="007F0B8E" w:rsidP="00B92754">
            <w:pPr>
              <w:keepNext/>
              <w:jc w:val="center"/>
              <w:rPr>
                <w:sz w:val="24"/>
              </w:rPr>
            </w:pPr>
          </w:p>
        </w:tc>
        <w:tc>
          <w:tcPr>
            <w:tcW w:w="1083" w:type="dxa"/>
            <w:tcBorders>
              <w:bottom w:val="nil"/>
            </w:tcBorders>
            <w:vAlign w:val="bottom"/>
          </w:tcPr>
          <w:p w:rsidR="007F0B8E" w:rsidRDefault="007F0B8E" w:rsidP="00B92754">
            <w:pPr>
              <w:jc w:val="right"/>
              <w:rPr>
                <w:sz w:val="24"/>
              </w:rPr>
            </w:pPr>
          </w:p>
        </w:tc>
        <w:tc>
          <w:tcPr>
            <w:tcW w:w="1200" w:type="dxa"/>
            <w:tcBorders>
              <w:bottom w:val="nil"/>
            </w:tcBorders>
            <w:shd w:val="clear" w:color="auto" w:fill="auto"/>
            <w:vAlign w:val="bottom"/>
          </w:tcPr>
          <w:p w:rsidR="007F0B8E" w:rsidRDefault="007F0B8E" w:rsidP="00B92754">
            <w:pPr>
              <w:jc w:val="right"/>
              <w:rPr>
                <w:sz w:val="24"/>
              </w:rPr>
            </w:pPr>
          </w:p>
        </w:tc>
        <w:tc>
          <w:tcPr>
            <w:tcW w:w="1200" w:type="dxa"/>
            <w:tcBorders>
              <w:bottom w:val="nil"/>
            </w:tcBorders>
            <w:shd w:val="clear" w:color="auto" w:fill="auto"/>
            <w:vAlign w:val="bottom"/>
          </w:tcPr>
          <w:p w:rsidR="007F0B8E" w:rsidRDefault="007F0B8E" w:rsidP="00B92754">
            <w:pPr>
              <w:jc w:val="right"/>
              <w:rPr>
                <w:sz w:val="24"/>
              </w:rPr>
            </w:pPr>
          </w:p>
        </w:tc>
      </w:tr>
      <w:tr w:rsidR="007F0B8E" w:rsidTr="00B92754">
        <w:trPr>
          <w:cantSplit/>
          <w:tblHeader/>
        </w:trPr>
        <w:tc>
          <w:tcPr>
            <w:tcW w:w="3681" w:type="dxa"/>
            <w:tcBorders>
              <w:top w:val="nil"/>
            </w:tcBorders>
            <w:shd w:val="clear" w:color="auto" w:fill="auto"/>
            <w:vAlign w:val="center"/>
          </w:tcPr>
          <w:p w:rsidR="007F0B8E" w:rsidRPr="00520179" w:rsidRDefault="007F0B8E" w:rsidP="00B92754">
            <w:pPr>
              <w:ind w:left="200"/>
              <w:rPr>
                <w:sz w:val="24"/>
              </w:rPr>
            </w:pPr>
            <w:r>
              <w:rPr>
                <w:sz w:val="24"/>
              </w:rPr>
              <w:t>Всего</w:t>
            </w:r>
          </w:p>
        </w:tc>
        <w:tc>
          <w:tcPr>
            <w:tcW w:w="1417" w:type="dxa"/>
            <w:tcBorders>
              <w:top w:val="nil"/>
            </w:tcBorders>
            <w:shd w:val="clear" w:color="auto" w:fill="auto"/>
            <w:vAlign w:val="center"/>
          </w:tcPr>
          <w:p w:rsidR="007F0B8E" w:rsidRDefault="007F0B8E" w:rsidP="00B92754">
            <w:pPr>
              <w:keepNext/>
              <w:jc w:val="center"/>
              <w:rPr>
                <w:sz w:val="24"/>
              </w:rPr>
            </w:pPr>
            <w:r>
              <w:rPr>
                <w:sz w:val="24"/>
              </w:rPr>
              <w:t>тыс.тонн</w:t>
            </w:r>
          </w:p>
        </w:tc>
        <w:tc>
          <w:tcPr>
            <w:tcW w:w="1083" w:type="dxa"/>
            <w:tcBorders>
              <w:top w:val="nil"/>
            </w:tcBorders>
            <w:vAlign w:val="bottom"/>
          </w:tcPr>
          <w:p w:rsidR="007F0B8E" w:rsidRDefault="007F0B8E" w:rsidP="00B92754">
            <w:pPr>
              <w:jc w:val="right"/>
              <w:rPr>
                <w:sz w:val="24"/>
              </w:rPr>
            </w:pPr>
            <w:r>
              <w:rPr>
                <w:sz w:val="24"/>
              </w:rPr>
              <w:t>1,189</w:t>
            </w:r>
          </w:p>
        </w:tc>
        <w:tc>
          <w:tcPr>
            <w:tcW w:w="1200" w:type="dxa"/>
            <w:tcBorders>
              <w:top w:val="nil"/>
            </w:tcBorders>
            <w:shd w:val="clear" w:color="auto" w:fill="auto"/>
            <w:vAlign w:val="bottom"/>
          </w:tcPr>
          <w:p w:rsidR="007F0B8E" w:rsidRPr="00520179" w:rsidRDefault="007F0B8E" w:rsidP="00B92754">
            <w:pPr>
              <w:jc w:val="right"/>
              <w:rPr>
                <w:sz w:val="24"/>
              </w:rPr>
            </w:pPr>
            <w:r>
              <w:rPr>
                <w:sz w:val="24"/>
              </w:rPr>
              <w:t>0,989</w:t>
            </w:r>
          </w:p>
        </w:tc>
        <w:tc>
          <w:tcPr>
            <w:tcW w:w="1200" w:type="dxa"/>
            <w:tcBorders>
              <w:top w:val="nil"/>
            </w:tcBorders>
            <w:shd w:val="clear" w:color="auto" w:fill="auto"/>
            <w:vAlign w:val="bottom"/>
          </w:tcPr>
          <w:p w:rsidR="007F0B8E" w:rsidRPr="00520179" w:rsidRDefault="007F0B8E" w:rsidP="00B92754">
            <w:pPr>
              <w:jc w:val="right"/>
              <w:rPr>
                <w:sz w:val="24"/>
              </w:rPr>
            </w:pPr>
            <w:r>
              <w:rPr>
                <w:sz w:val="24"/>
              </w:rPr>
              <w:t>0,757</w:t>
            </w:r>
          </w:p>
        </w:tc>
      </w:tr>
      <w:tr w:rsidR="007F0B8E" w:rsidTr="00B92754">
        <w:trPr>
          <w:cantSplit/>
          <w:tblHeader/>
        </w:trPr>
        <w:tc>
          <w:tcPr>
            <w:tcW w:w="3681" w:type="dxa"/>
            <w:shd w:val="clear" w:color="auto" w:fill="auto"/>
            <w:vAlign w:val="center"/>
          </w:tcPr>
          <w:p w:rsidR="007F0B8E" w:rsidRPr="00520179" w:rsidRDefault="007F0B8E" w:rsidP="00B92754">
            <w:pPr>
              <w:ind w:left="284"/>
              <w:rPr>
                <w:sz w:val="24"/>
              </w:rPr>
            </w:pPr>
            <w:r>
              <w:rPr>
                <w:sz w:val="24"/>
              </w:rPr>
              <w:t>Твердые вещества</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sidRPr="00AF1609">
              <w:rPr>
                <w:sz w:val="24"/>
              </w:rPr>
              <w:t>0,064</w:t>
            </w:r>
          </w:p>
        </w:tc>
        <w:tc>
          <w:tcPr>
            <w:tcW w:w="1200" w:type="dxa"/>
            <w:shd w:val="clear" w:color="auto" w:fill="auto"/>
            <w:vAlign w:val="bottom"/>
          </w:tcPr>
          <w:p w:rsidR="007F0B8E" w:rsidRPr="00520179" w:rsidRDefault="007F0B8E" w:rsidP="00B92754">
            <w:pPr>
              <w:jc w:val="right"/>
              <w:rPr>
                <w:sz w:val="24"/>
              </w:rPr>
            </w:pPr>
            <w:r>
              <w:rPr>
                <w:sz w:val="24"/>
              </w:rPr>
              <w:t>0,037</w:t>
            </w:r>
          </w:p>
        </w:tc>
        <w:tc>
          <w:tcPr>
            <w:tcW w:w="1200" w:type="dxa"/>
            <w:shd w:val="clear" w:color="auto" w:fill="auto"/>
            <w:vAlign w:val="bottom"/>
          </w:tcPr>
          <w:p w:rsidR="007F0B8E" w:rsidRPr="00520179" w:rsidRDefault="007F0B8E" w:rsidP="00B92754">
            <w:pPr>
              <w:jc w:val="right"/>
              <w:rPr>
                <w:sz w:val="24"/>
              </w:rPr>
            </w:pPr>
            <w:r>
              <w:rPr>
                <w:sz w:val="24"/>
              </w:rPr>
              <w:t>0,029</w:t>
            </w:r>
          </w:p>
        </w:tc>
      </w:tr>
      <w:tr w:rsidR="007F0B8E" w:rsidTr="00B92754">
        <w:trPr>
          <w:cantSplit/>
          <w:tblHeader/>
        </w:trPr>
        <w:tc>
          <w:tcPr>
            <w:tcW w:w="3681" w:type="dxa"/>
            <w:shd w:val="clear" w:color="auto" w:fill="auto"/>
            <w:vAlign w:val="center"/>
          </w:tcPr>
          <w:p w:rsidR="007F0B8E" w:rsidRPr="00520179" w:rsidRDefault="007F0B8E" w:rsidP="00B92754">
            <w:pPr>
              <w:ind w:left="284"/>
              <w:rPr>
                <w:sz w:val="24"/>
              </w:rPr>
            </w:pPr>
            <w:r>
              <w:rPr>
                <w:sz w:val="24"/>
              </w:rPr>
              <w:t>Газообразные и жидкие вещества</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sidRPr="00AF1609">
              <w:rPr>
                <w:sz w:val="24"/>
              </w:rPr>
              <w:t>1,125</w:t>
            </w:r>
          </w:p>
        </w:tc>
        <w:tc>
          <w:tcPr>
            <w:tcW w:w="1200" w:type="dxa"/>
            <w:shd w:val="clear" w:color="auto" w:fill="auto"/>
            <w:vAlign w:val="bottom"/>
          </w:tcPr>
          <w:p w:rsidR="007F0B8E" w:rsidRPr="00520179" w:rsidRDefault="007F0B8E" w:rsidP="00B92754">
            <w:pPr>
              <w:jc w:val="right"/>
              <w:rPr>
                <w:sz w:val="24"/>
              </w:rPr>
            </w:pPr>
            <w:r>
              <w:rPr>
                <w:sz w:val="24"/>
              </w:rPr>
              <w:t>0,952</w:t>
            </w:r>
          </w:p>
        </w:tc>
        <w:tc>
          <w:tcPr>
            <w:tcW w:w="1200" w:type="dxa"/>
            <w:shd w:val="clear" w:color="auto" w:fill="auto"/>
            <w:vAlign w:val="bottom"/>
          </w:tcPr>
          <w:p w:rsidR="007F0B8E" w:rsidRPr="00520179" w:rsidRDefault="007F0B8E" w:rsidP="00B92754">
            <w:pPr>
              <w:jc w:val="right"/>
              <w:rPr>
                <w:sz w:val="24"/>
              </w:rPr>
            </w:pPr>
            <w:r>
              <w:rPr>
                <w:sz w:val="24"/>
              </w:rPr>
              <w:t>0,727</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t>Диоксид серы</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Pr>
                <w:sz w:val="24"/>
              </w:rPr>
              <w:t>0,019</w:t>
            </w:r>
          </w:p>
        </w:tc>
        <w:tc>
          <w:tcPr>
            <w:tcW w:w="1200" w:type="dxa"/>
            <w:shd w:val="clear" w:color="auto" w:fill="auto"/>
            <w:vAlign w:val="bottom"/>
          </w:tcPr>
          <w:p w:rsidR="007F0B8E" w:rsidRPr="00520179" w:rsidRDefault="007F0B8E" w:rsidP="00B92754">
            <w:pPr>
              <w:jc w:val="right"/>
              <w:rPr>
                <w:sz w:val="24"/>
              </w:rPr>
            </w:pPr>
            <w:r>
              <w:rPr>
                <w:sz w:val="24"/>
              </w:rPr>
              <w:t>0,015</w:t>
            </w:r>
          </w:p>
        </w:tc>
        <w:tc>
          <w:tcPr>
            <w:tcW w:w="1200" w:type="dxa"/>
            <w:shd w:val="clear" w:color="auto" w:fill="auto"/>
            <w:vAlign w:val="bottom"/>
          </w:tcPr>
          <w:p w:rsidR="007F0B8E" w:rsidRPr="00520179" w:rsidRDefault="007F0B8E" w:rsidP="00B92754">
            <w:pPr>
              <w:jc w:val="right"/>
              <w:rPr>
                <w:sz w:val="24"/>
              </w:rPr>
            </w:pPr>
            <w:r>
              <w:rPr>
                <w:sz w:val="24"/>
              </w:rPr>
              <w:t>0,01</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t>Оксид углерода</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Pr>
                <w:sz w:val="24"/>
              </w:rPr>
              <w:t>0,42</w:t>
            </w:r>
          </w:p>
        </w:tc>
        <w:tc>
          <w:tcPr>
            <w:tcW w:w="1200" w:type="dxa"/>
            <w:shd w:val="clear" w:color="auto" w:fill="auto"/>
            <w:vAlign w:val="bottom"/>
          </w:tcPr>
          <w:p w:rsidR="007F0B8E" w:rsidRPr="00520179" w:rsidRDefault="007F0B8E" w:rsidP="00B92754">
            <w:pPr>
              <w:jc w:val="right"/>
              <w:rPr>
                <w:sz w:val="24"/>
              </w:rPr>
            </w:pPr>
            <w:r>
              <w:rPr>
                <w:sz w:val="24"/>
              </w:rPr>
              <w:t>0,32</w:t>
            </w:r>
          </w:p>
        </w:tc>
        <w:tc>
          <w:tcPr>
            <w:tcW w:w="1200" w:type="dxa"/>
            <w:shd w:val="clear" w:color="auto" w:fill="auto"/>
            <w:vAlign w:val="bottom"/>
          </w:tcPr>
          <w:p w:rsidR="007F0B8E" w:rsidRPr="00520179" w:rsidRDefault="007F0B8E" w:rsidP="00B92754">
            <w:pPr>
              <w:jc w:val="right"/>
              <w:rPr>
                <w:sz w:val="24"/>
              </w:rPr>
            </w:pPr>
            <w:r>
              <w:rPr>
                <w:sz w:val="24"/>
              </w:rPr>
              <w:t>0,27</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t>Оксиды азота (в пересчете на NO2)</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Pr>
                <w:sz w:val="24"/>
              </w:rPr>
              <w:t>0,0</w:t>
            </w:r>
            <w:r w:rsidRPr="00AF1609">
              <w:rPr>
                <w:sz w:val="24"/>
              </w:rPr>
              <w:t>9</w:t>
            </w:r>
            <w:r>
              <w:rPr>
                <w:sz w:val="24"/>
              </w:rPr>
              <w:t>2</w:t>
            </w:r>
          </w:p>
        </w:tc>
        <w:tc>
          <w:tcPr>
            <w:tcW w:w="1200" w:type="dxa"/>
            <w:shd w:val="clear" w:color="auto" w:fill="auto"/>
            <w:vAlign w:val="bottom"/>
          </w:tcPr>
          <w:p w:rsidR="007F0B8E" w:rsidRPr="00520179" w:rsidRDefault="007F0B8E" w:rsidP="00B92754">
            <w:pPr>
              <w:jc w:val="right"/>
              <w:rPr>
                <w:sz w:val="24"/>
              </w:rPr>
            </w:pPr>
            <w:r>
              <w:rPr>
                <w:sz w:val="24"/>
              </w:rPr>
              <w:t>0,093</w:t>
            </w:r>
          </w:p>
        </w:tc>
        <w:tc>
          <w:tcPr>
            <w:tcW w:w="1200" w:type="dxa"/>
            <w:shd w:val="clear" w:color="auto" w:fill="auto"/>
            <w:vAlign w:val="bottom"/>
          </w:tcPr>
          <w:p w:rsidR="007F0B8E" w:rsidRPr="00520179" w:rsidRDefault="007F0B8E" w:rsidP="00B92754">
            <w:pPr>
              <w:jc w:val="right"/>
              <w:rPr>
                <w:sz w:val="24"/>
              </w:rPr>
            </w:pPr>
            <w:r>
              <w:rPr>
                <w:sz w:val="24"/>
              </w:rPr>
              <w:t>0,087</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t>Углеводороды</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Pr>
                <w:sz w:val="24"/>
              </w:rPr>
              <w:t>0,125</w:t>
            </w:r>
          </w:p>
        </w:tc>
        <w:tc>
          <w:tcPr>
            <w:tcW w:w="1200" w:type="dxa"/>
            <w:shd w:val="clear" w:color="auto" w:fill="auto"/>
            <w:vAlign w:val="bottom"/>
          </w:tcPr>
          <w:p w:rsidR="007F0B8E" w:rsidRPr="00520179" w:rsidRDefault="007F0B8E" w:rsidP="00B92754">
            <w:pPr>
              <w:jc w:val="right"/>
              <w:rPr>
                <w:sz w:val="24"/>
              </w:rPr>
            </w:pPr>
            <w:r>
              <w:rPr>
                <w:sz w:val="24"/>
              </w:rPr>
              <w:t>0,093</w:t>
            </w:r>
          </w:p>
        </w:tc>
        <w:tc>
          <w:tcPr>
            <w:tcW w:w="1200" w:type="dxa"/>
            <w:shd w:val="clear" w:color="auto" w:fill="auto"/>
            <w:vAlign w:val="bottom"/>
          </w:tcPr>
          <w:p w:rsidR="007F0B8E" w:rsidRPr="00520179" w:rsidRDefault="007F0B8E" w:rsidP="00B92754">
            <w:pPr>
              <w:jc w:val="right"/>
              <w:rPr>
                <w:sz w:val="24"/>
              </w:rPr>
            </w:pPr>
            <w:r>
              <w:rPr>
                <w:sz w:val="24"/>
              </w:rPr>
              <w:t>0,071</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t>Летучие органические соединения (ЛОС)</w:t>
            </w:r>
          </w:p>
        </w:tc>
        <w:tc>
          <w:tcPr>
            <w:tcW w:w="1417" w:type="dxa"/>
            <w:shd w:val="clear" w:color="auto" w:fill="auto"/>
          </w:tcPr>
          <w:p w:rsidR="007F0B8E" w:rsidRDefault="007F0B8E" w:rsidP="00B92754">
            <w:pPr>
              <w:jc w:val="center"/>
            </w:pPr>
            <w:r w:rsidRPr="00155D1F">
              <w:rPr>
                <w:sz w:val="24"/>
              </w:rPr>
              <w:t>тонн</w:t>
            </w:r>
          </w:p>
        </w:tc>
        <w:tc>
          <w:tcPr>
            <w:tcW w:w="1083" w:type="dxa"/>
            <w:vAlign w:val="bottom"/>
          </w:tcPr>
          <w:p w:rsidR="007F0B8E" w:rsidRDefault="007F0B8E" w:rsidP="00B92754">
            <w:pPr>
              <w:jc w:val="right"/>
              <w:rPr>
                <w:sz w:val="24"/>
              </w:rPr>
            </w:pPr>
            <w:r>
              <w:rPr>
                <w:sz w:val="24"/>
              </w:rPr>
              <w:t>471,</w:t>
            </w:r>
            <w:r w:rsidRPr="00AF1609">
              <w:rPr>
                <w:sz w:val="24"/>
              </w:rPr>
              <w:t>473</w:t>
            </w:r>
          </w:p>
        </w:tc>
        <w:tc>
          <w:tcPr>
            <w:tcW w:w="1200" w:type="dxa"/>
            <w:shd w:val="clear" w:color="auto" w:fill="auto"/>
            <w:vAlign w:val="bottom"/>
          </w:tcPr>
          <w:p w:rsidR="007F0B8E" w:rsidRPr="00520179" w:rsidRDefault="007F0B8E" w:rsidP="00B92754">
            <w:pPr>
              <w:jc w:val="right"/>
              <w:rPr>
                <w:sz w:val="24"/>
              </w:rPr>
            </w:pPr>
            <w:r>
              <w:rPr>
                <w:sz w:val="24"/>
              </w:rPr>
              <w:t>429,981</w:t>
            </w:r>
          </w:p>
        </w:tc>
        <w:tc>
          <w:tcPr>
            <w:tcW w:w="1200" w:type="dxa"/>
            <w:shd w:val="clear" w:color="auto" w:fill="auto"/>
            <w:vAlign w:val="bottom"/>
          </w:tcPr>
          <w:p w:rsidR="007F0B8E" w:rsidRPr="00520179" w:rsidRDefault="007F0B8E" w:rsidP="00B92754">
            <w:pPr>
              <w:jc w:val="right"/>
              <w:rPr>
                <w:sz w:val="24"/>
              </w:rPr>
            </w:pPr>
            <w:r>
              <w:rPr>
                <w:sz w:val="24"/>
              </w:rPr>
              <w:t>288,757</w:t>
            </w:r>
          </w:p>
        </w:tc>
      </w:tr>
      <w:tr w:rsidR="007F0B8E" w:rsidTr="00B92754">
        <w:trPr>
          <w:cantSplit/>
          <w:tblHeader/>
        </w:trPr>
        <w:tc>
          <w:tcPr>
            <w:tcW w:w="3681" w:type="dxa"/>
            <w:shd w:val="clear" w:color="auto" w:fill="auto"/>
            <w:vAlign w:val="center"/>
          </w:tcPr>
          <w:p w:rsidR="007F0B8E" w:rsidRPr="00520179" w:rsidRDefault="007F0B8E" w:rsidP="00B92754">
            <w:pPr>
              <w:ind w:left="567"/>
              <w:rPr>
                <w:sz w:val="24"/>
              </w:rPr>
            </w:pPr>
            <w:r>
              <w:rPr>
                <w:sz w:val="24"/>
              </w:rPr>
              <w:lastRenderedPageBreak/>
              <w:t>Прочие газообразные и жидкие вещества</w:t>
            </w:r>
          </w:p>
        </w:tc>
        <w:tc>
          <w:tcPr>
            <w:tcW w:w="1417" w:type="dxa"/>
            <w:shd w:val="clear" w:color="auto" w:fill="auto"/>
          </w:tcPr>
          <w:p w:rsidR="007F0B8E" w:rsidRDefault="007F0B8E" w:rsidP="00B92754">
            <w:pPr>
              <w:jc w:val="center"/>
            </w:pPr>
            <w:r w:rsidRPr="00155D1F">
              <w:rPr>
                <w:sz w:val="24"/>
              </w:rPr>
              <w:t>тыс.тонн</w:t>
            </w:r>
          </w:p>
        </w:tc>
        <w:tc>
          <w:tcPr>
            <w:tcW w:w="1083" w:type="dxa"/>
            <w:vAlign w:val="bottom"/>
          </w:tcPr>
          <w:p w:rsidR="007F0B8E" w:rsidRDefault="007F0B8E" w:rsidP="00B92754">
            <w:pPr>
              <w:jc w:val="right"/>
              <w:rPr>
                <w:sz w:val="24"/>
              </w:rPr>
            </w:pPr>
            <w:r>
              <w:rPr>
                <w:sz w:val="24"/>
              </w:rPr>
              <w:t>0,00</w:t>
            </w:r>
            <w:r w:rsidRPr="006874C3">
              <w:rPr>
                <w:sz w:val="24"/>
              </w:rPr>
              <w:t>1</w:t>
            </w:r>
          </w:p>
        </w:tc>
        <w:tc>
          <w:tcPr>
            <w:tcW w:w="1200" w:type="dxa"/>
            <w:shd w:val="clear" w:color="auto" w:fill="auto"/>
            <w:vAlign w:val="bottom"/>
          </w:tcPr>
          <w:p w:rsidR="007F0B8E" w:rsidRPr="00520179" w:rsidRDefault="007F0B8E" w:rsidP="00B92754">
            <w:pPr>
              <w:jc w:val="right"/>
              <w:rPr>
                <w:sz w:val="24"/>
              </w:rPr>
            </w:pPr>
            <w:r>
              <w:rPr>
                <w:sz w:val="24"/>
              </w:rPr>
              <w:t>0,002</w:t>
            </w:r>
          </w:p>
        </w:tc>
        <w:tc>
          <w:tcPr>
            <w:tcW w:w="1200" w:type="dxa"/>
            <w:shd w:val="clear" w:color="auto" w:fill="auto"/>
            <w:vAlign w:val="bottom"/>
          </w:tcPr>
          <w:p w:rsidR="007F0B8E" w:rsidRPr="00520179" w:rsidRDefault="007F0B8E" w:rsidP="00B92754">
            <w:pPr>
              <w:jc w:val="right"/>
              <w:rPr>
                <w:sz w:val="24"/>
              </w:rPr>
            </w:pPr>
            <w:r>
              <w:rPr>
                <w:sz w:val="24"/>
              </w:rPr>
              <w:t>0,001</w:t>
            </w:r>
          </w:p>
        </w:tc>
      </w:tr>
    </w:tbl>
    <w:p w:rsidR="007F0B8E" w:rsidRDefault="007F0B8E" w:rsidP="007F0B8E">
      <w:pPr>
        <w:jc w:val="left"/>
        <w:rPr>
          <w:rFonts w:eastAsiaTheme="majorEastAsia" w:cstheme="majorBidi"/>
          <w:b/>
          <w:sz w:val="32"/>
          <w:szCs w:val="32"/>
        </w:rPr>
      </w:pPr>
      <w:bookmarkStart w:id="34" w:name="_Toc471979694"/>
    </w:p>
    <w:p w:rsidR="007F0B8E" w:rsidRPr="00976809" w:rsidRDefault="007F0B8E" w:rsidP="007F0B8E">
      <w:pPr>
        <w:pStyle w:val="1"/>
        <w:rPr>
          <w:b w:val="0"/>
          <w:sz w:val="28"/>
          <w:szCs w:val="28"/>
        </w:rPr>
      </w:pPr>
      <w:bookmarkStart w:id="35" w:name="_Toc473293377"/>
      <w:r w:rsidRPr="00976809">
        <w:rPr>
          <w:b w:val="0"/>
          <w:sz w:val="28"/>
          <w:szCs w:val="28"/>
        </w:rPr>
        <w:t>Предприятия по переработке отходов</w:t>
      </w:r>
      <w:bookmarkEnd w:id="34"/>
      <w:bookmarkEnd w:id="35"/>
    </w:p>
    <w:p w:rsidR="007F0B8E" w:rsidRDefault="007F0B8E" w:rsidP="007F0B8E">
      <w:pPr>
        <w:jc w:val="center"/>
      </w:pP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300"/>
        <w:gridCol w:w="1201"/>
        <w:gridCol w:w="1201"/>
        <w:gridCol w:w="1201"/>
      </w:tblGrid>
      <w:tr w:rsidR="007F0B8E" w:rsidTr="00B92754">
        <w:trPr>
          <w:cantSplit/>
          <w:tblHeader/>
        </w:trPr>
        <w:tc>
          <w:tcPr>
            <w:tcW w:w="368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Показатели</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Ед. измерения</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2013</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2014</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2015</w:t>
            </w:r>
          </w:p>
        </w:tc>
      </w:tr>
      <w:tr w:rsidR="007F0B8E" w:rsidTr="00B92754">
        <w:trPr>
          <w:cantSplit/>
          <w:tblHeader/>
        </w:trPr>
        <w:tc>
          <w:tcPr>
            <w:tcW w:w="368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spacing w:before="120"/>
              <w:rPr>
                <w:sz w:val="24"/>
              </w:rPr>
            </w:pPr>
            <w:r>
              <w:rPr>
                <w:sz w:val="24"/>
              </w:rPr>
              <w:t>Вывезено за год твердых бытовых отходов</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тыс. куб. метров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jc w:val="right"/>
              <w:rPr>
                <w:sz w:val="24"/>
              </w:rPr>
            </w:pPr>
            <w:r>
              <w:rPr>
                <w:sz w:val="24"/>
              </w:rPr>
              <w:t>78,7</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jc w:val="right"/>
              <w:rPr>
                <w:sz w:val="24"/>
              </w:rPr>
            </w:pPr>
            <w:r>
              <w:rPr>
                <w:sz w:val="24"/>
              </w:rPr>
              <w:t>71,6</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jc w:val="right"/>
              <w:rPr>
                <w:sz w:val="24"/>
              </w:rPr>
            </w:pPr>
            <w:r>
              <w:rPr>
                <w:sz w:val="24"/>
              </w:rPr>
              <w:t>69,6</w:t>
            </w:r>
          </w:p>
        </w:tc>
      </w:tr>
      <w:tr w:rsidR="007F0B8E" w:rsidTr="00B92754">
        <w:trPr>
          <w:cantSplit/>
          <w:tblHeader/>
        </w:trPr>
        <w:tc>
          <w:tcPr>
            <w:tcW w:w="368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spacing w:before="120"/>
              <w:rPr>
                <w:sz w:val="24"/>
              </w:rPr>
            </w:pPr>
            <w:r>
              <w:rPr>
                <w:sz w:val="24"/>
              </w:rPr>
              <w:t>Вывезено за год жидких отходов</w:t>
            </w:r>
          </w:p>
        </w:tc>
        <w:tc>
          <w:tcPr>
            <w:tcW w:w="1300"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keepNext/>
              <w:jc w:val="center"/>
              <w:rPr>
                <w:sz w:val="24"/>
              </w:rPr>
            </w:pPr>
            <w:r>
              <w:rPr>
                <w:sz w:val="24"/>
              </w:rPr>
              <w:t>тыс. куб. метров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jc w:val="right"/>
              <w:rPr>
                <w:sz w:val="24"/>
              </w:rPr>
            </w:pPr>
            <w:r>
              <w:rPr>
                <w:sz w:val="24"/>
              </w:rPr>
              <w:t>1,1</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B8E" w:rsidRPr="008C3D9D" w:rsidRDefault="007F0B8E" w:rsidP="00B92754">
            <w:pPr>
              <w:jc w:val="right"/>
              <w:rPr>
                <w:sz w:val="24"/>
                <w:lang w:val="en-US"/>
              </w:rPr>
            </w:pPr>
            <w:r>
              <w:rPr>
                <w:sz w:val="24"/>
              </w:rPr>
              <w:t>1</w:t>
            </w:r>
            <w:r>
              <w:rPr>
                <w:sz w:val="24"/>
                <w:lang w:val="en-US"/>
              </w:rPr>
              <w:t>,0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F0B8E" w:rsidRDefault="007F0B8E" w:rsidP="00B92754">
            <w:pPr>
              <w:jc w:val="right"/>
              <w:rPr>
                <w:sz w:val="24"/>
              </w:rPr>
            </w:pPr>
            <w:r>
              <w:rPr>
                <w:sz w:val="24"/>
              </w:rPr>
              <w:t>2,2</w:t>
            </w:r>
          </w:p>
        </w:tc>
      </w:tr>
    </w:tbl>
    <w:p w:rsidR="007F0B8E" w:rsidRDefault="007F0B8E" w:rsidP="007F0B8E"/>
    <w:p w:rsidR="007F0B8E" w:rsidRPr="00976809" w:rsidRDefault="007F0B8E" w:rsidP="007F0B8E">
      <w:pPr>
        <w:pStyle w:val="1"/>
        <w:rPr>
          <w:b w:val="0"/>
          <w:sz w:val="28"/>
          <w:szCs w:val="28"/>
        </w:rPr>
      </w:pPr>
      <w:bookmarkStart w:id="36" w:name="_Toc471979706"/>
      <w:bookmarkStart w:id="37" w:name="_Toc473293378"/>
      <w:r w:rsidRPr="00976809">
        <w:rPr>
          <w:b w:val="0"/>
          <w:sz w:val="28"/>
          <w:szCs w:val="28"/>
        </w:rPr>
        <w:t>Правонарушения</w:t>
      </w:r>
      <w:bookmarkEnd w:id="36"/>
      <w:r w:rsidRPr="00976809">
        <w:rPr>
          <w:b w:val="0"/>
          <w:sz w:val="28"/>
          <w:szCs w:val="28"/>
        </w:rPr>
        <w:t xml:space="preserve"> (по данным Управления МВД по Калининградской области)</w:t>
      </w:r>
      <w:bookmarkEnd w:id="37"/>
    </w:p>
    <w:p w:rsidR="007F0B8E" w:rsidRPr="00815A16" w:rsidRDefault="007F0B8E" w:rsidP="007F0B8E">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4"/>
        <w:gridCol w:w="1306"/>
        <w:gridCol w:w="924"/>
        <w:gridCol w:w="924"/>
        <w:gridCol w:w="924"/>
      </w:tblGrid>
      <w:tr w:rsidR="007F0B8E" w:rsidRPr="00B666A3" w:rsidTr="00B92754">
        <w:trPr>
          <w:tblHeader/>
        </w:trPr>
        <w:tc>
          <w:tcPr>
            <w:tcW w:w="2842" w:type="pct"/>
          </w:tcPr>
          <w:p w:rsidR="007F0B8E" w:rsidRPr="00B666A3" w:rsidRDefault="007F0B8E" w:rsidP="00B92754">
            <w:pPr>
              <w:keepNext/>
              <w:jc w:val="center"/>
              <w:rPr>
                <w:sz w:val="24"/>
                <w:szCs w:val="24"/>
              </w:rPr>
            </w:pPr>
          </w:p>
        </w:tc>
        <w:tc>
          <w:tcPr>
            <w:tcW w:w="691" w:type="pct"/>
          </w:tcPr>
          <w:p w:rsidR="007F0B8E" w:rsidRPr="00B666A3" w:rsidRDefault="007F0B8E" w:rsidP="00B92754">
            <w:pPr>
              <w:keepNext/>
              <w:jc w:val="center"/>
              <w:rPr>
                <w:sz w:val="24"/>
                <w:szCs w:val="24"/>
              </w:rPr>
            </w:pPr>
            <w:r w:rsidRPr="00B666A3">
              <w:rPr>
                <w:sz w:val="24"/>
                <w:szCs w:val="24"/>
              </w:rPr>
              <w:t>Ед. измерения</w:t>
            </w:r>
          </w:p>
        </w:tc>
        <w:tc>
          <w:tcPr>
            <w:tcW w:w="489" w:type="pct"/>
            <w:vAlign w:val="center"/>
          </w:tcPr>
          <w:p w:rsidR="007F0B8E" w:rsidRPr="008C3D9D" w:rsidRDefault="007F0B8E" w:rsidP="00B92754">
            <w:pPr>
              <w:keepNext/>
              <w:jc w:val="center"/>
              <w:rPr>
                <w:sz w:val="24"/>
                <w:szCs w:val="24"/>
                <w:lang w:val="en-US"/>
              </w:rPr>
            </w:pPr>
            <w:r>
              <w:rPr>
                <w:sz w:val="24"/>
                <w:szCs w:val="24"/>
                <w:lang w:val="en-US"/>
              </w:rPr>
              <w:t>2013</w:t>
            </w:r>
          </w:p>
        </w:tc>
        <w:tc>
          <w:tcPr>
            <w:tcW w:w="489" w:type="pct"/>
            <w:vAlign w:val="center"/>
          </w:tcPr>
          <w:p w:rsidR="007F0B8E" w:rsidRPr="00B666A3" w:rsidRDefault="007F0B8E" w:rsidP="00B92754">
            <w:pPr>
              <w:keepNext/>
              <w:jc w:val="center"/>
              <w:rPr>
                <w:sz w:val="24"/>
                <w:szCs w:val="24"/>
              </w:rPr>
            </w:pPr>
            <w:r w:rsidRPr="00B666A3">
              <w:rPr>
                <w:sz w:val="24"/>
                <w:szCs w:val="24"/>
              </w:rPr>
              <w:t>2014</w:t>
            </w:r>
          </w:p>
        </w:tc>
        <w:tc>
          <w:tcPr>
            <w:tcW w:w="489" w:type="pct"/>
            <w:vAlign w:val="center"/>
          </w:tcPr>
          <w:p w:rsidR="007F0B8E" w:rsidRPr="00B666A3" w:rsidRDefault="007F0B8E" w:rsidP="00B92754">
            <w:pPr>
              <w:keepNext/>
              <w:jc w:val="center"/>
              <w:rPr>
                <w:sz w:val="24"/>
                <w:szCs w:val="24"/>
              </w:rPr>
            </w:pPr>
            <w:r w:rsidRPr="00B666A3">
              <w:rPr>
                <w:sz w:val="24"/>
                <w:szCs w:val="24"/>
              </w:rPr>
              <w:t>2015</w:t>
            </w:r>
          </w:p>
        </w:tc>
      </w:tr>
      <w:tr w:rsidR="007F0B8E" w:rsidRPr="00B666A3" w:rsidTr="00B92754">
        <w:tc>
          <w:tcPr>
            <w:tcW w:w="2842" w:type="pct"/>
          </w:tcPr>
          <w:p w:rsidR="007F0B8E" w:rsidRPr="00B666A3" w:rsidRDefault="007F0B8E" w:rsidP="00B92754">
            <w:pPr>
              <w:spacing w:before="120"/>
              <w:rPr>
                <w:sz w:val="24"/>
                <w:szCs w:val="24"/>
              </w:rPr>
            </w:pPr>
            <w:r w:rsidRPr="00B666A3">
              <w:rPr>
                <w:sz w:val="24"/>
                <w:szCs w:val="24"/>
              </w:rPr>
              <w:t xml:space="preserve">Зарегистрировано преступлений -  всего </w:t>
            </w:r>
          </w:p>
        </w:tc>
        <w:tc>
          <w:tcPr>
            <w:tcW w:w="691" w:type="pct"/>
          </w:tcPr>
          <w:p w:rsidR="007F0B8E" w:rsidRPr="00B666A3" w:rsidRDefault="007F0B8E" w:rsidP="00B92754">
            <w:pPr>
              <w:pStyle w:val="ae"/>
              <w:spacing w:line="276" w:lineRule="auto"/>
              <w:jc w:val="center"/>
              <w:rPr>
                <w:rFonts w:ascii="Times New Roman" w:hAnsi="Times New Roman"/>
                <w:sz w:val="24"/>
                <w:szCs w:val="24"/>
              </w:rPr>
            </w:pPr>
            <w:r w:rsidRPr="00B666A3">
              <w:rPr>
                <w:rFonts w:ascii="Times New Roman" w:hAnsi="Times New Roman"/>
                <w:sz w:val="24"/>
                <w:szCs w:val="24"/>
              </w:rPr>
              <w:t>единиц</w:t>
            </w:r>
          </w:p>
        </w:tc>
        <w:tc>
          <w:tcPr>
            <w:tcW w:w="489" w:type="pct"/>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451</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436</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453</w:t>
            </w:r>
          </w:p>
        </w:tc>
      </w:tr>
      <w:tr w:rsidR="007F0B8E" w:rsidRPr="00B666A3" w:rsidTr="00B92754">
        <w:tc>
          <w:tcPr>
            <w:tcW w:w="2842" w:type="pct"/>
            <w:tcBorders>
              <w:bottom w:val="single" w:sz="4" w:space="0" w:color="auto"/>
            </w:tcBorders>
          </w:tcPr>
          <w:p w:rsidR="007F0B8E" w:rsidRPr="00B666A3" w:rsidRDefault="007F0B8E" w:rsidP="00B92754">
            <w:pPr>
              <w:spacing w:before="120"/>
              <w:rPr>
                <w:sz w:val="24"/>
                <w:szCs w:val="24"/>
              </w:rPr>
            </w:pPr>
            <w:r w:rsidRPr="00B666A3">
              <w:rPr>
                <w:sz w:val="24"/>
                <w:szCs w:val="24"/>
              </w:rPr>
              <w:t xml:space="preserve">Число лиц, совершивших преступления </w:t>
            </w:r>
          </w:p>
        </w:tc>
        <w:tc>
          <w:tcPr>
            <w:tcW w:w="691" w:type="pct"/>
            <w:tcBorders>
              <w:bottom w:val="single" w:sz="4" w:space="0" w:color="auto"/>
            </w:tcBorders>
          </w:tcPr>
          <w:p w:rsidR="007F0B8E" w:rsidRPr="00B666A3" w:rsidRDefault="007F0B8E" w:rsidP="00B92754">
            <w:pPr>
              <w:pStyle w:val="ae"/>
              <w:spacing w:line="276" w:lineRule="auto"/>
              <w:jc w:val="center"/>
              <w:rPr>
                <w:rFonts w:ascii="Times New Roman" w:hAnsi="Times New Roman"/>
                <w:sz w:val="24"/>
                <w:szCs w:val="24"/>
              </w:rPr>
            </w:pPr>
            <w:r w:rsidRPr="00B666A3">
              <w:rPr>
                <w:rFonts w:ascii="Times New Roman" w:hAnsi="Times New Roman"/>
                <w:sz w:val="24"/>
                <w:szCs w:val="24"/>
              </w:rPr>
              <w:t>человек</w:t>
            </w:r>
          </w:p>
        </w:tc>
        <w:tc>
          <w:tcPr>
            <w:tcW w:w="489" w:type="pct"/>
            <w:tcBorders>
              <w:bottom w:val="single" w:sz="4" w:space="0" w:color="auto"/>
            </w:tcBorders>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208</w:t>
            </w:r>
          </w:p>
        </w:tc>
        <w:tc>
          <w:tcPr>
            <w:tcW w:w="489" w:type="pct"/>
            <w:tcBorders>
              <w:bottom w:val="single" w:sz="4" w:space="0" w:color="auto"/>
            </w:tcBorders>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219</w:t>
            </w:r>
          </w:p>
        </w:tc>
        <w:tc>
          <w:tcPr>
            <w:tcW w:w="489" w:type="pct"/>
            <w:tcBorders>
              <w:bottom w:val="single" w:sz="4" w:space="0" w:color="auto"/>
            </w:tcBorders>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192</w:t>
            </w:r>
          </w:p>
        </w:tc>
      </w:tr>
      <w:tr w:rsidR="007F0B8E" w:rsidRPr="00B666A3" w:rsidTr="00B92754">
        <w:tc>
          <w:tcPr>
            <w:tcW w:w="2842" w:type="pct"/>
            <w:tcBorders>
              <w:bottom w:val="nil"/>
            </w:tcBorders>
          </w:tcPr>
          <w:p w:rsidR="007F0B8E" w:rsidRPr="00B666A3" w:rsidRDefault="007F0B8E" w:rsidP="00B92754">
            <w:pPr>
              <w:spacing w:before="120"/>
              <w:ind w:left="284"/>
              <w:rPr>
                <w:sz w:val="24"/>
                <w:szCs w:val="24"/>
              </w:rPr>
            </w:pPr>
            <w:r w:rsidRPr="00B666A3">
              <w:rPr>
                <w:sz w:val="24"/>
                <w:szCs w:val="24"/>
              </w:rPr>
              <w:t>из них:</w:t>
            </w:r>
          </w:p>
        </w:tc>
        <w:tc>
          <w:tcPr>
            <w:tcW w:w="691" w:type="pct"/>
            <w:tcBorders>
              <w:bottom w:val="nil"/>
            </w:tcBorders>
          </w:tcPr>
          <w:p w:rsidR="007F0B8E" w:rsidRPr="00B666A3" w:rsidRDefault="007F0B8E" w:rsidP="00B92754">
            <w:pPr>
              <w:jc w:val="center"/>
              <w:rPr>
                <w:sz w:val="24"/>
                <w:szCs w:val="24"/>
              </w:rPr>
            </w:pPr>
          </w:p>
        </w:tc>
        <w:tc>
          <w:tcPr>
            <w:tcW w:w="489" w:type="pct"/>
            <w:tcBorders>
              <w:bottom w:val="nil"/>
            </w:tcBorders>
          </w:tcPr>
          <w:p w:rsidR="007F0B8E" w:rsidRPr="00B666A3" w:rsidRDefault="007F0B8E" w:rsidP="00B92754">
            <w:pPr>
              <w:pStyle w:val="ae"/>
              <w:spacing w:line="276" w:lineRule="auto"/>
              <w:jc w:val="right"/>
              <w:rPr>
                <w:rFonts w:ascii="Times New Roman" w:hAnsi="Times New Roman"/>
                <w:sz w:val="24"/>
                <w:szCs w:val="24"/>
              </w:rPr>
            </w:pPr>
          </w:p>
        </w:tc>
        <w:tc>
          <w:tcPr>
            <w:tcW w:w="489" w:type="pct"/>
            <w:tcBorders>
              <w:bottom w:val="nil"/>
            </w:tcBorders>
            <w:vAlign w:val="bottom"/>
          </w:tcPr>
          <w:p w:rsidR="007F0B8E" w:rsidRPr="00B666A3" w:rsidRDefault="007F0B8E" w:rsidP="00B92754">
            <w:pPr>
              <w:pStyle w:val="ae"/>
              <w:spacing w:line="276" w:lineRule="auto"/>
              <w:jc w:val="right"/>
              <w:rPr>
                <w:rFonts w:ascii="Times New Roman" w:hAnsi="Times New Roman"/>
                <w:sz w:val="24"/>
                <w:szCs w:val="24"/>
              </w:rPr>
            </w:pPr>
          </w:p>
        </w:tc>
        <w:tc>
          <w:tcPr>
            <w:tcW w:w="489" w:type="pct"/>
            <w:tcBorders>
              <w:bottom w:val="nil"/>
            </w:tcBorders>
            <w:vAlign w:val="bottom"/>
          </w:tcPr>
          <w:p w:rsidR="007F0B8E" w:rsidRPr="00B666A3" w:rsidRDefault="007F0B8E" w:rsidP="00B92754">
            <w:pPr>
              <w:pStyle w:val="ae"/>
              <w:spacing w:line="276" w:lineRule="auto"/>
              <w:jc w:val="right"/>
              <w:rPr>
                <w:rFonts w:ascii="Times New Roman" w:hAnsi="Times New Roman"/>
                <w:sz w:val="24"/>
                <w:szCs w:val="24"/>
              </w:rPr>
            </w:pPr>
          </w:p>
        </w:tc>
      </w:tr>
      <w:tr w:rsidR="007F0B8E" w:rsidRPr="00B666A3" w:rsidTr="00B92754">
        <w:tc>
          <w:tcPr>
            <w:tcW w:w="2842" w:type="pct"/>
            <w:tcBorders>
              <w:top w:val="nil"/>
            </w:tcBorders>
          </w:tcPr>
          <w:p w:rsidR="007F0B8E" w:rsidRPr="00B666A3" w:rsidRDefault="007F0B8E" w:rsidP="00B92754">
            <w:pPr>
              <w:spacing w:before="120"/>
              <w:ind w:left="284"/>
              <w:rPr>
                <w:sz w:val="24"/>
                <w:szCs w:val="24"/>
              </w:rPr>
            </w:pPr>
            <w:r w:rsidRPr="00B666A3">
              <w:rPr>
                <w:sz w:val="24"/>
                <w:szCs w:val="24"/>
              </w:rPr>
              <w:t>несовершеннолетних</w:t>
            </w:r>
          </w:p>
        </w:tc>
        <w:tc>
          <w:tcPr>
            <w:tcW w:w="691" w:type="pct"/>
            <w:tcBorders>
              <w:top w:val="nil"/>
            </w:tcBorders>
          </w:tcPr>
          <w:p w:rsidR="007F0B8E" w:rsidRPr="00B666A3" w:rsidRDefault="007F0B8E" w:rsidP="00B92754">
            <w:pPr>
              <w:jc w:val="center"/>
              <w:rPr>
                <w:sz w:val="24"/>
                <w:szCs w:val="24"/>
              </w:rPr>
            </w:pPr>
            <w:r w:rsidRPr="00B666A3">
              <w:rPr>
                <w:sz w:val="24"/>
                <w:szCs w:val="24"/>
              </w:rPr>
              <w:t>человек</w:t>
            </w:r>
          </w:p>
        </w:tc>
        <w:tc>
          <w:tcPr>
            <w:tcW w:w="489" w:type="pct"/>
            <w:tcBorders>
              <w:top w:val="nil"/>
            </w:tcBorders>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8</w:t>
            </w:r>
          </w:p>
        </w:tc>
        <w:tc>
          <w:tcPr>
            <w:tcW w:w="489" w:type="pct"/>
            <w:tcBorders>
              <w:top w:val="nil"/>
            </w:tcBorders>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9</w:t>
            </w:r>
          </w:p>
        </w:tc>
        <w:tc>
          <w:tcPr>
            <w:tcW w:w="489" w:type="pct"/>
            <w:tcBorders>
              <w:top w:val="nil"/>
            </w:tcBorders>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16</w:t>
            </w:r>
          </w:p>
        </w:tc>
      </w:tr>
      <w:tr w:rsidR="007F0B8E" w:rsidRPr="00B666A3" w:rsidTr="00B92754">
        <w:tc>
          <w:tcPr>
            <w:tcW w:w="2842" w:type="pct"/>
          </w:tcPr>
          <w:p w:rsidR="007F0B8E" w:rsidRPr="00B666A3" w:rsidRDefault="007F0B8E" w:rsidP="00B92754">
            <w:pPr>
              <w:spacing w:before="120"/>
              <w:ind w:left="284"/>
              <w:rPr>
                <w:sz w:val="24"/>
                <w:szCs w:val="24"/>
              </w:rPr>
            </w:pPr>
            <w:r w:rsidRPr="00B666A3">
              <w:rPr>
                <w:sz w:val="24"/>
                <w:szCs w:val="24"/>
              </w:rPr>
              <w:t>молодежь от 18 до 29 лет</w:t>
            </w:r>
          </w:p>
        </w:tc>
        <w:tc>
          <w:tcPr>
            <w:tcW w:w="691" w:type="pct"/>
          </w:tcPr>
          <w:p w:rsidR="007F0B8E" w:rsidRPr="00B666A3" w:rsidRDefault="007F0B8E" w:rsidP="00B92754">
            <w:pPr>
              <w:jc w:val="center"/>
              <w:rPr>
                <w:sz w:val="24"/>
                <w:szCs w:val="24"/>
              </w:rPr>
            </w:pPr>
            <w:r w:rsidRPr="00B666A3">
              <w:rPr>
                <w:sz w:val="24"/>
                <w:szCs w:val="24"/>
              </w:rPr>
              <w:t>человек</w:t>
            </w:r>
          </w:p>
        </w:tc>
        <w:tc>
          <w:tcPr>
            <w:tcW w:w="489" w:type="pct"/>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87</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91</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74</w:t>
            </w:r>
          </w:p>
        </w:tc>
      </w:tr>
      <w:tr w:rsidR="007F0B8E" w:rsidRPr="00B666A3" w:rsidTr="00B92754">
        <w:tc>
          <w:tcPr>
            <w:tcW w:w="2842" w:type="pct"/>
          </w:tcPr>
          <w:p w:rsidR="007F0B8E" w:rsidRPr="00B666A3" w:rsidRDefault="007F0B8E" w:rsidP="00B92754">
            <w:pPr>
              <w:spacing w:before="120"/>
              <w:ind w:left="284"/>
              <w:rPr>
                <w:sz w:val="24"/>
                <w:szCs w:val="24"/>
              </w:rPr>
            </w:pPr>
            <w:r w:rsidRPr="00B666A3">
              <w:rPr>
                <w:sz w:val="24"/>
                <w:szCs w:val="24"/>
              </w:rPr>
              <w:t>не имеющих постоянного источника дохода</w:t>
            </w:r>
          </w:p>
        </w:tc>
        <w:tc>
          <w:tcPr>
            <w:tcW w:w="691" w:type="pct"/>
          </w:tcPr>
          <w:p w:rsidR="007F0B8E" w:rsidRPr="00B666A3" w:rsidRDefault="007F0B8E" w:rsidP="00B92754">
            <w:pPr>
              <w:jc w:val="center"/>
              <w:rPr>
                <w:sz w:val="24"/>
                <w:szCs w:val="24"/>
              </w:rPr>
            </w:pPr>
            <w:r w:rsidRPr="00B666A3">
              <w:rPr>
                <w:sz w:val="24"/>
                <w:szCs w:val="24"/>
              </w:rPr>
              <w:t>человек</w:t>
            </w:r>
          </w:p>
        </w:tc>
        <w:tc>
          <w:tcPr>
            <w:tcW w:w="489" w:type="pct"/>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144</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147</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121</w:t>
            </w:r>
          </w:p>
        </w:tc>
      </w:tr>
      <w:tr w:rsidR="007F0B8E" w:rsidRPr="00B666A3" w:rsidTr="00B92754">
        <w:tc>
          <w:tcPr>
            <w:tcW w:w="2842" w:type="pct"/>
          </w:tcPr>
          <w:p w:rsidR="007F0B8E" w:rsidRPr="00B666A3" w:rsidRDefault="007F0B8E" w:rsidP="00B92754">
            <w:pPr>
              <w:spacing w:before="120"/>
              <w:ind w:left="284"/>
              <w:rPr>
                <w:sz w:val="24"/>
                <w:szCs w:val="24"/>
              </w:rPr>
            </w:pPr>
            <w:r w:rsidRPr="00B666A3">
              <w:rPr>
                <w:sz w:val="24"/>
                <w:szCs w:val="24"/>
              </w:rPr>
              <w:t xml:space="preserve">  из них безработные</w:t>
            </w:r>
          </w:p>
        </w:tc>
        <w:tc>
          <w:tcPr>
            <w:tcW w:w="691" w:type="pct"/>
          </w:tcPr>
          <w:p w:rsidR="007F0B8E" w:rsidRPr="00B666A3" w:rsidRDefault="007F0B8E" w:rsidP="00B92754">
            <w:pPr>
              <w:jc w:val="center"/>
              <w:rPr>
                <w:sz w:val="24"/>
                <w:szCs w:val="24"/>
              </w:rPr>
            </w:pPr>
            <w:r w:rsidRPr="00B666A3">
              <w:rPr>
                <w:sz w:val="24"/>
                <w:szCs w:val="24"/>
              </w:rPr>
              <w:t>человек</w:t>
            </w:r>
          </w:p>
        </w:tc>
        <w:tc>
          <w:tcPr>
            <w:tcW w:w="489" w:type="pct"/>
          </w:tcPr>
          <w:p w:rsidR="007F0B8E" w:rsidRPr="00B666A3" w:rsidRDefault="007F0B8E" w:rsidP="00B92754">
            <w:pPr>
              <w:pStyle w:val="ae"/>
              <w:spacing w:line="276" w:lineRule="auto"/>
              <w:jc w:val="right"/>
              <w:rPr>
                <w:rFonts w:ascii="Times New Roman" w:hAnsi="Times New Roman"/>
                <w:sz w:val="24"/>
                <w:szCs w:val="24"/>
              </w:rPr>
            </w:pPr>
            <w:r>
              <w:rPr>
                <w:rFonts w:ascii="Times New Roman" w:hAnsi="Times New Roman"/>
                <w:sz w:val="24"/>
                <w:szCs w:val="24"/>
              </w:rPr>
              <w:t>2</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13</w:t>
            </w:r>
          </w:p>
        </w:tc>
        <w:tc>
          <w:tcPr>
            <w:tcW w:w="489" w:type="pct"/>
            <w:vAlign w:val="bottom"/>
          </w:tcPr>
          <w:p w:rsidR="007F0B8E" w:rsidRPr="00B666A3" w:rsidRDefault="007F0B8E" w:rsidP="00B92754">
            <w:pPr>
              <w:pStyle w:val="ae"/>
              <w:spacing w:line="276" w:lineRule="auto"/>
              <w:jc w:val="right"/>
              <w:rPr>
                <w:rFonts w:ascii="Times New Roman" w:hAnsi="Times New Roman"/>
                <w:sz w:val="24"/>
                <w:szCs w:val="24"/>
              </w:rPr>
            </w:pPr>
            <w:r w:rsidRPr="00B666A3">
              <w:rPr>
                <w:rFonts w:ascii="Times New Roman" w:hAnsi="Times New Roman"/>
                <w:sz w:val="24"/>
                <w:szCs w:val="24"/>
              </w:rPr>
              <w:t>11</w:t>
            </w:r>
          </w:p>
        </w:tc>
      </w:tr>
    </w:tbl>
    <w:p w:rsidR="000F425E" w:rsidRDefault="000F425E">
      <w:pPr>
        <w:jc w:val="left"/>
        <w:rPr>
          <w:rFonts w:eastAsiaTheme="majorEastAsia" w:cstheme="majorBidi"/>
          <w:b/>
          <w:sz w:val="32"/>
          <w:szCs w:val="32"/>
        </w:rPr>
      </w:pPr>
    </w:p>
    <w:p w:rsidR="003411B1" w:rsidRDefault="003411B1" w:rsidP="009929B4">
      <w:pPr>
        <w:pStyle w:val="1"/>
        <w:numPr>
          <w:ilvl w:val="0"/>
          <w:numId w:val="80"/>
        </w:numPr>
      </w:pPr>
      <w:bookmarkStart w:id="38" w:name="_Toc473293379"/>
      <w:r>
        <w:t xml:space="preserve">Условия и факторы социально-экономического развития МО </w:t>
      </w:r>
      <w:r w:rsidR="007D4FAE">
        <w:t>«</w:t>
      </w:r>
      <w:r>
        <w:t>Зеленоградский городской округ</w:t>
      </w:r>
      <w:r w:rsidR="007D4FAE">
        <w:t>»</w:t>
      </w:r>
      <w:r>
        <w:t xml:space="preserve">. </w:t>
      </w:r>
      <w:r>
        <w:rPr>
          <w:lang w:val="en-US"/>
        </w:rPr>
        <w:t>SWOT</w:t>
      </w:r>
      <w:r w:rsidRPr="005A3EA8">
        <w:t>-</w:t>
      </w:r>
      <w:r>
        <w:t>анализ.</w:t>
      </w:r>
      <w:bookmarkEnd w:id="38"/>
    </w:p>
    <w:p w:rsidR="003411B1" w:rsidRPr="003411B1" w:rsidRDefault="003411B1" w:rsidP="003411B1"/>
    <w:p w:rsidR="003411B1" w:rsidRDefault="003411B1" w:rsidP="003411B1">
      <w:pPr>
        <w:ind w:firstLine="708"/>
      </w:pPr>
      <w:r>
        <w:t xml:space="preserve">Можно выделить две группы условий и факторов развития МО </w:t>
      </w:r>
      <w:r w:rsidR="007D4FAE">
        <w:t>«</w:t>
      </w:r>
      <w:r>
        <w:t>Зеленоградский городской округ</w:t>
      </w:r>
      <w:r w:rsidR="007D4FAE">
        <w:t>»</w:t>
      </w:r>
      <w:r>
        <w:t>: общие для всей области и специализированные, характерные именно для территории городского округа.</w:t>
      </w:r>
    </w:p>
    <w:p w:rsidR="003411B1" w:rsidRDefault="003411B1" w:rsidP="003411B1">
      <w:pPr>
        <w:ind w:firstLine="708"/>
      </w:pPr>
      <w:r>
        <w:lastRenderedPageBreak/>
        <w:t xml:space="preserve">Ряд сравнительных преимуществ всей Калининградской области способствует достижению конкурентоспособности и МО </w:t>
      </w:r>
      <w:r w:rsidR="007D4FAE">
        <w:t>«</w:t>
      </w:r>
      <w:r>
        <w:t>Зеленоградский городской округ</w:t>
      </w:r>
      <w:r w:rsidR="007D4FAE">
        <w:t>»</w:t>
      </w:r>
      <w:r>
        <w:t>:</w:t>
      </w:r>
    </w:p>
    <w:p w:rsidR="003411B1" w:rsidRDefault="003411B1" w:rsidP="007F0B8E">
      <w:pPr>
        <w:pStyle w:val="a3"/>
        <w:numPr>
          <w:ilvl w:val="0"/>
          <w:numId w:val="18"/>
        </w:numPr>
      </w:pPr>
      <w:r>
        <w:t>географическая и транспортная близость к зарубежной Европе, способствующая включению производства товаров и услуг в интернационализированные воспроизводственные цепочки, составляющие основу современной глобализированной экономики;</w:t>
      </w:r>
    </w:p>
    <w:p w:rsidR="003411B1" w:rsidRDefault="003411B1" w:rsidP="007F0B8E">
      <w:pPr>
        <w:pStyle w:val="a3"/>
        <w:numPr>
          <w:ilvl w:val="0"/>
          <w:numId w:val="18"/>
        </w:numPr>
      </w:pPr>
      <w:r>
        <w:t>наличие в области развитой сети образовательных учреждений, способной обеспечить подготовку кадров необходимой квалификации; возможности привлечения дополнительной рабочей силы в рамках;</w:t>
      </w:r>
    </w:p>
    <w:p w:rsidR="00393010" w:rsidRDefault="003411B1" w:rsidP="00393010">
      <w:pPr>
        <w:pStyle w:val="a3"/>
        <w:numPr>
          <w:ilvl w:val="0"/>
          <w:numId w:val="18"/>
        </w:numPr>
        <w:ind w:left="360" w:firstLine="348"/>
      </w:pPr>
      <w:r>
        <w:t>сравнительная дешевизна электроэнергии, топлива и отечественного сырья по сравнению с за</w:t>
      </w:r>
      <w:r w:rsidR="00393010">
        <w:t>рубежными европейскими странами.</w:t>
      </w:r>
    </w:p>
    <w:p w:rsidR="003411B1" w:rsidRDefault="003411B1" w:rsidP="00393010">
      <w:pPr>
        <w:ind w:left="360" w:firstLine="348"/>
      </w:pPr>
      <w:r>
        <w:t xml:space="preserve">Кроме того, городской округ обладает собственными </w:t>
      </w:r>
      <w:r w:rsidRPr="00393010">
        <w:rPr>
          <w:rStyle w:val="23"/>
          <w:rFonts w:eastAsiaTheme="minorHAnsi"/>
        </w:rPr>
        <w:t>специализированными активами конкурентных преимуществ</w:t>
      </w:r>
      <w:r>
        <w:t xml:space="preserve">, включая морское побережье, Национальный парк </w:t>
      </w:r>
      <w:r w:rsidR="007D4FAE">
        <w:t>«</w:t>
      </w:r>
      <w:r>
        <w:t>Куршская коса</w:t>
      </w:r>
      <w:r w:rsidR="007D4FAE">
        <w:t>»</w:t>
      </w:r>
      <w:r>
        <w:t>, запасы нефти на море, рыбные ресурсы моря и Куршского залива, близость областного центра и курортных центров балтийского побережья (Светлогорск, Пионерский, а также курортов Литвы), пограничный переход Морское – Нида; Зеленоградск имеет статус города-курорта федерального значения.</w:t>
      </w:r>
    </w:p>
    <w:p w:rsidR="003411B1" w:rsidRDefault="003411B1" w:rsidP="003411B1">
      <w:pPr>
        <w:ind w:firstLine="360"/>
      </w:pPr>
      <w:r>
        <w:t>Наиболее общие факторы социально-экономического развития Зеленоградского городского округа можно условно разделить на две группы: благоприятные и неблагоприятные:</w:t>
      </w:r>
    </w:p>
    <w:tbl>
      <w:tblPr>
        <w:tblW w:w="0" w:type="auto"/>
        <w:tblLayout w:type="fixed"/>
        <w:tblCellMar>
          <w:left w:w="10" w:type="dxa"/>
          <w:right w:w="10" w:type="dxa"/>
        </w:tblCellMar>
        <w:tblLook w:val="04A0" w:firstRow="1" w:lastRow="0" w:firstColumn="1" w:lastColumn="0" w:noHBand="0" w:noVBand="1"/>
      </w:tblPr>
      <w:tblGrid>
        <w:gridCol w:w="4531"/>
        <w:gridCol w:w="4704"/>
      </w:tblGrid>
      <w:tr w:rsidR="003411B1" w:rsidTr="003814CD">
        <w:trPr>
          <w:trHeight w:hRule="exact" w:val="298"/>
        </w:trPr>
        <w:tc>
          <w:tcPr>
            <w:tcW w:w="4531" w:type="dxa"/>
            <w:tcBorders>
              <w:top w:val="single" w:sz="4" w:space="0" w:color="auto"/>
              <w:left w:val="single" w:sz="4" w:space="0" w:color="auto"/>
            </w:tcBorders>
            <w:shd w:val="clear" w:color="auto" w:fill="FFFFFF"/>
            <w:vAlign w:val="bottom"/>
          </w:tcPr>
          <w:p w:rsidR="003411B1" w:rsidRDefault="003411B1" w:rsidP="003411B1">
            <w:pPr>
              <w:pStyle w:val="22"/>
              <w:shd w:val="clear" w:color="auto" w:fill="auto"/>
              <w:spacing w:line="220" w:lineRule="exact"/>
              <w:jc w:val="center"/>
            </w:pPr>
            <w:r>
              <w:rPr>
                <w:rStyle w:val="211pt"/>
              </w:rPr>
              <w:t>Благоприятные факторы</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411B1">
            <w:pPr>
              <w:pStyle w:val="22"/>
              <w:shd w:val="clear" w:color="auto" w:fill="auto"/>
              <w:spacing w:line="220" w:lineRule="exact"/>
              <w:jc w:val="center"/>
            </w:pPr>
            <w:r>
              <w:rPr>
                <w:rStyle w:val="211pt"/>
              </w:rPr>
              <w:t>Неблагоприятные факторы</w:t>
            </w:r>
          </w:p>
        </w:tc>
      </w:tr>
      <w:tr w:rsidR="003411B1" w:rsidTr="003814CD">
        <w:trPr>
          <w:trHeight w:hRule="exact" w:val="1392"/>
        </w:trPr>
        <w:tc>
          <w:tcPr>
            <w:tcW w:w="4531" w:type="dxa"/>
            <w:tcBorders>
              <w:top w:val="single" w:sz="4" w:space="0" w:color="auto"/>
              <w:left w:val="single" w:sz="4" w:space="0" w:color="auto"/>
              <w:bottom w:val="single" w:sz="4" w:space="0" w:color="auto"/>
            </w:tcBorders>
            <w:shd w:val="clear" w:color="auto" w:fill="FFFFFF"/>
          </w:tcPr>
          <w:p w:rsidR="003411B1" w:rsidRDefault="003411B1" w:rsidP="003411B1">
            <w:pPr>
              <w:pStyle w:val="22"/>
              <w:shd w:val="clear" w:color="auto" w:fill="auto"/>
              <w:ind w:left="280"/>
              <w:jc w:val="left"/>
            </w:pPr>
            <w:r>
              <w:rPr>
                <w:rStyle w:val="211pt"/>
              </w:rPr>
              <w:t>Наличие благоприятных природно</w:t>
            </w:r>
            <w:r>
              <w:rPr>
                <w:rStyle w:val="211pt"/>
              </w:rPr>
              <w:softHyphen/>
              <w:t>климатических условий Наличие уникальных природных объектов (Куршская коса)</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3411B1" w:rsidRDefault="003411B1" w:rsidP="003411B1">
            <w:pPr>
              <w:pStyle w:val="22"/>
              <w:shd w:val="clear" w:color="auto" w:fill="auto"/>
              <w:ind w:left="140"/>
              <w:jc w:val="left"/>
            </w:pPr>
            <w:r>
              <w:rPr>
                <w:rStyle w:val="211pt"/>
              </w:rPr>
              <w:t>Слабость аграрного сектора. Недостаточная развитость инфраструктуры туризма.</w:t>
            </w:r>
          </w:p>
          <w:p w:rsidR="003411B1" w:rsidRDefault="003411B1" w:rsidP="003411B1">
            <w:pPr>
              <w:pStyle w:val="22"/>
              <w:shd w:val="clear" w:color="auto" w:fill="auto"/>
              <w:ind w:left="140"/>
              <w:jc w:val="left"/>
            </w:pPr>
            <w:r>
              <w:rPr>
                <w:rStyle w:val="211pt"/>
              </w:rPr>
              <w:t>Неудовлетворительное состояние охраны природы.</w:t>
            </w:r>
          </w:p>
        </w:tc>
      </w:tr>
      <w:tr w:rsidR="003411B1" w:rsidTr="003814CD">
        <w:trPr>
          <w:trHeight w:hRule="exact" w:val="835"/>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3411B1" w:rsidRDefault="003411B1" w:rsidP="003411B1">
            <w:pPr>
              <w:pStyle w:val="22"/>
              <w:shd w:val="clear" w:color="auto" w:fill="auto"/>
              <w:spacing w:line="278" w:lineRule="exact"/>
              <w:ind w:left="280"/>
              <w:jc w:val="left"/>
            </w:pPr>
            <w:r>
              <w:rPr>
                <w:rStyle w:val="211pt"/>
              </w:rPr>
              <w:t>Наличие моря, живописных морских пляжей</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3411B1" w:rsidRDefault="003411B1" w:rsidP="003411B1">
            <w:pPr>
              <w:pStyle w:val="22"/>
              <w:shd w:val="clear" w:color="auto" w:fill="auto"/>
              <w:spacing w:line="278" w:lineRule="exact"/>
            </w:pPr>
            <w:r>
              <w:rPr>
                <w:rStyle w:val="211pt"/>
              </w:rPr>
              <w:t>Отсутствие развитых причальных сооружений для морского пассажирского сообщения</w:t>
            </w:r>
          </w:p>
        </w:tc>
      </w:tr>
      <w:tr w:rsidR="003411B1" w:rsidTr="003814CD">
        <w:trPr>
          <w:trHeight w:hRule="exact" w:val="1993"/>
        </w:trPr>
        <w:tc>
          <w:tcPr>
            <w:tcW w:w="4531" w:type="dxa"/>
            <w:tcBorders>
              <w:top w:val="single" w:sz="4" w:space="0" w:color="auto"/>
              <w:left w:val="single" w:sz="4" w:space="0" w:color="auto"/>
            </w:tcBorders>
            <w:shd w:val="clear" w:color="auto" w:fill="FFFFFF"/>
          </w:tcPr>
          <w:p w:rsidR="003411B1" w:rsidRDefault="003411B1" w:rsidP="003411B1">
            <w:pPr>
              <w:pStyle w:val="22"/>
              <w:shd w:val="clear" w:color="auto" w:fill="auto"/>
              <w:spacing w:line="269" w:lineRule="exact"/>
              <w:ind w:left="280"/>
              <w:jc w:val="left"/>
            </w:pPr>
            <w:r>
              <w:rPr>
                <w:rStyle w:val="211pt"/>
              </w:rPr>
              <w:t>Пригородное положение территории округа вблизи Калининграда</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814CD">
            <w:pPr>
              <w:pStyle w:val="22"/>
              <w:shd w:val="clear" w:color="auto" w:fill="auto"/>
            </w:pPr>
            <w:r>
              <w:rPr>
                <w:rStyle w:val="211pt"/>
              </w:rPr>
              <w:t>Географическая разбросанность городского округа, резко возрастающие дис</w:t>
            </w:r>
            <w:r w:rsidR="003814CD">
              <w:rPr>
                <w:rStyle w:val="211pt"/>
              </w:rPr>
              <w:t>пропорции в развитии город-село</w:t>
            </w:r>
          </w:p>
        </w:tc>
      </w:tr>
      <w:tr w:rsidR="003411B1" w:rsidTr="003814CD">
        <w:trPr>
          <w:trHeight w:hRule="exact" w:val="1114"/>
        </w:trPr>
        <w:tc>
          <w:tcPr>
            <w:tcW w:w="4531" w:type="dxa"/>
            <w:tcBorders>
              <w:top w:val="single" w:sz="4" w:space="0" w:color="auto"/>
              <w:left w:val="single" w:sz="4" w:space="0" w:color="auto"/>
            </w:tcBorders>
            <w:shd w:val="clear" w:color="auto" w:fill="FFFFFF"/>
          </w:tcPr>
          <w:p w:rsidR="003411B1" w:rsidRDefault="003411B1" w:rsidP="003411B1">
            <w:pPr>
              <w:pStyle w:val="22"/>
              <w:shd w:val="clear" w:color="auto" w:fill="auto"/>
              <w:spacing w:line="278" w:lineRule="exact"/>
              <w:ind w:left="280"/>
              <w:jc w:val="left"/>
            </w:pPr>
            <w:r>
              <w:rPr>
                <w:rStyle w:val="211pt"/>
              </w:rPr>
              <w:t>Относительно развитая транспортная инфраструктура</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411B1">
            <w:pPr>
              <w:pStyle w:val="22"/>
              <w:shd w:val="clear" w:color="auto" w:fill="auto"/>
            </w:pPr>
            <w:r>
              <w:rPr>
                <w:rStyle w:val="211pt"/>
              </w:rPr>
              <w:t>Изношенность инженерной инфраструктуры Зеленоградска, неудовлетворительное состояние дорог и транспортных средств</w:t>
            </w:r>
          </w:p>
        </w:tc>
      </w:tr>
      <w:tr w:rsidR="003411B1" w:rsidTr="003814CD">
        <w:trPr>
          <w:trHeight w:hRule="exact" w:val="730"/>
        </w:trPr>
        <w:tc>
          <w:tcPr>
            <w:tcW w:w="4531" w:type="dxa"/>
            <w:tcBorders>
              <w:top w:val="single" w:sz="4" w:space="0" w:color="auto"/>
              <w:left w:val="single" w:sz="4" w:space="0" w:color="auto"/>
            </w:tcBorders>
            <w:shd w:val="clear" w:color="auto" w:fill="FFFFFF"/>
            <w:vAlign w:val="bottom"/>
          </w:tcPr>
          <w:p w:rsidR="003411B1" w:rsidRDefault="003411B1" w:rsidP="003411B1">
            <w:pPr>
              <w:pStyle w:val="22"/>
              <w:shd w:val="clear" w:color="auto" w:fill="auto"/>
              <w:spacing w:line="278" w:lineRule="exact"/>
              <w:ind w:left="280"/>
              <w:jc w:val="left"/>
            </w:pPr>
            <w:r>
              <w:rPr>
                <w:rStyle w:val="211pt"/>
              </w:rPr>
              <w:lastRenderedPageBreak/>
              <w:t>Близость аэропорта, в том числе международного</w:t>
            </w:r>
          </w:p>
        </w:tc>
        <w:tc>
          <w:tcPr>
            <w:tcW w:w="4704" w:type="dxa"/>
            <w:tcBorders>
              <w:top w:val="single" w:sz="4" w:space="0" w:color="auto"/>
              <w:left w:val="single" w:sz="4" w:space="0" w:color="auto"/>
              <w:right w:val="single" w:sz="4" w:space="0" w:color="auto"/>
            </w:tcBorders>
            <w:shd w:val="clear" w:color="auto" w:fill="FFFFFF"/>
          </w:tcPr>
          <w:p w:rsidR="003411B1" w:rsidRDefault="003411B1" w:rsidP="003411B1">
            <w:pPr>
              <w:rPr>
                <w:sz w:val="10"/>
                <w:szCs w:val="10"/>
              </w:rPr>
            </w:pPr>
          </w:p>
        </w:tc>
      </w:tr>
      <w:tr w:rsidR="003411B1" w:rsidTr="003814CD">
        <w:trPr>
          <w:trHeight w:hRule="exact" w:val="415"/>
        </w:trPr>
        <w:tc>
          <w:tcPr>
            <w:tcW w:w="4531" w:type="dxa"/>
            <w:tcBorders>
              <w:top w:val="single" w:sz="4" w:space="0" w:color="auto"/>
              <w:left w:val="single" w:sz="4" w:space="0" w:color="auto"/>
            </w:tcBorders>
            <w:shd w:val="clear" w:color="auto" w:fill="FFFFFF"/>
            <w:vAlign w:val="bottom"/>
          </w:tcPr>
          <w:p w:rsidR="003411B1" w:rsidRDefault="003411B1" w:rsidP="003411B1">
            <w:pPr>
              <w:pStyle w:val="22"/>
              <w:shd w:val="clear" w:color="auto" w:fill="auto"/>
              <w:spacing w:line="220" w:lineRule="exact"/>
              <w:ind w:left="280"/>
              <w:jc w:val="left"/>
            </w:pPr>
            <w:r>
              <w:rPr>
                <w:rStyle w:val="211pt"/>
              </w:rPr>
              <w:t>Квалифицированная рабочая сила</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411B1">
            <w:pPr>
              <w:pStyle w:val="22"/>
              <w:shd w:val="clear" w:color="auto" w:fill="auto"/>
              <w:spacing w:line="220" w:lineRule="exact"/>
              <w:ind w:left="140"/>
              <w:jc w:val="left"/>
            </w:pPr>
            <w:r>
              <w:rPr>
                <w:rStyle w:val="211pt"/>
              </w:rPr>
              <w:t>Низкие показатели естественного прироста.</w:t>
            </w:r>
          </w:p>
        </w:tc>
      </w:tr>
      <w:tr w:rsidR="003411B1" w:rsidTr="003814CD">
        <w:trPr>
          <w:trHeight w:hRule="exact" w:val="861"/>
        </w:trPr>
        <w:tc>
          <w:tcPr>
            <w:tcW w:w="4531" w:type="dxa"/>
            <w:tcBorders>
              <w:top w:val="single" w:sz="4" w:space="0" w:color="auto"/>
              <w:left w:val="single" w:sz="4" w:space="0" w:color="auto"/>
            </w:tcBorders>
            <w:shd w:val="clear" w:color="auto" w:fill="FFFFFF"/>
            <w:vAlign w:val="bottom"/>
          </w:tcPr>
          <w:p w:rsidR="003411B1" w:rsidRDefault="003411B1" w:rsidP="003411B1">
            <w:pPr>
              <w:pStyle w:val="22"/>
              <w:shd w:val="clear" w:color="auto" w:fill="auto"/>
              <w:spacing w:line="269" w:lineRule="exact"/>
              <w:ind w:left="280"/>
              <w:jc w:val="left"/>
            </w:pPr>
            <w:r>
              <w:rPr>
                <w:rStyle w:val="211pt"/>
              </w:rPr>
              <w:t>Статус города-курорта Федерального значения</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411B1">
            <w:pPr>
              <w:pStyle w:val="22"/>
              <w:shd w:val="clear" w:color="auto" w:fill="auto"/>
              <w:spacing w:line="278" w:lineRule="exact"/>
              <w:ind w:left="140"/>
              <w:jc w:val="left"/>
            </w:pPr>
            <w:r>
              <w:rPr>
                <w:rStyle w:val="211pt"/>
              </w:rPr>
              <w:t>Необходимость транзита отдыхающих через территории зарубежных государств</w:t>
            </w:r>
          </w:p>
        </w:tc>
      </w:tr>
      <w:tr w:rsidR="003411B1" w:rsidTr="003814CD">
        <w:trPr>
          <w:trHeight w:hRule="exact" w:val="677"/>
        </w:trPr>
        <w:tc>
          <w:tcPr>
            <w:tcW w:w="4531" w:type="dxa"/>
            <w:tcBorders>
              <w:top w:val="single" w:sz="4" w:space="0" w:color="auto"/>
              <w:left w:val="single" w:sz="4" w:space="0" w:color="auto"/>
            </w:tcBorders>
            <w:shd w:val="clear" w:color="auto" w:fill="FFFFFF"/>
          </w:tcPr>
          <w:p w:rsidR="003411B1" w:rsidRDefault="003411B1" w:rsidP="003411B1">
            <w:pPr>
              <w:pStyle w:val="22"/>
              <w:shd w:val="clear" w:color="auto" w:fill="auto"/>
              <w:spacing w:line="220" w:lineRule="exact"/>
              <w:ind w:left="280"/>
              <w:jc w:val="left"/>
            </w:pPr>
            <w:r>
              <w:rPr>
                <w:rStyle w:val="211pt"/>
              </w:rPr>
              <w:t>Близость развитых государств Европы</w:t>
            </w:r>
          </w:p>
        </w:tc>
        <w:tc>
          <w:tcPr>
            <w:tcW w:w="4704" w:type="dxa"/>
            <w:tcBorders>
              <w:top w:val="single" w:sz="4" w:space="0" w:color="auto"/>
              <w:left w:val="single" w:sz="4" w:space="0" w:color="auto"/>
              <w:right w:val="single" w:sz="4" w:space="0" w:color="auto"/>
            </w:tcBorders>
            <w:shd w:val="clear" w:color="auto" w:fill="FFFFFF"/>
            <w:vAlign w:val="bottom"/>
          </w:tcPr>
          <w:p w:rsidR="003411B1" w:rsidRDefault="003411B1" w:rsidP="003411B1">
            <w:pPr>
              <w:pStyle w:val="22"/>
              <w:shd w:val="clear" w:color="auto" w:fill="auto"/>
              <w:spacing w:line="283" w:lineRule="exact"/>
              <w:ind w:left="140"/>
              <w:jc w:val="left"/>
            </w:pPr>
            <w:r>
              <w:rPr>
                <w:rStyle w:val="211pt"/>
              </w:rPr>
              <w:t>Территориальная оторванность Калининградской области от России</w:t>
            </w:r>
          </w:p>
        </w:tc>
      </w:tr>
      <w:tr w:rsidR="003411B1" w:rsidTr="00042DCD">
        <w:trPr>
          <w:trHeight w:hRule="exact" w:val="1435"/>
        </w:trPr>
        <w:tc>
          <w:tcPr>
            <w:tcW w:w="4531" w:type="dxa"/>
            <w:tcBorders>
              <w:top w:val="single" w:sz="4" w:space="0" w:color="auto"/>
              <w:left w:val="single" w:sz="4" w:space="0" w:color="auto"/>
            </w:tcBorders>
            <w:shd w:val="clear" w:color="auto" w:fill="FFFFFF"/>
          </w:tcPr>
          <w:p w:rsidR="003411B1" w:rsidRDefault="003411B1" w:rsidP="003411B1">
            <w:pPr>
              <w:pStyle w:val="22"/>
              <w:shd w:val="clear" w:color="auto" w:fill="auto"/>
              <w:spacing w:line="278" w:lineRule="exact"/>
              <w:ind w:left="280"/>
              <w:jc w:val="left"/>
            </w:pPr>
            <w:r>
              <w:rPr>
                <w:rStyle w:val="211pt"/>
              </w:rPr>
              <w:t>Развитие единых европейских инфраструктурных отраслей</w:t>
            </w:r>
          </w:p>
        </w:tc>
        <w:tc>
          <w:tcPr>
            <w:tcW w:w="4704" w:type="dxa"/>
            <w:tcBorders>
              <w:top w:val="single" w:sz="4" w:space="0" w:color="auto"/>
              <w:left w:val="single" w:sz="4" w:space="0" w:color="auto"/>
              <w:right w:val="single" w:sz="4" w:space="0" w:color="auto"/>
            </w:tcBorders>
            <w:shd w:val="clear" w:color="auto" w:fill="FFFFFF"/>
          </w:tcPr>
          <w:p w:rsidR="003411B1" w:rsidRPr="003814CD" w:rsidRDefault="003814CD" w:rsidP="003814CD">
            <w:pPr>
              <w:pStyle w:val="22"/>
              <w:shd w:val="clear" w:color="auto" w:fill="auto"/>
            </w:pPr>
            <w:r>
              <w:t>Общая геополитическая напряженность. Санкционная политика стран Запада. Враждебная политика стран Прибалтийского макрорегиона.</w:t>
            </w:r>
          </w:p>
        </w:tc>
      </w:tr>
      <w:tr w:rsidR="003411B1" w:rsidTr="003814CD">
        <w:trPr>
          <w:trHeight w:hRule="exact" w:val="928"/>
        </w:trPr>
        <w:tc>
          <w:tcPr>
            <w:tcW w:w="4531" w:type="dxa"/>
            <w:tcBorders>
              <w:top w:val="single" w:sz="4" w:space="0" w:color="auto"/>
              <w:left w:val="single" w:sz="4" w:space="0" w:color="auto"/>
              <w:bottom w:val="single" w:sz="4" w:space="0" w:color="auto"/>
            </w:tcBorders>
            <w:shd w:val="clear" w:color="auto" w:fill="FFFFFF"/>
            <w:vAlign w:val="bottom"/>
          </w:tcPr>
          <w:p w:rsidR="003411B1" w:rsidRDefault="003411B1" w:rsidP="003411B1">
            <w:pPr>
              <w:pStyle w:val="22"/>
              <w:shd w:val="clear" w:color="auto" w:fill="auto"/>
            </w:pPr>
            <w:r>
              <w:rPr>
                <w:rStyle w:val="211pt"/>
              </w:rPr>
              <w:t>Относительная социальная стабильность и отсутствие национальных противоречий</w:t>
            </w:r>
          </w:p>
        </w:tc>
        <w:tc>
          <w:tcPr>
            <w:tcW w:w="4704" w:type="dxa"/>
            <w:tcBorders>
              <w:top w:val="single" w:sz="4" w:space="0" w:color="auto"/>
              <w:left w:val="single" w:sz="4" w:space="0" w:color="auto"/>
              <w:bottom w:val="single" w:sz="4" w:space="0" w:color="auto"/>
              <w:right w:val="single" w:sz="4" w:space="0" w:color="auto"/>
            </w:tcBorders>
            <w:shd w:val="clear" w:color="auto" w:fill="FFFFFF"/>
            <w:vAlign w:val="bottom"/>
          </w:tcPr>
          <w:p w:rsidR="003411B1" w:rsidRDefault="003411B1" w:rsidP="003411B1">
            <w:pPr>
              <w:pStyle w:val="22"/>
              <w:shd w:val="clear" w:color="auto" w:fill="auto"/>
            </w:pPr>
            <w:r>
              <w:rPr>
                <w:rStyle w:val="211pt"/>
              </w:rPr>
              <w:t>Усиление социальной дифференциации и усиление роли миграции в формировании населения</w:t>
            </w:r>
          </w:p>
        </w:tc>
      </w:tr>
    </w:tbl>
    <w:p w:rsidR="003411B1" w:rsidRDefault="003411B1" w:rsidP="003411B1">
      <w:pPr>
        <w:ind w:firstLine="708"/>
      </w:pPr>
    </w:p>
    <w:p w:rsidR="003411B1" w:rsidRDefault="003411B1" w:rsidP="00042DCD">
      <w:pPr>
        <w:ind w:firstLine="708"/>
      </w:pPr>
      <w:r>
        <w:t xml:space="preserve">Различные аспекты жизнедеятельности </w:t>
      </w:r>
      <w:r w:rsidR="00042DCD">
        <w:t>округа</w:t>
      </w:r>
      <w:r>
        <w:t xml:space="preserve"> имеют как сильные, так и слабые стороны, влияющие на оценку перспектив его развития. Анализ общих факторов</w:t>
      </w:r>
      <w:r>
        <w:tab/>
        <w:t>развития, разли</w:t>
      </w:r>
      <w:r w:rsidR="00042DCD">
        <w:t xml:space="preserve">чных аспектов жизнедеятельности округа </w:t>
      </w:r>
      <w:r>
        <w:t xml:space="preserve">и проведенный </w:t>
      </w:r>
      <w:r>
        <w:rPr>
          <w:lang w:val="en-US" w:bidi="en-US"/>
        </w:rPr>
        <w:t>SWOT</w:t>
      </w:r>
      <w:r>
        <w:t>-анализ (Приложение 1) выявили основные</w:t>
      </w:r>
      <w:r w:rsidR="003814CD">
        <w:t xml:space="preserve"> </w:t>
      </w:r>
      <w:r w:rsidR="007D4FAE">
        <w:t>«</w:t>
      </w:r>
      <w:r w:rsidR="003814CD">
        <w:t>проблемные позиции</w:t>
      </w:r>
      <w:r w:rsidR="007D4FAE">
        <w:t>»</w:t>
      </w:r>
      <w:r w:rsidR="003814CD">
        <w:t xml:space="preserve"> социально-экономического</w:t>
      </w:r>
      <w:r w:rsidR="003814CD" w:rsidRPr="003814CD">
        <w:t xml:space="preserve"> </w:t>
      </w:r>
      <w:r w:rsidR="003814CD">
        <w:t>развития</w:t>
      </w:r>
      <w:r>
        <w:t xml:space="preserve"> муниципального образования:</w:t>
      </w:r>
    </w:p>
    <w:p w:rsidR="003411B1" w:rsidRDefault="003411B1" w:rsidP="007F0B8E">
      <w:pPr>
        <w:pStyle w:val="a3"/>
        <w:numPr>
          <w:ilvl w:val="0"/>
          <w:numId w:val="5"/>
        </w:numPr>
      </w:pPr>
      <w:r>
        <w:t>напряженная демографическая ситуация;</w:t>
      </w:r>
    </w:p>
    <w:p w:rsidR="003411B1" w:rsidRDefault="003411B1" w:rsidP="007F0B8E">
      <w:pPr>
        <w:pStyle w:val="a3"/>
        <w:numPr>
          <w:ilvl w:val="0"/>
          <w:numId w:val="5"/>
        </w:numPr>
      </w:pPr>
      <w:r>
        <w:t>недостаток квалифицированных кадров;</w:t>
      </w:r>
    </w:p>
    <w:p w:rsidR="003411B1" w:rsidRDefault="003411B1" w:rsidP="007F0B8E">
      <w:pPr>
        <w:pStyle w:val="a3"/>
        <w:numPr>
          <w:ilvl w:val="0"/>
          <w:numId w:val="5"/>
        </w:numPr>
      </w:pPr>
      <w:r>
        <w:t>отсутствие сформированных инвестиционных площадок;</w:t>
      </w:r>
    </w:p>
    <w:p w:rsidR="003411B1" w:rsidRDefault="003411B1" w:rsidP="007F0B8E">
      <w:pPr>
        <w:pStyle w:val="a3"/>
        <w:numPr>
          <w:ilvl w:val="0"/>
          <w:numId w:val="5"/>
        </w:numPr>
      </w:pPr>
      <w:r>
        <w:t>изношенность и недостаточность инженерной инфраструктуры.</w:t>
      </w:r>
    </w:p>
    <w:p w:rsidR="003411B1" w:rsidRDefault="003411B1" w:rsidP="00B82A07">
      <w:pPr>
        <w:ind w:firstLine="708"/>
      </w:pPr>
      <w:r>
        <w:t>Определен ряд позиций, с точки зр</w:t>
      </w:r>
      <w:r w:rsidR="00B82A07">
        <w:t xml:space="preserve">ения которых МО </w:t>
      </w:r>
      <w:r w:rsidR="007D4FAE">
        <w:t>«</w:t>
      </w:r>
      <w:r w:rsidR="00042DCD">
        <w:t>Зеленоградскийг г</w:t>
      </w:r>
      <w:r>
        <w:t>ородской округ</w:t>
      </w:r>
      <w:r w:rsidR="007D4FAE">
        <w:t>»</w:t>
      </w:r>
      <w:r>
        <w:t xml:space="preserve"> обладает конкурентными преимуществами в стартовых условиях:</w:t>
      </w:r>
    </w:p>
    <w:p w:rsidR="003411B1" w:rsidRDefault="003411B1" w:rsidP="007F0B8E">
      <w:pPr>
        <w:pStyle w:val="a3"/>
        <w:numPr>
          <w:ilvl w:val="0"/>
          <w:numId w:val="6"/>
        </w:numPr>
      </w:pPr>
      <w:r>
        <w:t>выгодное географическое положение и природные ресурсы;</w:t>
      </w:r>
    </w:p>
    <w:p w:rsidR="003411B1" w:rsidRDefault="003411B1" w:rsidP="007F0B8E">
      <w:pPr>
        <w:pStyle w:val="a3"/>
        <w:numPr>
          <w:ilvl w:val="0"/>
          <w:numId w:val="6"/>
        </w:numPr>
      </w:pPr>
      <w:r>
        <w:t>благоприятная экологическая обстановка;</w:t>
      </w:r>
    </w:p>
    <w:p w:rsidR="003411B1" w:rsidRDefault="003411B1" w:rsidP="007F0B8E">
      <w:pPr>
        <w:pStyle w:val="a3"/>
        <w:numPr>
          <w:ilvl w:val="0"/>
          <w:numId w:val="6"/>
        </w:numPr>
      </w:pPr>
      <w:r>
        <w:t>территория комфортная для проживания;</w:t>
      </w:r>
    </w:p>
    <w:p w:rsidR="003411B1" w:rsidRDefault="003411B1" w:rsidP="007F0B8E">
      <w:pPr>
        <w:pStyle w:val="a3"/>
        <w:numPr>
          <w:ilvl w:val="0"/>
          <w:numId w:val="6"/>
        </w:numPr>
      </w:pPr>
      <w:r>
        <w:t>богатое историческое наследие;</w:t>
      </w:r>
    </w:p>
    <w:p w:rsidR="003411B1" w:rsidRDefault="003411B1" w:rsidP="007F0B8E">
      <w:pPr>
        <w:pStyle w:val="a3"/>
        <w:numPr>
          <w:ilvl w:val="0"/>
          <w:numId w:val="6"/>
        </w:numPr>
      </w:pPr>
      <w:r>
        <w:t>сложившийся хозяйственный и инвестиционный климат;</w:t>
      </w:r>
    </w:p>
    <w:p w:rsidR="003411B1" w:rsidRDefault="003411B1" w:rsidP="007F0B8E">
      <w:pPr>
        <w:pStyle w:val="a3"/>
        <w:numPr>
          <w:ilvl w:val="0"/>
          <w:numId w:val="6"/>
        </w:numPr>
      </w:pPr>
      <w:r>
        <w:t>наличие используемых сельскохозяйственных земель;</w:t>
      </w:r>
    </w:p>
    <w:p w:rsidR="003411B1" w:rsidRDefault="003411B1" w:rsidP="007F0B8E">
      <w:pPr>
        <w:pStyle w:val="a3"/>
        <w:numPr>
          <w:ilvl w:val="0"/>
          <w:numId w:val="6"/>
        </w:numPr>
      </w:pPr>
      <w:r>
        <w:t>наличие земельных ресурсов, пригодных для создания локальных промышленных и рекреационно-туристических зон.</w:t>
      </w:r>
    </w:p>
    <w:p w:rsidR="003411B1" w:rsidRDefault="003411B1" w:rsidP="003411B1">
      <w:pPr>
        <w:ind w:firstLine="708"/>
      </w:pPr>
      <w:r>
        <w:t xml:space="preserve">В территориальном плане различные части </w:t>
      </w:r>
      <w:r w:rsidR="00042DCD">
        <w:t>округа</w:t>
      </w:r>
      <w:r>
        <w:t xml:space="preserve"> имеют неодинаковые возможности развития тех или иных отраслей экономики:</w:t>
      </w:r>
    </w:p>
    <w:p w:rsidR="003411B1" w:rsidRDefault="003411B1" w:rsidP="007F0B8E">
      <w:pPr>
        <w:pStyle w:val="a3"/>
        <w:numPr>
          <w:ilvl w:val="0"/>
          <w:numId w:val="7"/>
        </w:numPr>
      </w:pPr>
      <w:r>
        <w:lastRenderedPageBreak/>
        <w:t>возможно</w:t>
      </w:r>
      <w:r w:rsidR="00B82A07">
        <w:t>сти для развития рекреационно-</w:t>
      </w:r>
      <w:r>
        <w:t xml:space="preserve">туристической сферы </w:t>
      </w:r>
      <w:r w:rsidR="00B82A07">
        <w:t>–</w:t>
      </w:r>
      <w:r>
        <w:t xml:space="preserve"> </w:t>
      </w:r>
      <w:r w:rsidRPr="00374057">
        <w:rPr>
          <w:rStyle w:val="24"/>
          <w:rFonts w:eastAsiaTheme="minorHAnsi"/>
        </w:rPr>
        <w:t>побережье Балтийского моря</w:t>
      </w:r>
      <w:r>
        <w:t>, включая г. Зеленоградск и Куршскую косу;</w:t>
      </w:r>
    </w:p>
    <w:p w:rsidR="003411B1" w:rsidRDefault="003411B1" w:rsidP="007F0B8E">
      <w:pPr>
        <w:pStyle w:val="a3"/>
        <w:numPr>
          <w:ilvl w:val="0"/>
          <w:numId w:val="7"/>
        </w:numPr>
      </w:pPr>
      <w:r>
        <w:t xml:space="preserve">возможности для развития традиционного (прежде всего животноводство) и нетрадиционного сельского хозяйства - </w:t>
      </w:r>
      <w:r w:rsidRPr="00374057">
        <w:rPr>
          <w:rStyle w:val="24"/>
          <w:rFonts w:eastAsiaTheme="minorHAnsi"/>
        </w:rPr>
        <w:t xml:space="preserve">центральная часть </w:t>
      </w:r>
      <w:r w:rsidR="00F343BC">
        <w:rPr>
          <w:rStyle w:val="24"/>
          <w:rFonts w:eastAsiaTheme="minorHAnsi"/>
        </w:rPr>
        <w:t>округа</w:t>
      </w:r>
      <w:r>
        <w:t>;</w:t>
      </w:r>
    </w:p>
    <w:p w:rsidR="003411B1" w:rsidRDefault="003411B1" w:rsidP="007F0B8E">
      <w:pPr>
        <w:pStyle w:val="a3"/>
        <w:numPr>
          <w:ilvl w:val="0"/>
          <w:numId w:val="7"/>
        </w:numPr>
      </w:pPr>
      <w:r>
        <w:t xml:space="preserve">возможность создания локальных зон высокотехнологичного производства </w:t>
      </w:r>
      <w:r w:rsidR="00B82A07">
        <w:t>–</w:t>
      </w:r>
      <w:r>
        <w:t xml:space="preserve"> </w:t>
      </w:r>
      <w:r w:rsidRPr="00374057">
        <w:rPr>
          <w:rStyle w:val="24"/>
          <w:rFonts w:eastAsiaTheme="minorHAnsi"/>
        </w:rPr>
        <w:t xml:space="preserve">территории, приближенные к областному центру </w:t>
      </w:r>
      <w:r>
        <w:t>и</w:t>
      </w:r>
      <w:r w:rsidR="00B82A07">
        <w:t xml:space="preserve"> </w:t>
      </w:r>
      <w:r>
        <w:t>имеющие с ним прямое железнодорожное и автомобильное сообщение;</w:t>
      </w:r>
    </w:p>
    <w:p w:rsidR="003411B1" w:rsidRDefault="003411B1" w:rsidP="007F0B8E">
      <w:pPr>
        <w:pStyle w:val="a3"/>
        <w:numPr>
          <w:ilvl w:val="0"/>
          <w:numId w:val="7"/>
        </w:numPr>
      </w:pPr>
      <w:bookmarkStart w:id="39" w:name="bookmark6"/>
      <w:r w:rsidRPr="00374057">
        <w:rPr>
          <w:rStyle w:val="91"/>
          <w:rFonts w:eastAsiaTheme="minorHAnsi"/>
        </w:rPr>
        <w:t xml:space="preserve">возможность для развития массового жилищного строительства </w:t>
      </w:r>
      <w:r w:rsidR="00B82A07">
        <w:rPr>
          <w:rStyle w:val="91"/>
          <w:rFonts w:eastAsiaTheme="minorHAnsi"/>
        </w:rPr>
        <w:t>–</w:t>
      </w:r>
      <w:r w:rsidRPr="00374057">
        <w:rPr>
          <w:rStyle w:val="91"/>
          <w:rFonts w:eastAsiaTheme="minorHAnsi"/>
        </w:rPr>
        <w:t xml:space="preserve"> </w:t>
      </w:r>
      <w:r w:rsidR="00F343BC">
        <w:t>округ</w:t>
      </w:r>
      <w:r>
        <w:t>ный центр и территори</w:t>
      </w:r>
      <w:r w:rsidR="00B82A07">
        <w:t>и, прилегающие к рекреационно-</w:t>
      </w:r>
      <w:r>
        <w:t>туристическим объектам.</w:t>
      </w:r>
      <w:bookmarkEnd w:id="39"/>
    </w:p>
    <w:p w:rsidR="00B82A07" w:rsidRPr="00B82A07" w:rsidRDefault="003411B1" w:rsidP="009929B4">
      <w:pPr>
        <w:pStyle w:val="1"/>
        <w:numPr>
          <w:ilvl w:val="0"/>
          <w:numId w:val="80"/>
        </w:numPr>
      </w:pPr>
      <w:bookmarkStart w:id="40" w:name="_Toc473293380"/>
      <w:r>
        <w:t>Основы стратегического планирования</w:t>
      </w:r>
      <w:bookmarkEnd w:id="40"/>
    </w:p>
    <w:p w:rsidR="009929B4" w:rsidRDefault="009929B4" w:rsidP="003411B1">
      <w:pPr>
        <w:ind w:firstLine="708"/>
      </w:pPr>
    </w:p>
    <w:p w:rsidR="003411B1" w:rsidRDefault="003411B1" w:rsidP="003411B1">
      <w:pPr>
        <w:ind w:firstLine="708"/>
      </w:pPr>
      <w:r>
        <w:t xml:space="preserve">Стратегическое планирование развития муниципального образования </w:t>
      </w:r>
      <w:r w:rsidR="007D4FAE">
        <w:t>«</w:t>
      </w:r>
      <w:r>
        <w:t>Зеленоградский городской округ</w:t>
      </w:r>
      <w:r w:rsidR="007D4FAE">
        <w:t>»</w:t>
      </w:r>
      <w:r>
        <w:t xml:space="preserve"> осуществляется в соответствии со стратегическими приоритетами, выработанными на федеральном и региональном уровнях.</w:t>
      </w:r>
    </w:p>
    <w:p w:rsidR="00B82A07" w:rsidRDefault="00B82A07" w:rsidP="003411B1">
      <w:pPr>
        <w:rPr>
          <w:i/>
        </w:rPr>
      </w:pPr>
      <w:r>
        <w:rPr>
          <w:i/>
        </w:rPr>
        <w:t>Федеральное законодательство:</w:t>
      </w:r>
    </w:p>
    <w:p w:rsidR="00B82A07" w:rsidRDefault="00B82A07" w:rsidP="007F0B8E">
      <w:pPr>
        <w:pStyle w:val="a3"/>
        <w:numPr>
          <w:ilvl w:val="0"/>
          <w:numId w:val="53"/>
        </w:numPr>
      </w:pPr>
      <w:r>
        <w:t xml:space="preserve">Федеральный закон </w:t>
      </w:r>
      <w:r w:rsidR="007D4FAE">
        <w:t>«</w:t>
      </w:r>
      <w:r w:rsidRPr="00B82A07">
        <w:t>Об общих принципах организации местного самоуп</w:t>
      </w:r>
      <w:r>
        <w:t>равления в Российской Федерации</w:t>
      </w:r>
      <w:r w:rsidR="007D4FAE">
        <w:t>»</w:t>
      </w:r>
      <w:r w:rsidRPr="00B82A07">
        <w:t xml:space="preserve"> от 06.10.2003 N 131-ФЗ</w:t>
      </w:r>
      <w:r w:rsidRPr="00B82A07">
        <w:rPr>
          <w:rStyle w:val="apple-converted-space"/>
          <w:rFonts w:cs="Times New Roman"/>
          <w:color w:val="333333"/>
          <w:szCs w:val="28"/>
        </w:rPr>
        <w:t>;</w:t>
      </w:r>
    </w:p>
    <w:p w:rsidR="00B82A07" w:rsidRPr="00B82A07" w:rsidRDefault="00B82A07" w:rsidP="007F0B8E">
      <w:pPr>
        <w:pStyle w:val="a3"/>
        <w:numPr>
          <w:ilvl w:val="0"/>
          <w:numId w:val="53"/>
        </w:numPr>
      </w:pPr>
      <w:r w:rsidRPr="00B82A07">
        <w:rPr>
          <w:rFonts w:cs="Times New Roman"/>
          <w:color w:val="000000"/>
          <w:spacing w:val="3"/>
          <w:szCs w:val="28"/>
        </w:rPr>
        <w:t xml:space="preserve">Федеральный закон от 28 июня 2014 г. N 172-ФЗ </w:t>
      </w:r>
      <w:r w:rsidR="007D4FAE">
        <w:rPr>
          <w:rFonts w:cs="Times New Roman"/>
          <w:color w:val="000000"/>
          <w:spacing w:val="3"/>
          <w:szCs w:val="28"/>
        </w:rPr>
        <w:t>«</w:t>
      </w:r>
      <w:r w:rsidRPr="00B82A07">
        <w:rPr>
          <w:rFonts w:cs="Times New Roman"/>
          <w:color w:val="000000"/>
          <w:spacing w:val="3"/>
          <w:szCs w:val="28"/>
        </w:rPr>
        <w:t>О стратегическом планировании в Российской Федерации</w:t>
      </w:r>
      <w:r w:rsidR="007D4FAE">
        <w:rPr>
          <w:rFonts w:cs="Times New Roman"/>
          <w:color w:val="000000"/>
          <w:spacing w:val="3"/>
          <w:szCs w:val="28"/>
        </w:rPr>
        <w:t>»</w:t>
      </w:r>
      <w:r w:rsidRPr="00B82A07">
        <w:rPr>
          <w:rFonts w:cs="Times New Roman"/>
          <w:color w:val="000000"/>
          <w:spacing w:val="3"/>
          <w:szCs w:val="28"/>
        </w:rPr>
        <w:t>.</w:t>
      </w:r>
    </w:p>
    <w:p w:rsidR="003411B1" w:rsidRPr="00374057" w:rsidRDefault="003411B1" w:rsidP="003411B1">
      <w:pPr>
        <w:rPr>
          <w:i/>
        </w:rPr>
      </w:pPr>
      <w:r w:rsidRPr="00374057">
        <w:rPr>
          <w:i/>
        </w:rPr>
        <w:t>Федеральные программы:</w:t>
      </w:r>
    </w:p>
    <w:p w:rsidR="003411B1" w:rsidRPr="001615BA" w:rsidRDefault="003411B1" w:rsidP="007F0B8E">
      <w:pPr>
        <w:pStyle w:val="a3"/>
        <w:numPr>
          <w:ilvl w:val="0"/>
          <w:numId w:val="8"/>
        </w:numPr>
      </w:pPr>
      <w:r w:rsidRPr="001615BA">
        <w:t>Программа социально-экономического развития Российской Федерации на среднесрочную перспективу;</w:t>
      </w:r>
    </w:p>
    <w:p w:rsidR="003411B1" w:rsidRPr="001615BA" w:rsidRDefault="003411B1" w:rsidP="007F0B8E">
      <w:pPr>
        <w:pStyle w:val="a3"/>
        <w:numPr>
          <w:ilvl w:val="0"/>
          <w:numId w:val="8"/>
        </w:numPr>
      </w:pPr>
      <w:r w:rsidRPr="001615BA">
        <w:t>Федеральная целевая программа развития Калининградской области на период до 20</w:t>
      </w:r>
      <w:r w:rsidR="00042DCD">
        <w:t>2</w:t>
      </w:r>
      <w:r w:rsidRPr="001615BA">
        <w:t>0 года;</w:t>
      </w:r>
    </w:p>
    <w:p w:rsidR="003411B1" w:rsidRPr="001615BA" w:rsidRDefault="003411B1" w:rsidP="007F0B8E">
      <w:pPr>
        <w:pStyle w:val="a3"/>
        <w:numPr>
          <w:ilvl w:val="0"/>
          <w:numId w:val="8"/>
        </w:numPr>
      </w:pPr>
      <w:r w:rsidRPr="001615BA">
        <w:t xml:space="preserve">Приоритетные национальные проекты: </w:t>
      </w:r>
      <w:r w:rsidR="007D4FAE">
        <w:t>«</w:t>
      </w:r>
      <w:r w:rsidRPr="001615BA">
        <w:t>Здоровье</w:t>
      </w:r>
      <w:r w:rsidR="007D4FAE">
        <w:t>»</w:t>
      </w:r>
      <w:r w:rsidRPr="001615BA">
        <w:t xml:space="preserve">, </w:t>
      </w:r>
      <w:r w:rsidR="007D4FAE">
        <w:t>«</w:t>
      </w:r>
      <w:r w:rsidRPr="001615BA">
        <w:t>Образование</w:t>
      </w:r>
      <w:r w:rsidR="007D4FAE">
        <w:t>»</w:t>
      </w:r>
      <w:r w:rsidR="00B82A07" w:rsidRPr="001615BA">
        <w:t xml:space="preserve">, </w:t>
      </w:r>
      <w:r w:rsidR="007D4FAE">
        <w:t>«</w:t>
      </w:r>
      <w:r w:rsidR="00B82A07" w:rsidRPr="001615BA">
        <w:t xml:space="preserve">Доступное и комфортное жилье </w:t>
      </w:r>
      <w:r w:rsidRPr="001615BA">
        <w:t>-</w:t>
      </w:r>
      <w:r w:rsidR="00B82A07" w:rsidRPr="001615BA">
        <w:t xml:space="preserve"> </w:t>
      </w:r>
      <w:r w:rsidRPr="001615BA">
        <w:t>гражданам</w:t>
      </w:r>
      <w:r w:rsidR="00B82A07" w:rsidRPr="001615BA">
        <w:t xml:space="preserve"> </w:t>
      </w:r>
      <w:r w:rsidRPr="001615BA">
        <w:t xml:space="preserve"> России</w:t>
      </w:r>
      <w:r w:rsidR="007D4FAE">
        <w:t>»</w:t>
      </w:r>
      <w:r w:rsidRPr="001615BA">
        <w:t xml:space="preserve">, </w:t>
      </w:r>
      <w:r w:rsidR="007D4FAE">
        <w:t>«</w:t>
      </w:r>
      <w:r w:rsidRPr="001615BA">
        <w:t>Развитие АПК</w:t>
      </w:r>
      <w:r w:rsidR="007D4FAE">
        <w:t>»</w:t>
      </w:r>
      <w:r w:rsidRPr="001615BA">
        <w:t>;</w:t>
      </w:r>
    </w:p>
    <w:p w:rsidR="003411B1" w:rsidRPr="00B82A07" w:rsidRDefault="003411B1" w:rsidP="007F0B8E">
      <w:pPr>
        <w:pStyle w:val="a3"/>
        <w:numPr>
          <w:ilvl w:val="0"/>
          <w:numId w:val="8"/>
        </w:numPr>
        <w:rPr>
          <w:color w:val="FF0000"/>
        </w:rPr>
      </w:pPr>
      <w:r w:rsidRPr="001615BA">
        <w:t>Федеральные адресные и целевые инвестиционные программы.</w:t>
      </w:r>
    </w:p>
    <w:p w:rsidR="003411B1" w:rsidRPr="00374057" w:rsidRDefault="003411B1" w:rsidP="003411B1">
      <w:pPr>
        <w:rPr>
          <w:i/>
        </w:rPr>
      </w:pPr>
      <w:r w:rsidRPr="00374057">
        <w:rPr>
          <w:i/>
        </w:rPr>
        <w:t>Региональные программы:</w:t>
      </w:r>
    </w:p>
    <w:p w:rsidR="003411B1" w:rsidRPr="001615BA" w:rsidRDefault="003411B1" w:rsidP="007F0B8E">
      <w:pPr>
        <w:pStyle w:val="a3"/>
        <w:numPr>
          <w:ilvl w:val="0"/>
          <w:numId w:val="9"/>
        </w:numPr>
      </w:pPr>
      <w:r w:rsidRPr="001615BA">
        <w:t>Стратегия социально-экономического развития Калининградской области на долгосрочную перспективу;</w:t>
      </w:r>
    </w:p>
    <w:p w:rsidR="003411B1" w:rsidRPr="001615BA" w:rsidRDefault="00042DCD" w:rsidP="007F0B8E">
      <w:pPr>
        <w:pStyle w:val="a3"/>
        <w:numPr>
          <w:ilvl w:val="0"/>
          <w:numId w:val="9"/>
        </w:numPr>
      </w:pPr>
      <w:r>
        <w:lastRenderedPageBreak/>
        <w:t>План мероприятий (дорожная карта)</w:t>
      </w:r>
      <w:r w:rsidR="003411B1" w:rsidRPr="001615BA">
        <w:t xml:space="preserve"> социально-экономического развития</w:t>
      </w:r>
      <w:r>
        <w:t xml:space="preserve"> восточной части </w:t>
      </w:r>
      <w:r w:rsidR="003411B1" w:rsidRPr="001615BA">
        <w:t xml:space="preserve"> Калининградской области на</w:t>
      </w:r>
      <w:r>
        <w:t xml:space="preserve"> период до </w:t>
      </w:r>
      <w:r w:rsidR="003411B1" w:rsidRPr="001615BA">
        <w:t>20</w:t>
      </w:r>
      <w:r>
        <w:t>20 года</w:t>
      </w:r>
      <w:r w:rsidR="003411B1" w:rsidRPr="001615BA">
        <w:t>;</w:t>
      </w:r>
    </w:p>
    <w:p w:rsidR="003411B1" w:rsidRDefault="003411B1" w:rsidP="003411B1">
      <w:r>
        <w:t>Основные стороны, заинтересованные в разработке и реализации стратегии:</w:t>
      </w:r>
    </w:p>
    <w:p w:rsidR="003411B1" w:rsidRPr="00374057" w:rsidRDefault="003411B1" w:rsidP="003411B1">
      <w:pPr>
        <w:rPr>
          <w:i/>
        </w:rPr>
      </w:pPr>
      <w:r w:rsidRPr="00374057">
        <w:rPr>
          <w:i/>
        </w:rPr>
        <w:t>на федеральном уровне:</w:t>
      </w:r>
    </w:p>
    <w:p w:rsidR="003411B1" w:rsidRDefault="003411B1" w:rsidP="007F0B8E">
      <w:pPr>
        <w:pStyle w:val="a3"/>
        <w:numPr>
          <w:ilvl w:val="0"/>
          <w:numId w:val="10"/>
        </w:numPr>
      </w:pPr>
      <w:r>
        <w:t>Минобороны (функционирование оборонных объектов);</w:t>
      </w:r>
    </w:p>
    <w:p w:rsidR="003411B1" w:rsidRDefault="003411B1" w:rsidP="007F0B8E">
      <w:pPr>
        <w:pStyle w:val="a3"/>
        <w:numPr>
          <w:ilvl w:val="0"/>
          <w:numId w:val="10"/>
        </w:numPr>
      </w:pPr>
      <w:r>
        <w:t>УФСБ (пограничная зона);</w:t>
      </w:r>
    </w:p>
    <w:p w:rsidR="003411B1" w:rsidRDefault="003411B1" w:rsidP="007F0B8E">
      <w:pPr>
        <w:pStyle w:val="a3"/>
        <w:numPr>
          <w:ilvl w:val="0"/>
          <w:numId w:val="10"/>
        </w:numPr>
      </w:pPr>
      <w:r>
        <w:t xml:space="preserve">Министерство природных ресурсов (Национальный парк </w:t>
      </w:r>
      <w:r w:rsidR="007D4FAE">
        <w:t>«</w:t>
      </w:r>
      <w:r>
        <w:t>Куршская коса</w:t>
      </w:r>
      <w:r w:rsidR="007D4FAE">
        <w:t>»</w:t>
      </w:r>
      <w:r>
        <w:t>, другие охраняемые природные территории и памятники природы, добыча нефти на море);</w:t>
      </w:r>
    </w:p>
    <w:p w:rsidR="00972DF0" w:rsidRDefault="003411B1" w:rsidP="007F0B8E">
      <w:pPr>
        <w:pStyle w:val="a3"/>
        <w:numPr>
          <w:ilvl w:val="0"/>
          <w:numId w:val="10"/>
        </w:numPr>
      </w:pPr>
      <w:r>
        <w:t xml:space="preserve">Министерство культуры </w:t>
      </w:r>
      <w:r w:rsidR="00972DF0">
        <w:t>(памятники истории и культуры);</w:t>
      </w:r>
    </w:p>
    <w:p w:rsidR="003411B1" w:rsidRDefault="003411B1" w:rsidP="007F0B8E">
      <w:pPr>
        <w:pStyle w:val="a3"/>
        <w:numPr>
          <w:ilvl w:val="0"/>
          <w:numId w:val="10"/>
        </w:numPr>
      </w:pPr>
      <w:r>
        <w:t>Хозяйствующие субъекты, зарегистрированные вне Калининградской области (ЛУКОЙЛ, банки и страховые компании, туристские фирмы и др.).</w:t>
      </w:r>
    </w:p>
    <w:p w:rsidR="003411B1" w:rsidRPr="00374057" w:rsidRDefault="003411B1" w:rsidP="003411B1">
      <w:pPr>
        <w:rPr>
          <w:i/>
        </w:rPr>
      </w:pPr>
      <w:r w:rsidRPr="00374057">
        <w:rPr>
          <w:i/>
        </w:rPr>
        <w:t>на региональном уровне:</w:t>
      </w:r>
    </w:p>
    <w:p w:rsidR="003411B1" w:rsidRDefault="003411B1" w:rsidP="007F0B8E">
      <w:pPr>
        <w:pStyle w:val="a3"/>
        <w:numPr>
          <w:ilvl w:val="0"/>
          <w:numId w:val="11"/>
        </w:numPr>
      </w:pPr>
      <w:r>
        <w:t>Правительство Калининградской области (создание точки роста экономики региона, повышение доходов областного бюджета);</w:t>
      </w:r>
    </w:p>
    <w:p w:rsidR="003411B1" w:rsidRDefault="003411B1" w:rsidP="007F0B8E">
      <w:pPr>
        <w:pStyle w:val="a3"/>
        <w:numPr>
          <w:ilvl w:val="0"/>
          <w:numId w:val="11"/>
        </w:numPr>
      </w:pPr>
      <w:r>
        <w:t xml:space="preserve">Хозяйствующие субъекты, зарегистрированные в Калининграде (гостиницы, туристские фирмы, строительные и транспортные организации, банки и страховые компании, ООО </w:t>
      </w:r>
      <w:r w:rsidR="007D4FAE">
        <w:t>«</w:t>
      </w:r>
      <w:r>
        <w:t>Автотор-агро</w:t>
      </w:r>
      <w:r w:rsidR="007D4FAE">
        <w:t>»</w:t>
      </w:r>
      <w:r>
        <w:t>, предприятия по переработке сельскохозяйственной продукции и др.);</w:t>
      </w:r>
    </w:p>
    <w:p w:rsidR="003411B1" w:rsidRDefault="003411B1" w:rsidP="007F0B8E">
      <w:pPr>
        <w:pStyle w:val="a3"/>
        <w:numPr>
          <w:ilvl w:val="0"/>
          <w:numId w:val="11"/>
        </w:numPr>
      </w:pPr>
      <w:r>
        <w:t>Некоммерческие организации, зарегистрированные в Калининграде (природоохранные и др.).</w:t>
      </w:r>
    </w:p>
    <w:p w:rsidR="003411B1" w:rsidRPr="00374057" w:rsidRDefault="003411B1" w:rsidP="003411B1">
      <w:pPr>
        <w:rPr>
          <w:i/>
        </w:rPr>
      </w:pPr>
      <w:r w:rsidRPr="00374057">
        <w:rPr>
          <w:i/>
        </w:rPr>
        <w:t>на муниципальном уровне:</w:t>
      </w:r>
    </w:p>
    <w:p w:rsidR="003411B1" w:rsidRDefault="003411B1" w:rsidP="007F0B8E">
      <w:pPr>
        <w:pStyle w:val="a3"/>
        <w:numPr>
          <w:ilvl w:val="0"/>
          <w:numId w:val="12"/>
        </w:numPr>
      </w:pPr>
      <w:r>
        <w:t xml:space="preserve">Администрация и </w:t>
      </w:r>
      <w:r w:rsidR="00972DF0">
        <w:t xml:space="preserve"> окружной </w:t>
      </w:r>
      <w:r>
        <w:t xml:space="preserve">Совет депутатов МО </w:t>
      </w:r>
      <w:r w:rsidR="007D4FAE">
        <w:t>«</w:t>
      </w:r>
      <w:r>
        <w:t>Зеленоградский городской округ</w:t>
      </w:r>
      <w:r w:rsidR="007D4FAE">
        <w:t>»</w:t>
      </w:r>
      <w:r>
        <w:t>; Органы мест</w:t>
      </w:r>
      <w:r w:rsidR="00972DF0">
        <w:t>ного самоуправления городского округа</w:t>
      </w:r>
      <w:r>
        <w:t>;</w:t>
      </w:r>
    </w:p>
    <w:p w:rsidR="003411B1" w:rsidRDefault="003411B1" w:rsidP="007F0B8E">
      <w:pPr>
        <w:pStyle w:val="a3"/>
        <w:numPr>
          <w:ilvl w:val="0"/>
          <w:numId w:val="12"/>
        </w:numPr>
      </w:pPr>
      <w:r>
        <w:t xml:space="preserve">Хозяйствующие субъекты, зарегистрированные на территории </w:t>
      </w:r>
      <w:r w:rsidR="00972DF0">
        <w:t>округа</w:t>
      </w:r>
      <w:r>
        <w:t>;</w:t>
      </w:r>
    </w:p>
    <w:p w:rsidR="003411B1" w:rsidRDefault="003411B1" w:rsidP="007F0B8E">
      <w:pPr>
        <w:pStyle w:val="a3"/>
        <w:numPr>
          <w:ilvl w:val="0"/>
          <w:numId w:val="12"/>
        </w:numPr>
      </w:pPr>
      <w:r>
        <w:t xml:space="preserve">Некоммерческие организации, зарегистрированные на территории </w:t>
      </w:r>
      <w:r w:rsidR="00972DF0">
        <w:t>округа</w:t>
      </w:r>
      <w:r>
        <w:t>;</w:t>
      </w:r>
    </w:p>
    <w:p w:rsidR="006D1449" w:rsidRPr="00972DF0" w:rsidRDefault="003411B1" w:rsidP="003411B1">
      <w:pPr>
        <w:pStyle w:val="a3"/>
        <w:numPr>
          <w:ilvl w:val="0"/>
          <w:numId w:val="12"/>
        </w:numPr>
      </w:pPr>
      <w:r>
        <w:t xml:space="preserve">Население </w:t>
      </w:r>
      <w:r w:rsidR="00972DF0">
        <w:t>округа</w:t>
      </w:r>
      <w:r>
        <w:t>.</w:t>
      </w:r>
    </w:p>
    <w:p w:rsidR="00972DF0" w:rsidRPr="00374057" w:rsidRDefault="003411B1" w:rsidP="003411B1">
      <w:pPr>
        <w:rPr>
          <w:i/>
        </w:rPr>
      </w:pPr>
      <w:r w:rsidRPr="00374057">
        <w:rPr>
          <w:i/>
        </w:rPr>
        <w:t>зарубежные партнеры:</w:t>
      </w:r>
    </w:p>
    <w:tbl>
      <w:tblPr>
        <w:tblW w:w="9639" w:type="dxa"/>
        <w:tblInd w:w="108" w:type="dxa"/>
        <w:tblBorders>
          <w:top w:val="single" w:sz="4" w:space="0" w:color="auto"/>
        </w:tblBorders>
        <w:tblLook w:val="0000" w:firstRow="0" w:lastRow="0" w:firstColumn="0" w:lastColumn="0" w:noHBand="0" w:noVBand="0"/>
      </w:tblPr>
      <w:tblGrid>
        <w:gridCol w:w="4253"/>
        <w:gridCol w:w="5386"/>
      </w:tblGrid>
      <w:tr w:rsidR="00972DF0" w:rsidRPr="005A6E0B" w:rsidTr="00972DF0">
        <w:trPr>
          <w:trHeight w:val="351"/>
        </w:trPr>
        <w:tc>
          <w:tcPr>
            <w:tcW w:w="4253" w:type="dxa"/>
            <w:tcBorders>
              <w:left w:val="single" w:sz="4" w:space="0" w:color="auto"/>
              <w:bottom w:val="single" w:sz="4" w:space="0" w:color="auto"/>
            </w:tcBorders>
          </w:tcPr>
          <w:p w:rsidR="00972DF0" w:rsidRPr="005A6E0B" w:rsidRDefault="00972DF0" w:rsidP="00952A2E">
            <w:pPr>
              <w:jc w:val="center"/>
              <w:rPr>
                <w:b/>
                <w:sz w:val="20"/>
                <w:szCs w:val="20"/>
              </w:rPr>
            </w:pPr>
            <w:r w:rsidRPr="005A6E0B">
              <w:rPr>
                <w:b/>
                <w:sz w:val="20"/>
                <w:szCs w:val="20"/>
              </w:rPr>
              <w:t>Название страны, города (</w:t>
            </w:r>
            <w:r w:rsidR="00F343BC">
              <w:rPr>
                <w:b/>
                <w:sz w:val="20"/>
                <w:szCs w:val="20"/>
              </w:rPr>
              <w:t>округа</w:t>
            </w:r>
            <w:r w:rsidRPr="005A6E0B">
              <w:rPr>
                <w:b/>
                <w:sz w:val="20"/>
                <w:szCs w:val="20"/>
              </w:rPr>
              <w:t>)- побратима или партнёра</w:t>
            </w:r>
          </w:p>
        </w:tc>
        <w:tc>
          <w:tcPr>
            <w:tcW w:w="5386" w:type="dxa"/>
            <w:tcBorders>
              <w:top w:val="single" w:sz="4" w:space="0" w:color="auto"/>
              <w:left w:val="single" w:sz="4" w:space="0" w:color="auto"/>
              <w:bottom w:val="single" w:sz="4" w:space="0" w:color="auto"/>
              <w:right w:val="single" w:sz="4" w:space="0" w:color="auto"/>
            </w:tcBorders>
          </w:tcPr>
          <w:p w:rsidR="00972DF0" w:rsidRPr="005A6E0B" w:rsidRDefault="00972DF0" w:rsidP="00952A2E">
            <w:pPr>
              <w:jc w:val="center"/>
              <w:rPr>
                <w:b/>
                <w:sz w:val="20"/>
                <w:szCs w:val="20"/>
              </w:rPr>
            </w:pPr>
            <w:r w:rsidRPr="005A6E0B">
              <w:rPr>
                <w:b/>
                <w:sz w:val="20"/>
                <w:szCs w:val="20"/>
              </w:rPr>
              <w:t>Название и дата соглашения (протокола и т.д.) о сотрудничестве или партнёрстве</w:t>
            </w:r>
          </w:p>
        </w:tc>
      </w:tr>
      <w:tr w:rsidR="00972DF0" w:rsidTr="00972DF0">
        <w:trPr>
          <w:trHeight w:val="269"/>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Pr>
                <w:szCs w:val="28"/>
              </w:rPr>
              <w:t>Крайс Пиннеберг  земля Шлезвик-Гольдштейн Германия</w:t>
            </w:r>
          </w:p>
        </w:tc>
        <w:tc>
          <w:tcPr>
            <w:tcW w:w="5386" w:type="dxa"/>
            <w:tcBorders>
              <w:top w:val="single" w:sz="4" w:space="0" w:color="auto"/>
              <w:left w:val="single" w:sz="4" w:space="0" w:color="auto"/>
              <w:bottom w:val="single" w:sz="4" w:space="0" w:color="auto"/>
              <w:right w:val="single" w:sz="4" w:space="0" w:color="auto"/>
            </w:tcBorders>
          </w:tcPr>
          <w:p w:rsidR="00972DF0" w:rsidRPr="007D1A49" w:rsidRDefault="00972DF0" w:rsidP="00952A2E">
            <w:pPr>
              <w:jc w:val="center"/>
            </w:pPr>
            <w:r>
              <w:t>Соглашение о сотрудничестве с 14.10.1991г.</w:t>
            </w:r>
          </w:p>
        </w:tc>
      </w:tr>
      <w:tr w:rsidR="00972DF0" w:rsidTr="00972DF0">
        <w:trPr>
          <w:trHeight w:val="269"/>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Pr>
                <w:szCs w:val="28"/>
              </w:rPr>
              <w:t xml:space="preserve">Самоуправление Неринги </w:t>
            </w:r>
            <w:r>
              <w:rPr>
                <w:szCs w:val="28"/>
              </w:rPr>
              <w:lastRenderedPageBreak/>
              <w:t>Литовской Республики</w:t>
            </w:r>
          </w:p>
        </w:tc>
        <w:tc>
          <w:tcPr>
            <w:tcW w:w="5386" w:type="dxa"/>
            <w:tcBorders>
              <w:top w:val="single" w:sz="4" w:space="0" w:color="auto"/>
              <w:left w:val="single" w:sz="4" w:space="0" w:color="auto"/>
              <w:bottom w:val="single" w:sz="4" w:space="0" w:color="auto"/>
              <w:right w:val="single" w:sz="4" w:space="0" w:color="auto"/>
            </w:tcBorders>
          </w:tcPr>
          <w:p w:rsidR="00972DF0" w:rsidRPr="007D1A49" w:rsidRDefault="00972DF0" w:rsidP="00952A2E">
            <w:pPr>
              <w:jc w:val="center"/>
            </w:pPr>
            <w:r>
              <w:lastRenderedPageBreak/>
              <w:t>Договор о сотрудничестве с 08.02.1996г.</w:t>
            </w:r>
          </w:p>
        </w:tc>
      </w:tr>
      <w:tr w:rsidR="00972DF0" w:rsidTr="00972DF0">
        <w:trPr>
          <w:trHeight w:val="269"/>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Pr>
                <w:szCs w:val="28"/>
              </w:rPr>
              <w:t>Гмина г.Бранёво</w:t>
            </w:r>
            <w:r w:rsidRPr="0042156B">
              <w:rPr>
                <w:szCs w:val="28"/>
              </w:rPr>
              <w:t xml:space="preserve"> </w:t>
            </w:r>
            <w:r>
              <w:rPr>
                <w:szCs w:val="28"/>
              </w:rPr>
              <w:t xml:space="preserve"> </w:t>
            </w:r>
            <w:r w:rsidRPr="0042156B">
              <w:rPr>
                <w:szCs w:val="28"/>
              </w:rPr>
              <w:t>Варминьско-Мазурское воеводство Польша</w:t>
            </w:r>
          </w:p>
        </w:tc>
        <w:tc>
          <w:tcPr>
            <w:tcW w:w="5386" w:type="dxa"/>
            <w:tcBorders>
              <w:top w:val="single" w:sz="4" w:space="0" w:color="auto"/>
              <w:left w:val="single" w:sz="4" w:space="0" w:color="auto"/>
              <w:bottom w:val="single" w:sz="4" w:space="0" w:color="auto"/>
              <w:right w:val="single" w:sz="4" w:space="0" w:color="auto"/>
            </w:tcBorders>
          </w:tcPr>
          <w:p w:rsidR="00972DF0" w:rsidRDefault="00972DF0" w:rsidP="00952A2E">
            <w:pPr>
              <w:jc w:val="center"/>
            </w:pPr>
            <w:r>
              <w:t>Протокол намерений</w:t>
            </w:r>
          </w:p>
          <w:p w:rsidR="00972DF0" w:rsidRDefault="00972DF0" w:rsidP="00952A2E">
            <w:pPr>
              <w:jc w:val="center"/>
            </w:pPr>
            <w:r>
              <w:t>с 07.08.</w:t>
            </w:r>
            <w:r w:rsidRPr="007D1A49">
              <w:t xml:space="preserve"> 200</w:t>
            </w:r>
            <w:r>
              <w:t>4</w:t>
            </w:r>
            <w:r w:rsidRPr="007D1A49">
              <w:t xml:space="preserve"> года</w:t>
            </w:r>
            <w:r>
              <w:t xml:space="preserve"> </w:t>
            </w:r>
          </w:p>
          <w:p w:rsidR="00972DF0" w:rsidRPr="007D1A49" w:rsidRDefault="00972DF0" w:rsidP="00952A2E">
            <w:pPr>
              <w:jc w:val="center"/>
            </w:pPr>
            <w:r>
              <w:t xml:space="preserve">Договор о сотрудничестве с 07.08.2010г. </w:t>
            </w:r>
          </w:p>
        </w:tc>
      </w:tr>
      <w:tr w:rsidR="00972DF0" w:rsidTr="00972DF0">
        <w:trPr>
          <w:trHeight w:val="360"/>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sidRPr="0042156B">
              <w:rPr>
                <w:szCs w:val="28"/>
              </w:rPr>
              <w:t>г.Биштынек Варминьско-Мазурское воеводство Польша</w:t>
            </w:r>
          </w:p>
        </w:tc>
        <w:tc>
          <w:tcPr>
            <w:tcW w:w="5386" w:type="dxa"/>
            <w:tcBorders>
              <w:top w:val="single" w:sz="4" w:space="0" w:color="auto"/>
              <w:left w:val="single" w:sz="4" w:space="0" w:color="auto"/>
              <w:bottom w:val="single" w:sz="4" w:space="0" w:color="auto"/>
              <w:right w:val="single" w:sz="4" w:space="0" w:color="auto"/>
            </w:tcBorders>
          </w:tcPr>
          <w:p w:rsidR="00972DF0" w:rsidRPr="007D1A49" w:rsidRDefault="00972DF0" w:rsidP="00952A2E">
            <w:pPr>
              <w:jc w:val="center"/>
            </w:pPr>
            <w:r w:rsidRPr="007D1A49">
              <w:t>Соглашение о сотрудничестве</w:t>
            </w:r>
          </w:p>
          <w:p w:rsidR="00972DF0" w:rsidRPr="007D1A49" w:rsidRDefault="00972DF0" w:rsidP="00952A2E">
            <w:pPr>
              <w:jc w:val="center"/>
            </w:pPr>
            <w:r w:rsidRPr="007D1A49">
              <w:t>с марта 2009 года</w:t>
            </w:r>
          </w:p>
        </w:tc>
      </w:tr>
      <w:tr w:rsidR="00972DF0" w:rsidTr="00972DF0">
        <w:trPr>
          <w:trHeight w:val="360"/>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sidRPr="0042156B">
              <w:rPr>
                <w:szCs w:val="28"/>
              </w:rPr>
              <w:t>г.Лепель Витебск</w:t>
            </w:r>
            <w:r>
              <w:rPr>
                <w:szCs w:val="28"/>
              </w:rPr>
              <w:t>ой</w:t>
            </w:r>
            <w:r w:rsidRPr="0042156B">
              <w:rPr>
                <w:szCs w:val="28"/>
              </w:rPr>
              <w:t xml:space="preserve"> </w:t>
            </w:r>
            <w:r>
              <w:rPr>
                <w:szCs w:val="28"/>
              </w:rPr>
              <w:t>области</w:t>
            </w:r>
            <w:r w:rsidRPr="0042156B">
              <w:rPr>
                <w:szCs w:val="28"/>
              </w:rPr>
              <w:t xml:space="preserve"> Республика Беларусь</w:t>
            </w:r>
          </w:p>
        </w:tc>
        <w:tc>
          <w:tcPr>
            <w:tcW w:w="5386" w:type="dxa"/>
            <w:tcBorders>
              <w:top w:val="single" w:sz="4" w:space="0" w:color="auto"/>
              <w:left w:val="single" w:sz="4" w:space="0" w:color="auto"/>
              <w:bottom w:val="single" w:sz="4" w:space="0" w:color="auto"/>
              <w:right w:val="single" w:sz="4" w:space="0" w:color="auto"/>
            </w:tcBorders>
          </w:tcPr>
          <w:p w:rsidR="00972DF0" w:rsidRDefault="00972DF0" w:rsidP="00952A2E">
            <w:pPr>
              <w:jc w:val="center"/>
            </w:pPr>
            <w:r>
              <w:t>Соглашение о сотрудничестве</w:t>
            </w:r>
          </w:p>
          <w:p w:rsidR="00972DF0" w:rsidRPr="007D1A49" w:rsidRDefault="00972DF0" w:rsidP="00952A2E">
            <w:pPr>
              <w:jc w:val="center"/>
            </w:pPr>
            <w:r w:rsidRPr="007D1A49">
              <w:t>с 2009 года</w:t>
            </w:r>
          </w:p>
        </w:tc>
      </w:tr>
      <w:tr w:rsidR="00972DF0" w:rsidTr="00972DF0">
        <w:trPr>
          <w:trHeight w:val="360"/>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sidRPr="0042156B">
              <w:rPr>
                <w:szCs w:val="28"/>
              </w:rPr>
              <w:t>г.Волин Западнопоморское воеводство Польша</w:t>
            </w:r>
          </w:p>
        </w:tc>
        <w:tc>
          <w:tcPr>
            <w:tcW w:w="5386" w:type="dxa"/>
            <w:tcBorders>
              <w:top w:val="single" w:sz="4" w:space="0" w:color="auto"/>
              <w:left w:val="single" w:sz="4" w:space="0" w:color="auto"/>
              <w:bottom w:val="single" w:sz="4" w:space="0" w:color="auto"/>
              <w:right w:val="single" w:sz="4" w:space="0" w:color="auto"/>
            </w:tcBorders>
          </w:tcPr>
          <w:p w:rsidR="00972DF0" w:rsidRDefault="00972DF0" w:rsidP="00952A2E">
            <w:pPr>
              <w:jc w:val="center"/>
            </w:pPr>
            <w:r>
              <w:t xml:space="preserve">Соглашение о сотрудничестве </w:t>
            </w:r>
          </w:p>
          <w:p w:rsidR="00972DF0" w:rsidRDefault="00972DF0" w:rsidP="00952A2E">
            <w:pPr>
              <w:jc w:val="center"/>
            </w:pPr>
            <w:r>
              <w:t>с 31.07.2009</w:t>
            </w:r>
            <w:r w:rsidRPr="007D1A49">
              <w:t xml:space="preserve"> года</w:t>
            </w:r>
          </w:p>
          <w:p w:rsidR="00972DF0" w:rsidRPr="007D1A49" w:rsidRDefault="00972DF0" w:rsidP="00952A2E">
            <w:pPr>
              <w:jc w:val="center"/>
            </w:pPr>
          </w:p>
        </w:tc>
      </w:tr>
      <w:tr w:rsidR="00972DF0" w:rsidTr="00972DF0">
        <w:trPr>
          <w:trHeight w:val="399"/>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Pr>
                <w:szCs w:val="28"/>
              </w:rPr>
              <w:t xml:space="preserve">Округ Ландкрайз Росток </w:t>
            </w:r>
            <w:r w:rsidRPr="0042156B">
              <w:rPr>
                <w:szCs w:val="28"/>
              </w:rPr>
              <w:t xml:space="preserve">Республика </w:t>
            </w:r>
            <w:r>
              <w:rPr>
                <w:color w:val="000000"/>
                <w:szCs w:val="28"/>
              </w:rPr>
              <w:t>Германия</w:t>
            </w:r>
          </w:p>
        </w:tc>
        <w:tc>
          <w:tcPr>
            <w:tcW w:w="5386" w:type="dxa"/>
            <w:tcBorders>
              <w:top w:val="single" w:sz="4" w:space="0" w:color="auto"/>
              <w:left w:val="single" w:sz="4" w:space="0" w:color="auto"/>
              <w:bottom w:val="single" w:sz="4" w:space="0" w:color="auto"/>
              <w:right w:val="single" w:sz="4" w:space="0" w:color="auto"/>
            </w:tcBorders>
          </w:tcPr>
          <w:p w:rsidR="00972DF0" w:rsidRDefault="00972DF0" w:rsidP="00952A2E">
            <w:pPr>
              <w:jc w:val="center"/>
            </w:pPr>
            <w:r>
              <w:t xml:space="preserve">Протокол намерений </w:t>
            </w:r>
          </w:p>
          <w:p w:rsidR="00972DF0" w:rsidRPr="005A6E0B" w:rsidRDefault="00972DF0" w:rsidP="00952A2E">
            <w:pPr>
              <w:jc w:val="center"/>
            </w:pPr>
            <w:r w:rsidRPr="007D1A49">
              <w:t>с</w:t>
            </w:r>
            <w:r>
              <w:t>28.09.</w:t>
            </w:r>
            <w:r w:rsidRPr="007D1A49">
              <w:t xml:space="preserve"> 201</w:t>
            </w:r>
            <w:r>
              <w:t>1</w:t>
            </w:r>
            <w:r w:rsidRPr="007D1A49">
              <w:t xml:space="preserve"> года</w:t>
            </w:r>
          </w:p>
        </w:tc>
      </w:tr>
      <w:tr w:rsidR="00972DF0" w:rsidTr="00972DF0">
        <w:trPr>
          <w:trHeight w:val="690"/>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sidRPr="0042156B">
              <w:rPr>
                <w:szCs w:val="28"/>
              </w:rPr>
              <w:t>г.Мрангово Варминьско-Мазурское воеводство Польша</w:t>
            </w:r>
          </w:p>
        </w:tc>
        <w:tc>
          <w:tcPr>
            <w:tcW w:w="5386" w:type="dxa"/>
            <w:tcBorders>
              <w:top w:val="single" w:sz="4" w:space="0" w:color="auto"/>
              <w:left w:val="single" w:sz="4" w:space="0" w:color="auto"/>
              <w:bottom w:val="single" w:sz="4" w:space="0" w:color="auto"/>
              <w:right w:val="single" w:sz="4" w:space="0" w:color="auto"/>
            </w:tcBorders>
          </w:tcPr>
          <w:p w:rsidR="00972DF0" w:rsidRPr="005A6E0B" w:rsidRDefault="00972DF0" w:rsidP="00952A2E">
            <w:pPr>
              <w:jc w:val="center"/>
            </w:pPr>
            <w:r w:rsidRPr="005A6E0B">
              <w:t>Соглашение о партнёрском сотрудничестве с 04.04.2011 года</w:t>
            </w:r>
          </w:p>
        </w:tc>
      </w:tr>
      <w:tr w:rsidR="00972DF0" w:rsidTr="00972DF0">
        <w:trPr>
          <w:trHeight w:val="360"/>
        </w:trPr>
        <w:tc>
          <w:tcPr>
            <w:tcW w:w="4253" w:type="dxa"/>
            <w:tcBorders>
              <w:top w:val="single" w:sz="4" w:space="0" w:color="auto"/>
              <w:left w:val="single" w:sz="4" w:space="0" w:color="auto"/>
              <w:bottom w:val="single" w:sz="4" w:space="0" w:color="auto"/>
            </w:tcBorders>
          </w:tcPr>
          <w:p w:rsidR="00972DF0" w:rsidRPr="0042156B" w:rsidRDefault="00972DF0" w:rsidP="00952A2E">
            <w:pPr>
              <w:jc w:val="center"/>
              <w:rPr>
                <w:szCs w:val="28"/>
              </w:rPr>
            </w:pPr>
            <w:r w:rsidRPr="0042156B">
              <w:rPr>
                <w:szCs w:val="28"/>
              </w:rPr>
              <w:t>Эльблонгский повят Республика Польша</w:t>
            </w:r>
          </w:p>
        </w:tc>
        <w:tc>
          <w:tcPr>
            <w:tcW w:w="5386" w:type="dxa"/>
            <w:tcBorders>
              <w:top w:val="single" w:sz="4" w:space="0" w:color="auto"/>
              <w:left w:val="single" w:sz="4" w:space="0" w:color="auto"/>
              <w:bottom w:val="single" w:sz="4" w:space="0" w:color="auto"/>
              <w:right w:val="single" w:sz="4" w:space="0" w:color="auto"/>
            </w:tcBorders>
          </w:tcPr>
          <w:p w:rsidR="00972DF0" w:rsidRPr="005A6E0B" w:rsidRDefault="00972DF0" w:rsidP="00952A2E">
            <w:pPr>
              <w:jc w:val="center"/>
            </w:pPr>
            <w:r w:rsidRPr="005A6E0B">
              <w:t>Декларация о намерениях 21.04.2016г.</w:t>
            </w:r>
          </w:p>
        </w:tc>
      </w:tr>
      <w:tr w:rsidR="00972DF0" w:rsidTr="00972DF0">
        <w:trPr>
          <w:trHeight w:val="360"/>
        </w:trPr>
        <w:tc>
          <w:tcPr>
            <w:tcW w:w="4253" w:type="dxa"/>
            <w:tcBorders>
              <w:top w:val="single" w:sz="4" w:space="0" w:color="auto"/>
              <w:left w:val="single" w:sz="4" w:space="0" w:color="auto"/>
              <w:bottom w:val="single" w:sz="4" w:space="0" w:color="auto"/>
            </w:tcBorders>
          </w:tcPr>
          <w:p w:rsidR="00972DF0" w:rsidRDefault="00972DF0" w:rsidP="00952A2E">
            <w:pPr>
              <w:jc w:val="center"/>
              <w:rPr>
                <w:color w:val="000000"/>
                <w:szCs w:val="28"/>
              </w:rPr>
            </w:pPr>
            <w:r w:rsidRPr="00092B3D">
              <w:rPr>
                <w:color w:val="000000"/>
                <w:szCs w:val="28"/>
              </w:rPr>
              <w:t>г. Кюлунгсборн</w:t>
            </w:r>
          </w:p>
          <w:p w:rsidR="00972DF0" w:rsidRPr="0042156B" w:rsidRDefault="00972DF0" w:rsidP="00952A2E">
            <w:pPr>
              <w:jc w:val="center"/>
              <w:rPr>
                <w:szCs w:val="28"/>
              </w:rPr>
            </w:pPr>
            <w:r w:rsidRPr="0042156B">
              <w:rPr>
                <w:szCs w:val="28"/>
              </w:rPr>
              <w:t xml:space="preserve">Республика </w:t>
            </w:r>
            <w:r>
              <w:rPr>
                <w:color w:val="000000"/>
                <w:szCs w:val="28"/>
              </w:rPr>
              <w:t>Германия</w:t>
            </w:r>
          </w:p>
        </w:tc>
        <w:tc>
          <w:tcPr>
            <w:tcW w:w="5386" w:type="dxa"/>
            <w:tcBorders>
              <w:top w:val="single" w:sz="4" w:space="0" w:color="auto"/>
              <w:left w:val="single" w:sz="4" w:space="0" w:color="auto"/>
              <w:bottom w:val="single" w:sz="4" w:space="0" w:color="auto"/>
              <w:right w:val="single" w:sz="4" w:space="0" w:color="auto"/>
            </w:tcBorders>
          </w:tcPr>
          <w:p w:rsidR="00972DF0" w:rsidRDefault="00972DF0" w:rsidP="00952A2E">
            <w:pPr>
              <w:jc w:val="center"/>
            </w:pPr>
            <w:r>
              <w:t xml:space="preserve">Протокол намерений </w:t>
            </w:r>
          </w:p>
          <w:p w:rsidR="00972DF0" w:rsidRPr="005A6E0B" w:rsidRDefault="00972DF0" w:rsidP="00952A2E">
            <w:pPr>
              <w:jc w:val="center"/>
            </w:pPr>
            <w:r w:rsidRPr="007D1A49">
              <w:t>с 2010 года</w:t>
            </w:r>
          </w:p>
        </w:tc>
      </w:tr>
    </w:tbl>
    <w:p w:rsidR="003411B1" w:rsidRPr="00374057" w:rsidRDefault="003411B1" w:rsidP="003411B1">
      <w:pPr>
        <w:rPr>
          <w:i/>
        </w:rPr>
      </w:pPr>
    </w:p>
    <w:p w:rsidR="003411B1" w:rsidRDefault="003411B1" w:rsidP="007F0B8E">
      <w:pPr>
        <w:pStyle w:val="a3"/>
        <w:numPr>
          <w:ilvl w:val="0"/>
          <w:numId w:val="13"/>
        </w:numPr>
      </w:pPr>
      <w:r>
        <w:t xml:space="preserve">города-побратимы в Балтийском регионе, члены еврорегиона </w:t>
      </w:r>
      <w:r w:rsidR="007D4FAE">
        <w:t>«</w:t>
      </w:r>
      <w:r>
        <w:t>Балтика</w:t>
      </w:r>
      <w:r w:rsidR="007D4FAE">
        <w:t>»</w:t>
      </w:r>
      <w:r>
        <w:t xml:space="preserve"> (решение экологических проблем </w:t>
      </w:r>
      <w:r w:rsidR="001615BA">
        <w:t>–</w:t>
      </w:r>
      <w:r>
        <w:t xml:space="preserve"> обеспечение безопасности нефтедобычи на месторождении Д-6, уменьшение сброса загрязненных вод и выбросов вредных веществ в атмосферу и др.);</w:t>
      </w:r>
    </w:p>
    <w:p w:rsidR="003411B1" w:rsidRDefault="003411B1" w:rsidP="007F0B8E">
      <w:pPr>
        <w:pStyle w:val="a3"/>
        <w:numPr>
          <w:ilvl w:val="0"/>
          <w:numId w:val="13"/>
        </w:numPr>
      </w:pPr>
      <w:r>
        <w:t xml:space="preserve">импортеры производимой в </w:t>
      </w:r>
      <w:r w:rsidR="00972DF0">
        <w:t>округе</w:t>
      </w:r>
      <w:r>
        <w:t xml:space="preserve"> продукции (нефть, пушнина, рапс и др.);</w:t>
      </w:r>
    </w:p>
    <w:p w:rsidR="003411B1" w:rsidRDefault="003411B1" w:rsidP="007F0B8E">
      <w:pPr>
        <w:pStyle w:val="a3"/>
        <w:numPr>
          <w:ilvl w:val="0"/>
          <w:numId w:val="13"/>
        </w:numPr>
      </w:pPr>
      <w:r>
        <w:t>потенциальные инвесторы.</w:t>
      </w:r>
    </w:p>
    <w:p w:rsidR="003411B1" w:rsidRDefault="003411B1" w:rsidP="003411B1">
      <w:pPr>
        <w:ind w:firstLine="708"/>
      </w:pPr>
      <w:r>
        <w:t xml:space="preserve">Основной целью органов власти и бизнеса в сфере экономического развития является достижение высокого уровня конкурентоспособности территории не только на региональном и общероссийском, но и на международном уровне (прежде всего, в Балтийском регионе). Более того, согласно региональной стратегии, Калининградская область должна </w:t>
      </w:r>
      <w:r>
        <w:lastRenderedPageBreak/>
        <w:t xml:space="preserve">продуктивно и эффективно интегрироваться не только в экономическую, производственно-технологическую и транспортную, но и в культурную и расселенческую систему Балтики. Для МО </w:t>
      </w:r>
      <w:r w:rsidR="007D4FAE">
        <w:t>«</w:t>
      </w:r>
      <w:r>
        <w:t>Зеленоградский городской округ</w:t>
      </w:r>
      <w:r w:rsidR="007D4FAE">
        <w:t>»</w:t>
      </w:r>
      <w:r>
        <w:t xml:space="preserve"> это означает активный выход на международный рынок туристических услуг, отчасти </w:t>
      </w:r>
      <w:r w:rsidR="001615BA">
        <w:t>–</w:t>
      </w:r>
      <w:r>
        <w:t xml:space="preserve"> на рынок экологически чистых продовольственных товаров, усиление кооперации в сфере туризма с литовскими Нерингой и Палангой и развитие связей со шведскими, немецкими и польскими партнерами, совместное решение экологических проблем Балтийского моря.</w:t>
      </w:r>
    </w:p>
    <w:p w:rsidR="003411B1" w:rsidRDefault="003411B1" w:rsidP="003411B1">
      <w:r>
        <w:t>Муниципальные власти должны обеспечить:</w:t>
      </w:r>
    </w:p>
    <w:p w:rsidR="003411B1" w:rsidRDefault="003411B1" w:rsidP="007F0B8E">
      <w:pPr>
        <w:pStyle w:val="a3"/>
        <w:numPr>
          <w:ilvl w:val="0"/>
          <w:numId w:val="14"/>
        </w:numPr>
      </w:pPr>
      <w:r>
        <w:t xml:space="preserve">развитие благоприятной среды жизнедеятельности в городе Зеленоградске и </w:t>
      </w:r>
      <w:r w:rsidR="00972DF0">
        <w:t xml:space="preserve"> на сельских территориях округа</w:t>
      </w:r>
      <w:r>
        <w:t>;</w:t>
      </w:r>
    </w:p>
    <w:p w:rsidR="003411B1" w:rsidRDefault="003411B1" w:rsidP="007F0B8E">
      <w:pPr>
        <w:pStyle w:val="a3"/>
        <w:numPr>
          <w:ilvl w:val="0"/>
          <w:numId w:val="14"/>
        </w:numPr>
      </w:pPr>
      <w:r>
        <w:t xml:space="preserve">стимулирование появления на территории </w:t>
      </w:r>
      <w:r w:rsidR="00972DF0">
        <w:t>округа</w:t>
      </w:r>
      <w:r>
        <w:t xml:space="preserve"> крупных экономических агентов и следующих вслед за ними крупных инвестиционных проектов;</w:t>
      </w:r>
    </w:p>
    <w:p w:rsidR="003411B1" w:rsidRDefault="003411B1" w:rsidP="007F0B8E">
      <w:pPr>
        <w:pStyle w:val="a3"/>
        <w:numPr>
          <w:ilvl w:val="0"/>
          <w:numId w:val="14"/>
        </w:numPr>
      </w:pPr>
      <w:r>
        <w:t>поддержку малого и среднего бизнеса (в особенности - сопряженного с крупными инвестиционными проектами);</w:t>
      </w:r>
    </w:p>
    <w:p w:rsidR="003411B1" w:rsidRDefault="003411B1" w:rsidP="007F0B8E">
      <w:pPr>
        <w:pStyle w:val="a3"/>
        <w:numPr>
          <w:ilvl w:val="0"/>
          <w:numId w:val="14"/>
        </w:numPr>
      </w:pPr>
      <w:r>
        <w:t xml:space="preserve">решение социальных проблем и создание на территории </w:t>
      </w:r>
      <w:r w:rsidR="00972DF0">
        <w:t xml:space="preserve">округа </w:t>
      </w:r>
      <w:r>
        <w:t>благоприятной среды для развития инвестиционной деятельности и предпринимательства;</w:t>
      </w:r>
    </w:p>
    <w:p w:rsidR="003411B1" w:rsidRDefault="003411B1" w:rsidP="007F0B8E">
      <w:pPr>
        <w:pStyle w:val="a3"/>
        <w:numPr>
          <w:ilvl w:val="0"/>
          <w:numId w:val="14"/>
        </w:numPr>
      </w:pPr>
      <w:r>
        <w:t>поддержание высоких экологических стандартов;</w:t>
      </w:r>
    </w:p>
    <w:p w:rsidR="003411B1" w:rsidRDefault="003411B1" w:rsidP="007F0B8E">
      <w:pPr>
        <w:pStyle w:val="a3"/>
        <w:numPr>
          <w:ilvl w:val="0"/>
          <w:numId w:val="14"/>
        </w:numPr>
      </w:pPr>
      <w:r>
        <w:t xml:space="preserve">развитие </w:t>
      </w:r>
      <w:r w:rsidR="007D4FAE">
        <w:t>«</w:t>
      </w:r>
      <w:r>
        <w:t>технологии гостеприимства</w:t>
      </w:r>
      <w:r w:rsidR="007D4FAE">
        <w:t>»</w:t>
      </w:r>
      <w:r>
        <w:t xml:space="preserve"> в центрах рекреации и туризма.</w:t>
      </w:r>
    </w:p>
    <w:p w:rsidR="003411B1" w:rsidRPr="000B6B8D" w:rsidRDefault="003411B1" w:rsidP="003411B1"/>
    <w:p w:rsidR="003411B1" w:rsidRDefault="003411B1" w:rsidP="009929B4">
      <w:pPr>
        <w:pStyle w:val="1"/>
        <w:numPr>
          <w:ilvl w:val="0"/>
          <w:numId w:val="80"/>
        </w:numPr>
      </w:pPr>
      <w:bookmarkStart w:id="41" w:name="_Toc473293381"/>
      <w:r>
        <w:t xml:space="preserve">Стратегическая доктрина развития МО </w:t>
      </w:r>
      <w:r w:rsidR="007D4FAE">
        <w:t>«</w:t>
      </w:r>
      <w:r>
        <w:t>Зеленоградский городской округ</w:t>
      </w:r>
      <w:r w:rsidR="007D4FAE">
        <w:t>»</w:t>
      </w:r>
      <w:r>
        <w:t>. Определение миссии.</w:t>
      </w:r>
      <w:bookmarkEnd w:id="41"/>
    </w:p>
    <w:p w:rsidR="001615BA" w:rsidRDefault="001615BA" w:rsidP="003411B1">
      <w:pPr>
        <w:ind w:firstLine="708"/>
      </w:pPr>
    </w:p>
    <w:p w:rsidR="003411B1" w:rsidRDefault="003411B1" w:rsidP="003411B1">
      <w:pPr>
        <w:ind w:firstLine="708"/>
      </w:pPr>
      <w:r>
        <w:t xml:space="preserve">В связи с тем, что муниципальное образование имеет территориальные и экономические особенности прибрежной зоны, в качестве основы для разработки данной Стратегии была выбрана модель сбалансированного, многопрофильного, устойчивого и динамичного развития МО </w:t>
      </w:r>
      <w:r w:rsidR="007D4FAE">
        <w:t>«</w:t>
      </w:r>
      <w:r>
        <w:t>Зеленоградский городской округ</w:t>
      </w:r>
      <w:r w:rsidR="007D4FAE">
        <w:t>»</w:t>
      </w:r>
      <w:r>
        <w:t xml:space="preserve"> в целом, с эффективным использованием всех имеющихся ресурсов, при активной позиции местного самоуправления.</w:t>
      </w:r>
    </w:p>
    <w:p w:rsidR="003411B1" w:rsidRDefault="003411B1" w:rsidP="006D1449">
      <w:pPr>
        <w:ind w:firstLine="708"/>
      </w:pPr>
      <w:r>
        <w:t xml:space="preserve">МИССИЯ (основная цель) МО </w:t>
      </w:r>
      <w:r w:rsidR="007D4FAE">
        <w:t>«</w:t>
      </w:r>
      <w:r>
        <w:t>ЗЕЛЕНОГРАДСКИ</w:t>
      </w:r>
      <w:r w:rsidR="001615BA">
        <w:t>Й ГОРОДСКОЙ ОКРУГ</w:t>
      </w:r>
      <w:r w:rsidR="007D4FAE">
        <w:t>»</w:t>
      </w:r>
      <w:r w:rsidR="001615BA">
        <w:t xml:space="preserve"> – </w:t>
      </w:r>
      <w:r>
        <w:t>Обеспечение динамичного устойчивого развития</w:t>
      </w:r>
      <w:r w:rsidR="001615BA">
        <w:t xml:space="preserve"> городского округа</w:t>
      </w:r>
      <w:r>
        <w:t xml:space="preserve"> и доведение на этой основе благосостояния и жизненных стандартов населения до высокого качественного уровня.</w:t>
      </w:r>
    </w:p>
    <w:p w:rsidR="003411B1" w:rsidRDefault="003411B1" w:rsidP="003411B1">
      <w:pPr>
        <w:ind w:firstLine="708"/>
      </w:pPr>
      <w:r>
        <w:lastRenderedPageBreak/>
        <w:t xml:space="preserve">Динамичное устойчивое развитие предполагает развитие и максимальное использование имеющегося потенциала для достижения высокой конкурентоспособности экономики МО </w:t>
      </w:r>
      <w:r w:rsidR="007D4FAE">
        <w:t>«</w:t>
      </w:r>
      <w:r>
        <w:t>Зеленоградский городской округ</w:t>
      </w:r>
      <w:r w:rsidR="007D4FAE">
        <w:t>»</w:t>
      </w:r>
      <w:r>
        <w:t xml:space="preserve"> в Калининградской области, России и в Балтийском регионе. Перспективные направления экономического развития:</w:t>
      </w:r>
    </w:p>
    <w:p w:rsidR="003411B1" w:rsidRDefault="003411B1" w:rsidP="007F0B8E">
      <w:pPr>
        <w:pStyle w:val="a3"/>
        <w:numPr>
          <w:ilvl w:val="0"/>
          <w:numId w:val="15"/>
        </w:numPr>
      </w:pPr>
      <w:r>
        <w:t>создание на территории муниципального образования рекреационно-туристического комплекса европейского уровня;</w:t>
      </w:r>
    </w:p>
    <w:p w:rsidR="003411B1" w:rsidRDefault="003411B1" w:rsidP="007F0B8E">
      <w:pPr>
        <w:pStyle w:val="a3"/>
        <w:numPr>
          <w:ilvl w:val="0"/>
          <w:numId w:val="15"/>
        </w:numPr>
      </w:pPr>
      <w:r>
        <w:t>развитие эффективного сельского хозяйства (обеспечивающего потребности городов морского побережья и Калининграда в экологически чистой продукции);</w:t>
      </w:r>
    </w:p>
    <w:p w:rsidR="003411B1" w:rsidRDefault="003411B1" w:rsidP="007F0B8E">
      <w:pPr>
        <w:pStyle w:val="a3"/>
        <w:numPr>
          <w:ilvl w:val="0"/>
          <w:numId w:val="15"/>
        </w:numPr>
      </w:pPr>
      <w:r>
        <w:t xml:space="preserve">размещение на территории </w:t>
      </w:r>
      <w:r w:rsidR="00081952">
        <w:t>округа</w:t>
      </w:r>
      <w:r>
        <w:t xml:space="preserve"> ряда высокотехнологичных инновационных предприятий, входящих в состав Калининградского индустриального узла;</w:t>
      </w:r>
    </w:p>
    <w:p w:rsidR="003411B1" w:rsidRDefault="003411B1" w:rsidP="006D1449">
      <w:pPr>
        <w:ind w:firstLine="708"/>
      </w:pPr>
      <w:r>
        <w:t>Высокий уровень благосостояния и жизненных стандартов означает:</w:t>
      </w:r>
    </w:p>
    <w:p w:rsidR="003411B1" w:rsidRDefault="003411B1" w:rsidP="007F0B8E">
      <w:pPr>
        <w:pStyle w:val="a3"/>
        <w:numPr>
          <w:ilvl w:val="0"/>
          <w:numId w:val="16"/>
        </w:numPr>
      </w:pPr>
      <w:r>
        <w:t>рост уровня доходов населения;</w:t>
      </w:r>
    </w:p>
    <w:p w:rsidR="003411B1" w:rsidRDefault="003411B1" w:rsidP="007F0B8E">
      <w:pPr>
        <w:pStyle w:val="a3"/>
        <w:numPr>
          <w:ilvl w:val="0"/>
          <w:numId w:val="16"/>
        </w:numPr>
      </w:pPr>
      <w:r>
        <w:t>снижение уровня социальной дифференциации, расширение слоя среднего класса и уменьшение бедности;</w:t>
      </w:r>
    </w:p>
    <w:p w:rsidR="003411B1" w:rsidRDefault="003411B1" w:rsidP="007F0B8E">
      <w:pPr>
        <w:pStyle w:val="a3"/>
        <w:numPr>
          <w:ilvl w:val="0"/>
          <w:numId w:val="16"/>
        </w:numPr>
      </w:pPr>
      <w:r>
        <w:t>снижение уровня заболеваемости и смертности, повышение средней продолжительности жизни (не менее чем на 10 лет);</w:t>
      </w:r>
    </w:p>
    <w:p w:rsidR="003411B1" w:rsidRDefault="003411B1" w:rsidP="007F0B8E">
      <w:pPr>
        <w:pStyle w:val="a3"/>
        <w:numPr>
          <w:ilvl w:val="0"/>
          <w:numId w:val="16"/>
        </w:numPr>
      </w:pPr>
      <w:r>
        <w:t>повышение обеспеченности жильем (до 35 кв. м на человека), улучшение его качества;</w:t>
      </w:r>
    </w:p>
    <w:p w:rsidR="003411B1" w:rsidRDefault="003411B1" w:rsidP="007F0B8E">
      <w:pPr>
        <w:pStyle w:val="a3"/>
        <w:numPr>
          <w:ilvl w:val="0"/>
          <w:numId w:val="16"/>
        </w:numPr>
      </w:pPr>
      <w:r>
        <w:t>рост уровня и качества общего и профессионального образования;</w:t>
      </w:r>
    </w:p>
    <w:p w:rsidR="003411B1" w:rsidRDefault="003411B1" w:rsidP="007F0B8E">
      <w:pPr>
        <w:pStyle w:val="a3"/>
        <w:numPr>
          <w:ilvl w:val="0"/>
          <w:numId w:val="16"/>
        </w:numPr>
      </w:pPr>
      <w:r>
        <w:t>повышение культурного уровня населения.</w:t>
      </w:r>
    </w:p>
    <w:p w:rsidR="003411B1" w:rsidRDefault="003411B1" w:rsidP="003411B1">
      <w:pPr>
        <w:ind w:firstLine="708"/>
      </w:pPr>
      <w:r>
        <w:t xml:space="preserve">Для выполнения </w:t>
      </w:r>
      <w:r w:rsidR="001615BA">
        <w:t xml:space="preserve">городским округом </w:t>
      </w:r>
      <w:r>
        <w:t>своей миссии муниципальные органы власти должны обеспечить эффективное управление процессами территориального развития в соответствии с региональной стратегией.</w:t>
      </w:r>
    </w:p>
    <w:p w:rsidR="003411B1" w:rsidRDefault="00081952" w:rsidP="003411B1">
      <w:pPr>
        <w:ind w:firstLine="708"/>
      </w:pPr>
      <w:r>
        <w:t xml:space="preserve">Соответствовать </w:t>
      </w:r>
      <w:r w:rsidR="003411B1">
        <w:t xml:space="preserve"> целям Программы социально-экономического развития Российской Федерации на среднесрочный период, Стратегии социально-экономического развития Калининградской области на средне- и долгосрочную перспективу и </w:t>
      </w:r>
      <w:r>
        <w:t>Плана мероприятий (дорожной карты)</w:t>
      </w:r>
      <w:r w:rsidR="003411B1">
        <w:t xml:space="preserve"> социально-экономического развития</w:t>
      </w:r>
      <w:r>
        <w:t xml:space="preserve"> восточной части </w:t>
      </w:r>
      <w:r w:rsidR="003411B1">
        <w:t xml:space="preserve"> Калининградской области на </w:t>
      </w:r>
      <w:r>
        <w:t xml:space="preserve"> период до 2020года</w:t>
      </w:r>
      <w:r w:rsidR="003411B1">
        <w:t>.</w:t>
      </w:r>
    </w:p>
    <w:p w:rsidR="003411B1" w:rsidRDefault="003411B1" w:rsidP="003411B1">
      <w:pPr>
        <w:ind w:firstLine="708"/>
      </w:pPr>
      <w:r>
        <w:t xml:space="preserve">Все приоритетные направления развития Калининградской области, обозначенные в стратегии развития Калининградской области, в МО </w:t>
      </w:r>
      <w:r w:rsidR="007D4FAE">
        <w:t>«</w:t>
      </w:r>
      <w:r>
        <w:t>Зеленоградский городской округ</w:t>
      </w:r>
      <w:r w:rsidR="007D4FAE">
        <w:t>»</w:t>
      </w:r>
      <w:r>
        <w:t xml:space="preserve"> являются в той или иной мере перспективными. Это связанные между собой туристско-рекреационный комплекс (в первую очередь), агропромышленный комплекс, энергетическая инфраструктура (добыча и транспортировка нефти), транспортный комплекс (особенно как условие развития туристско-рекреационного комплекса). Как </w:t>
      </w:r>
      <w:r>
        <w:lastRenderedPageBreak/>
        <w:t>и в целом по области, перспективной является кластерная политика, которая может основываться, прежде всего, на секторе туризма и рекреации.</w:t>
      </w:r>
    </w:p>
    <w:p w:rsidR="003411B1" w:rsidRDefault="003411B1" w:rsidP="003411B1">
      <w:pPr>
        <w:ind w:firstLine="708"/>
      </w:pPr>
      <w:r>
        <w:t xml:space="preserve">В рамках активного сотрудничества с региональной властью и межмуниципальной кооперации органам местного самоуправления Зеленоградского </w:t>
      </w:r>
      <w:r w:rsidR="00081952">
        <w:t xml:space="preserve">округа </w:t>
      </w:r>
      <w:r>
        <w:t xml:space="preserve"> необходимо проводить политику пространственного планирования (схема территориального планирования </w:t>
      </w:r>
      <w:r w:rsidR="00081952">
        <w:t>округа, генеральные план</w:t>
      </w:r>
      <w:r>
        <w:t xml:space="preserve"> </w:t>
      </w:r>
      <w:r w:rsidR="00081952">
        <w:t>городского округа</w:t>
      </w:r>
      <w:r>
        <w:t>) с учетом перспективного планирования всей приморской зоны Калининградской области.</w:t>
      </w:r>
    </w:p>
    <w:p w:rsidR="003411B1" w:rsidRPr="00A77D40" w:rsidRDefault="003411B1" w:rsidP="00081952">
      <w:pPr>
        <w:ind w:firstLine="708"/>
      </w:pPr>
      <w:r>
        <w:t>Миссия муниципального образования будет выполнена через достижение стратегических целей и выполнение поставленных задач.</w:t>
      </w:r>
    </w:p>
    <w:p w:rsidR="003411B1" w:rsidRPr="006D1449" w:rsidRDefault="003411B1" w:rsidP="003411B1">
      <w:pPr>
        <w:pStyle w:val="a3"/>
        <w:rPr>
          <w:color w:val="FF0000"/>
        </w:rPr>
      </w:pPr>
    </w:p>
    <w:p w:rsidR="006D1449" w:rsidRPr="006D1449" w:rsidRDefault="006D1449" w:rsidP="006D1449">
      <w:pPr>
        <w:pStyle w:val="2"/>
        <w:rPr>
          <w:sz w:val="26"/>
        </w:rPr>
      </w:pPr>
      <w:bookmarkStart w:id="42" w:name="bookmark10"/>
      <w:bookmarkStart w:id="43" w:name="bookmark11"/>
      <w:bookmarkStart w:id="44" w:name="_Toc473293383"/>
      <w:r w:rsidRPr="006D1449">
        <w:rPr>
          <w:sz w:val="26"/>
        </w:rPr>
        <w:t xml:space="preserve">4.1. Стратегическая цель №1: Доведение условий жизнедеятельности в </w:t>
      </w:r>
      <w:r w:rsidR="00081952">
        <w:rPr>
          <w:sz w:val="26"/>
        </w:rPr>
        <w:t>округе</w:t>
      </w:r>
      <w:r w:rsidRPr="006D1449">
        <w:rPr>
          <w:sz w:val="26"/>
        </w:rPr>
        <w:t xml:space="preserve"> до высокого качественного</w:t>
      </w:r>
      <w:bookmarkStart w:id="45" w:name="bookmark12"/>
      <w:bookmarkEnd w:id="42"/>
      <w:bookmarkEnd w:id="43"/>
      <w:r w:rsidRPr="006D1449">
        <w:rPr>
          <w:sz w:val="26"/>
        </w:rPr>
        <w:t xml:space="preserve"> уровня</w:t>
      </w:r>
      <w:bookmarkEnd w:id="44"/>
      <w:bookmarkEnd w:id="45"/>
    </w:p>
    <w:p w:rsidR="006D1449" w:rsidRPr="006D1449" w:rsidRDefault="006D1449" w:rsidP="006D1449">
      <w:pPr>
        <w:spacing w:line="341" w:lineRule="exact"/>
        <w:rPr>
          <w:rFonts w:cs="Times New Roman"/>
          <w:b/>
        </w:rPr>
      </w:pPr>
      <w:r w:rsidRPr="006D1449">
        <w:rPr>
          <w:rFonts w:cs="Times New Roman"/>
          <w:b/>
        </w:rPr>
        <w:t>Задачи:</w:t>
      </w:r>
    </w:p>
    <w:p w:rsidR="006D1449" w:rsidRPr="00EC5B5E" w:rsidRDefault="006D1449" w:rsidP="007F0B8E">
      <w:pPr>
        <w:widowControl w:val="0"/>
        <w:numPr>
          <w:ilvl w:val="0"/>
          <w:numId w:val="50"/>
        </w:numPr>
        <w:spacing w:after="0" w:line="341" w:lineRule="exact"/>
        <w:ind w:left="567" w:hanging="425"/>
        <w:rPr>
          <w:rFonts w:cs="Times New Roman"/>
        </w:rPr>
      </w:pPr>
      <w:r w:rsidRPr="00EC5B5E">
        <w:rPr>
          <w:rFonts w:cs="Times New Roman"/>
        </w:rPr>
        <w:t>Улучшение демографической ситуации;</w:t>
      </w:r>
    </w:p>
    <w:p w:rsidR="006D1449" w:rsidRPr="00EC5B5E" w:rsidRDefault="006D1449" w:rsidP="007F0B8E">
      <w:pPr>
        <w:widowControl w:val="0"/>
        <w:numPr>
          <w:ilvl w:val="0"/>
          <w:numId w:val="50"/>
        </w:numPr>
        <w:spacing w:after="0" w:line="341" w:lineRule="exact"/>
        <w:ind w:left="567" w:hanging="425"/>
        <w:rPr>
          <w:rFonts w:cs="Times New Roman"/>
        </w:rPr>
      </w:pPr>
      <w:r w:rsidRPr="00EC5B5E">
        <w:rPr>
          <w:rFonts w:cs="Times New Roman"/>
        </w:rPr>
        <w:t>Качественное развитие социальной сферы;</w:t>
      </w:r>
    </w:p>
    <w:p w:rsidR="006D1449" w:rsidRPr="00EC5B5E" w:rsidRDefault="006D1449" w:rsidP="007F0B8E">
      <w:pPr>
        <w:widowControl w:val="0"/>
        <w:numPr>
          <w:ilvl w:val="0"/>
          <w:numId w:val="50"/>
        </w:numPr>
        <w:spacing w:after="0" w:line="341" w:lineRule="exact"/>
        <w:ind w:left="567" w:hanging="425"/>
        <w:rPr>
          <w:rFonts w:cs="Times New Roman"/>
        </w:rPr>
      </w:pPr>
      <w:r w:rsidRPr="00EC5B5E">
        <w:rPr>
          <w:rFonts w:cs="Times New Roman"/>
        </w:rPr>
        <w:t xml:space="preserve">Рост жизненных стандартов населения </w:t>
      </w:r>
      <w:r w:rsidR="00F343BC">
        <w:rPr>
          <w:rFonts w:cs="Times New Roman"/>
        </w:rPr>
        <w:t>округа</w:t>
      </w:r>
      <w:r w:rsidRPr="00EC5B5E">
        <w:rPr>
          <w:rFonts w:cs="Times New Roman"/>
        </w:rPr>
        <w:t>;</w:t>
      </w:r>
    </w:p>
    <w:p w:rsidR="006D1449" w:rsidRPr="00EC5B5E" w:rsidRDefault="006D1449" w:rsidP="007F0B8E">
      <w:pPr>
        <w:widowControl w:val="0"/>
        <w:numPr>
          <w:ilvl w:val="0"/>
          <w:numId w:val="50"/>
        </w:numPr>
        <w:spacing w:after="0" w:line="341" w:lineRule="exact"/>
        <w:ind w:left="567" w:hanging="425"/>
        <w:rPr>
          <w:rFonts w:cs="Times New Roman"/>
        </w:rPr>
      </w:pPr>
      <w:r w:rsidRPr="00EC5B5E">
        <w:rPr>
          <w:rFonts w:cs="Times New Roman"/>
        </w:rPr>
        <w:t>Охрана окружающей среды;</w:t>
      </w:r>
    </w:p>
    <w:p w:rsidR="006D1449" w:rsidRPr="00EC5B5E" w:rsidRDefault="006D1449" w:rsidP="007F0B8E">
      <w:pPr>
        <w:widowControl w:val="0"/>
        <w:numPr>
          <w:ilvl w:val="0"/>
          <w:numId w:val="50"/>
        </w:numPr>
        <w:spacing w:after="0" w:line="322" w:lineRule="exact"/>
        <w:ind w:left="567" w:hanging="425"/>
        <w:rPr>
          <w:rFonts w:cs="Times New Roman"/>
        </w:rPr>
      </w:pPr>
      <w:r w:rsidRPr="00EC5B5E">
        <w:rPr>
          <w:rFonts w:cs="Times New Roman"/>
        </w:rPr>
        <w:t>Увеличение обеспеченности населения жильем и повышение его доступности;</w:t>
      </w:r>
    </w:p>
    <w:p w:rsidR="006D1449" w:rsidRPr="00EC5B5E" w:rsidRDefault="006D1449" w:rsidP="007F0B8E">
      <w:pPr>
        <w:widowControl w:val="0"/>
        <w:numPr>
          <w:ilvl w:val="0"/>
          <w:numId w:val="50"/>
        </w:numPr>
        <w:spacing w:after="634" w:line="280" w:lineRule="exact"/>
        <w:ind w:left="567" w:hanging="425"/>
        <w:rPr>
          <w:rFonts w:cs="Times New Roman"/>
        </w:rPr>
      </w:pPr>
      <w:r w:rsidRPr="00EC5B5E">
        <w:rPr>
          <w:rFonts w:cs="Times New Roman"/>
        </w:rPr>
        <w:t>Обеспечение безопасности жизни в муниципальном образовании.</w:t>
      </w:r>
    </w:p>
    <w:p w:rsidR="006D1449" w:rsidRPr="009929B4" w:rsidRDefault="006D1449" w:rsidP="006D1449">
      <w:pPr>
        <w:pStyle w:val="26"/>
        <w:keepNext/>
        <w:keepLines/>
        <w:shd w:val="clear" w:color="auto" w:fill="auto"/>
        <w:spacing w:after="227" w:line="320" w:lineRule="exact"/>
        <w:ind w:firstLine="0"/>
        <w:jc w:val="both"/>
        <w:rPr>
          <w:sz w:val="28"/>
          <w:szCs w:val="28"/>
        </w:rPr>
      </w:pPr>
      <w:bookmarkStart w:id="46" w:name="bookmark13"/>
      <w:bookmarkStart w:id="47" w:name="_Toc473293384"/>
      <w:r w:rsidRPr="009929B4">
        <w:rPr>
          <w:sz w:val="28"/>
          <w:szCs w:val="28"/>
        </w:rPr>
        <w:t>Задача №1: Улучшение демографической ситуации</w:t>
      </w:r>
      <w:bookmarkEnd w:id="46"/>
      <w:bookmarkEnd w:id="47"/>
    </w:p>
    <w:p w:rsidR="006D1449" w:rsidRPr="00EC5B5E" w:rsidRDefault="009929B4" w:rsidP="006D1449">
      <w:pPr>
        <w:ind w:right="400" w:firstLine="760"/>
        <w:rPr>
          <w:rFonts w:cs="Times New Roman"/>
        </w:rPr>
      </w:pPr>
      <w:r>
        <w:rPr>
          <w:rFonts w:cs="Times New Roman"/>
        </w:rPr>
        <w:t>Д</w:t>
      </w:r>
      <w:r w:rsidR="006D1449" w:rsidRPr="00EC5B5E">
        <w:rPr>
          <w:rFonts w:cs="Times New Roman"/>
        </w:rPr>
        <w:t xml:space="preserve">ля достижения поставленных перед муниципалитетом целей </w:t>
      </w:r>
      <w:r w:rsidR="00081952">
        <w:rPr>
          <w:rFonts w:cs="Times New Roman"/>
        </w:rPr>
        <w:t xml:space="preserve">округу </w:t>
      </w:r>
      <w:r w:rsidR="006D1449" w:rsidRPr="00EC5B5E">
        <w:rPr>
          <w:rFonts w:cs="Times New Roman"/>
        </w:rPr>
        <w:t>необходимо более значительное увеличение численности населения. Данную задачу планируется решить за счет миграционных потоков, в том числе по программе добровольного переселения соотечественников, проживающих за рубежом.</w:t>
      </w:r>
    </w:p>
    <w:p w:rsidR="006D1449" w:rsidRPr="00EC5B5E" w:rsidRDefault="006D1449" w:rsidP="006D1449">
      <w:pPr>
        <w:ind w:right="400" w:firstLine="760"/>
        <w:rPr>
          <w:rFonts w:cs="Times New Roman"/>
        </w:rPr>
      </w:pPr>
      <w:r w:rsidRPr="00EC5B5E">
        <w:rPr>
          <w:rFonts w:cs="Times New Roman"/>
        </w:rPr>
        <w:t xml:space="preserve">При конкуренции за миграционные потоки МО </w:t>
      </w:r>
      <w:r w:rsidR="007D4FAE">
        <w:rPr>
          <w:rFonts w:cs="Times New Roman"/>
        </w:rPr>
        <w:t>«</w:t>
      </w:r>
      <w:r>
        <w:rPr>
          <w:rFonts w:cs="Times New Roman"/>
        </w:rPr>
        <w:t>Зеленоградский городской округ</w:t>
      </w:r>
      <w:r w:rsidR="007D4FAE">
        <w:rPr>
          <w:rFonts w:cs="Times New Roman"/>
        </w:rPr>
        <w:t>»</w:t>
      </w:r>
      <w:r w:rsidRPr="00EC5B5E">
        <w:rPr>
          <w:rFonts w:cs="Times New Roman"/>
        </w:rPr>
        <w:t xml:space="preserve"> обладает большими преимуществами по сравнению с другими муниципалитетами региона, следовательно, имеет возможность предъявлять более высокие требования к профессиональному и культурному уровню переселенцев.</w:t>
      </w:r>
    </w:p>
    <w:p w:rsidR="006D1449" w:rsidRPr="00EC5B5E" w:rsidRDefault="006D1449" w:rsidP="00917550">
      <w:pPr>
        <w:ind w:right="400" w:firstLine="760"/>
        <w:rPr>
          <w:rFonts w:cs="Times New Roman"/>
        </w:rPr>
      </w:pPr>
      <w:r w:rsidRPr="00EC5B5E">
        <w:rPr>
          <w:rFonts w:cs="Times New Roman"/>
        </w:rPr>
        <w:t xml:space="preserve">Муниципальный </w:t>
      </w:r>
      <w:r w:rsidR="00081952">
        <w:rPr>
          <w:rFonts w:cs="Times New Roman"/>
        </w:rPr>
        <w:t>округ</w:t>
      </w:r>
      <w:r w:rsidRPr="00EC5B5E">
        <w:rPr>
          <w:rFonts w:cs="Times New Roman"/>
        </w:rPr>
        <w:t xml:space="preserve"> имеет все необходимые предпосылки для успешной реализации программы </w:t>
      </w:r>
      <w:r w:rsidR="00917550">
        <w:rPr>
          <w:rFonts w:cs="Times New Roman"/>
        </w:rPr>
        <w:t>–</w:t>
      </w:r>
      <w:r w:rsidRPr="00EC5B5E">
        <w:rPr>
          <w:rFonts w:cs="Times New Roman"/>
        </w:rPr>
        <w:t xml:space="preserve"> пересе</w:t>
      </w:r>
      <w:r w:rsidR="00081952">
        <w:rPr>
          <w:rFonts w:cs="Times New Roman"/>
        </w:rPr>
        <w:t xml:space="preserve">ления и социальной адаптации. </w:t>
      </w:r>
    </w:p>
    <w:p w:rsidR="006D1449" w:rsidRPr="009929B4" w:rsidRDefault="006D1449" w:rsidP="006D1449">
      <w:pPr>
        <w:pStyle w:val="26"/>
        <w:keepNext/>
        <w:keepLines/>
        <w:shd w:val="clear" w:color="auto" w:fill="auto"/>
        <w:spacing w:after="291" w:line="320" w:lineRule="exact"/>
        <w:ind w:right="260" w:firstLine="0"/>
        <w:jc w:val="both"/>
        <w:rPr>
          <w:sz w:val="28"/>
          <w:szCs w:val="28"/>
        </w:rPr>
      </w:pPr>
      <w:bookmarkStart w:id="48" w:name="bookmark15"/>
      <w:bookmarkStart w:id="49" w:name="bookmark16"/>
      <w:bookmarkStart w:id="50" w:name="_Toc473293385"/>
      <w:r w:rsidRPr="009929B4">
        <w:rPr>
          <w:sz w:val="28"/>
          <w:szCs w:val="28"/>
        </w:rPr>
        <w:lastRenderedPageBreak/>
        <w:t>Задача №2: Качественное развитие социальной сферы</w:t>
      </w:r>
      <w:bookmarkEnd w:id="48"/>
      <w:bookmarkEnd w:id="49"/>
      <w:bookmarkEnd w:id="50"/>
    </w:p>
    <w:p w:rsidR="006D1449" w:rsidRPr="00EC5B5E" w:rsidRDefault="006D1449" w:rsidP="006D1449">
      <w:pPr>
        <w:ind w:right="400" w:firstLine="740"/>
        <w:rPr>
          <w:rFonts w:cs="Times New Roman"/>
        </w:rPr>
      </w:pPr>
      <w:r w:rsidRPr="00EC5B5E">
        <w:rPr>
          <w:rStyle w:val="24"/>
          <w:rFonts w:eastAsia="Arial Unicode MS"/>
          <w:sz w:val="24"/>
          <w:szCs w:val="24"/>
        </w:rPr>
        <w:t xml:space="preserve">Абсолютным приоритетом </w:t>
      </w:r>
      <w:r w:rsidRPr="00EC5B5E">
        <w:rPr>
          <w:rFonts w:cs="Times New Roman"/>
        </w:rPr>
        <w:t>в социально-экономическом развитии муниципального образования является развитие социальной сферы.</w:t>
      </w:r>
    </w:p>
    <w:p w:rsidR="006D1449" w:rsidRPr="00EC5B5E" w:rsidRDefault="006D1449" w:rsidP="006D1449">
      <w:pPr>
        <w:ind w:right="400" w:firstLine="740"/>
        <w:rPr>
          <w:rFonts w:cs="Times New Roman"/>
        </w:rPr>
      </w:pPr>
      <w:r w:rsidRPr="00EC5B5E">
        <w:rPr>
          <w:rFonts w:cs="Times New Roman"/>
        </w:rPr>
        <w:t xml:space="preserve">Развитие социальной сферы путем обеспечения качественного развития систем образования, здравоохранения, культуры, спорта и социальной защиты населения рассматривается администрацией </w:t>
      </w:r>
      <w:r w:rsidR="00081952">
        <w:rPr>
          <w:rFonts w:cs="Times New Roman"/>
        </w:rPr>
        <w:t>округа</w:t>
      </w:r>
      <w:r w:rsidRPr="00EC5B5E">
        <w:rPr>
          <w:rFonts w:cs="Times New Roman"/>
        </w:rPr>
        <w:t xml:space="preserve"> как основной вклад в стабильное и динамичное развитие муниципального образования на долгосрочную перспективу.</w:t>
      </w:r>
    </w:p>
    <w:p w:rsidR="006D1449" w:rsidRPr="00EC5B5E" w:rsidRDefault="006D1449" w:rsidP="006D1449">
      <w:pPr>
        <w:spacing w:after="333"/>
        <w:ind w:right="400" w:firstLine="580"/>
        <w:rPr>
          <w:rFonts w:cs="Times New Roman"/>
        </w:rPr>
      </w:pPr>
      <w:r w:rsidRPr="00EC5B5E">
        <w:rPr>
          <w:rFonts w:cs="Times New Roman"/>
        </w:rPr>
        <w:t>Особое внимание будет уделено повышению качества услуг социальной сферы путем формирования нового конкурентного рынка с равным доступом к оказанию таких услуг частного и муниципального секторов, с тенденцией увеличения доли частного сектора.</w:t>
      </w:r>
    </w:p>
    <w:p w:rsidR="006D1449" w:rsidRPr="0015622C" w:rsidRDefault="006D1449" w:rsidP="00917550">
      <w:pPr>
        <w:pStyle w:val="90"/>
        <w:shd w:val="clear" w:color="auto" w:fill="auto"/>
        <w:spacing w:after="0" w:line="280" w:lineRule="exact"/>
        <w:ind w:firstLine="0"/>
        <w:rPr>
          <w:rStyle w:val="91"/>
          <w:b/>
          <w:sz w:val="24"/>
          <w:szCs w:val="24"/>
        </w:rPr>
      </w:pPr>
      <w:r w:rsidRPr="009929B4">
        <w:t xml:space="preserve">Эффективная система образования </w:t>
      </w:r>
      <w:r w:rsidRPr="0015622C">
        <w:rPr>
          <w:rStyle w:val="91"/>
          <w:b/>
        </w:rPr>
        <w:t xml:space="preserve">МО </w:t>
      </w:r>
      <w:r w:rsidR="007D4FAE" w:rsidRPr="0015622C">
        <w:rPr>
          <w:rStyle w:val="91"/>
          <w:b/>
        </w:rPr>
        <w:t>«</w:t>
      </w:r>
      <w:r w:rsidRPr="0015622C">
        <w:rPr>
          <w:rStyle w:val="91"/>
          <w:b/>
        </w:rPr>
        <w:t>Зеленоградский городской округ</w:t>
      </w:r>
      <w:r w:rsidR="007D4FAE" w:rsidRPr="0015622C">
        <w:rPr>
          <w:rStyle w:val="91"/>
          <w:b/>
        </w:rPr>
        <w:t>»</w:t>
      </w:r>
      <w:r w:rsidRPr="0015622C">
        <w:rPr>
          <w:rStyle w:val="91"/>
          <w:b/>
        </w:rPr>
        <w:t>.</w:t>
      </w:r>
    </w:p>
    <w:p w:rsidR="00917550" w:rsidRPr="00EC5B5E" w:rsidRDefault="00917550" w:rsidP="00917550">
      <w:pPr>
        <w:pStyle w:val="90"/>
        <w:shd w:val="clear" w:color="auto" w:fill="auto"/>
        <w:spacing w:after="0" w:line="280" w:lineRule="exact"/>
        <w:ind w:firstLine="0"/>
        <w:rPr>
          <w:sz w:val="24"/>
          <w:szCs w:val="24"/>
        </w:rPr>
      </w:pPr>
    </w:p>
    <w:p w:rsidR="006D1449" w:rsidRPr="00EC5B5E" w:rsidRDefault="006D1449" w:rsidP="00081952">
      <w:pPr>
        <w:pStyle w:val="af4"/>
        <w:ind w:firstLine="708"/>
      </w:pPr>
      <w:r w:rsidRPr="00EC5B5E">
        <w:t xml:space="preserve">При реализации стратегической задачи развития образования в МО </w:t>
      </w:r>
      <w:r w:rsidR="007D4FAE">
        <w:t>«</w:t>
      </w:r>
      <w:r>
        <w:t>Зеленоградский городской округ</w:t>
      </w:r>
      <w:r w:rsidR="007D4FAE">
        <w:t>»</w:t>
      </w:r>
      <w:r w:rsidRPr="00EC5B5E">
        <w:t xml:space="preserve"> необходимо обеспечение</w:t>
      </w:r>
      <w:r w:rsidR="0015622C">
        <w:t xml:space="preserve"> </w:t>
      </w:r>
      <w:r w:rsidRPr="00EC5B5E">
        <w:t>устойчивого</w:t>
      </w:r>
      <w:r w:rsidR="00081952">
        <w:t xml:space="preserve"> </w:t>
      </w:r>
      <w:r w:rsidRPr="00EC5B5E">
        <w:t>инновационного развития системы образования, создание условий для удовлетворения потребностей граждан, общества и рынка труда в качественном образовании, а также формирование комплекса мер по усилению роли гражданского общества в развитии образования.</w:t>
      </w:r>
    </w:p>
    <w:p w:rsidR="00917550" w:rsidRPr="00073CF2" w:rsidRDefault="006D1449" w:rsidP="00073CF2">
      <w:pPr>
        <w:spacing w:after="300"/>
        <w:ind w:right="400" w:firstLine="580"/>
        <w:rPr>
          <w:rFonts w:cs="Times New Roman"/>
        </w:rPr>
      </w:pPr>
      <w:r w:rsidRPr="00EC5B5E">
        <w:rPr>
          <w:rFonts w:cs="Times New Roman"/>
        </w:rPr>
        <w:t>Реализация стратегической задачи в сфере образования планируется по следующим направлениям:</w:t>
      </w:r>
    </w:p>
    <w:p w:rsidR="00917550" w:rsidRPr="004612CD" w:rsidRDefault="00917550" w:rsidP="00917550">
      <w:pPr>
        <w:rPr>
          <w:b/>
        </w:rPr>
      </w:pPr>
      <w:r w:rsidRPr="004612CD">
        <w:rPr>
          <w:b/>
        </w:rPr>
        <w:t>Основные нап</w:t>
      </w:r>
      <w:r>
        <w:rPr>
          <w:b/>
        </w:rPr>
        <w:t>равления реализации поставленной задачи</w:t>
      </w:r>
      <w:r w:rsidRPr="004612CD">
        <w:rPr>
          <w:b/>
        </w:rPr>
        <w:t>:</w:t>
      </w:r>
    </w:p>
    <w:p w:rsidR="00917550" w:rsidRPr="004612CD" w:rsidRDefault="00917550" w:rsidP="007F0B8E">
      <w:pPr>
        <w:pStyle w:val="a3"/>
        <w:numPr>
          <w:ilvl w:val="0"/>
          <w:numId w:val="54"/>
        </w:numPr>
      </w:pPr>
      <w:r w:rsidRPr="004612CD">
        <w:t>развитие современных механизмов и технологий общего образования (созданий условий для развития одаренности и творческих способностей обучающихся, в том числе адресной подготовки обучающихся, демонстрирующих высокие результаты обучения, внедрение электронного учета образовательных достижений обучающихся в рамках электронного учета контингента обучающихся и онлайн поддержки одаренных детей, системы муниципальных грантов);</w:t>
      </w:r>
    </w:p>
    <w:p w:rsidR="00917550" w:rsidRPr="004612CD" w:rsidRDefault="00917550" w:rsidP="007F0B8E">
      <w:pPr>
        <w:pStyle w:val="a3"/>
        <w:numPr>
          <w:ilvl w:val="0"/>
          <w:numId w:val="54"/>
        </w:numPr>
      </w:pPr>
      <w:r w:rsidRPr="004612CD">
        <w:t>реализация мер по развитию научно-образовательной и творческой среды в образовательных организациях, в том числе организация ранней профилизации обучения, развитие системы дополнительного образования;</w:t>
      </w:r>
    </w:p>
    <w:p w:rsidR="00917550" w:rsidRPr="004612CD" w:rsidRDefault="00917550" w:rsidP="007F0B8E">
      <w:pPr>
        <w:pStyle w:val="a3"/>
        <w:numPr>
          <w:ilvl w:val="0"/>
          <w:numId w:val="54"/>
        </w:numPr>
      </w:pPr>
      <w:r w:rsidRPr="004612CD">
        <w:t>формирование у детей и подростков готовности к самосохранительному поведению, воспитание гражданственности и патриотизма;</w:t>
      </w:r>
    </w:p>
    <w:p w:rsidR="00917550" w:rsidRPr="004612CD" w:rsidRDefault="00917550" w:rsidP="007F0B8E">
      <w:pPr>
        <w:pStyle w:val="a3"/>
        <w:numPr>
          <w:ilvl w:val="0"/>
          <w:numId w:val="54"/>
        </w:numPr>
      </w:pPr>
      <w:r w:rsidRPr="004612CD">
        <w:lastRenderedPageBreak/>
        <w:t>совершенствование и трансляция моделей социализации детей с ограниченными возможностями здоровья;</w:t>
      </w:r>
    </w:p>
    <w:p w:rsidR="00917550" w:rsidRPr="004612CD" w:rsidRDefault="00917550" w:rsidP="007F0B8E">
      <w:pPr>
        <w:pStyle w:val="a3"/>
        <w:numPr>
          <w:ilvl w:val="0"/>
          <w:numId w:val="54"/>
        </w:numPr>
      </w:pPr>
      <w:r w:rsidRPr="004612CD">
        <w:t>повышение эффективности психолого-педагогического сопровождения обучающихся общеобразовательных организаций;</w:t>
      </w:r>
    </w:p>
    <w:p w:rsidR="00917550" w:rsidRPr="004612CD" w:rsidRDefault="00917550" w:rsidP="007F0B8E">
      <w:pPr>
        <w:pStyle w:val="a3"/>
        <w:numPr>
          <w:ilvl w:val="0"/>
          <w:numId w:val="54"/>
        </w:numPr>
      </w:pPr>
      <w:r w:rsidRPr="004612CD">
        <w:t>внедрение муниципальной системы оценки качества образования как части региональной системы оценки качества образования;</w:t>
      </w:r>
    </w:p>
    <w:p w:rsidR="00917550" w:rsidRPr="004612CD" w:rsidRDefault="00917550" w:rsidP="007F0B8E">
      <w:pPr>
        <w:pStyle w:val="a3"/>
        <w:numPr>
          <w:ilvl w:val="0"/>
          <w:numId w:val="54"/>
        </w:numPr>
      </w:pPr>
      <w:r w:rsidRPr="004612CD">
        <w:t>создание условий для развития потенциала педагогических кадров.</w:t>
      </w:r>
    </w:p>
    <w:p w:rsidR="00917550" w:rsidRPr="004612CD" w:rsidRDefault="00917550" w:rsidP="00917550">
      <w:pPr>
        <w:rPr>
          <w:b/>
        </w:rPr>
      </w:pPr>
      <w:r w:rsidRPr="004612CD">
        <w:rPr>
          <w:b/>
        </w:rPr>
        <w:t>Ожидаемые результаты деятельности</w:t>
      </w:r>
      <w:r>
        <w:rPr>
          <w:b/>
        </w:rPr>
        <w:t xml:space="preserve"> (до 202</w:t>
      </w:r>
      <w:r w:rsidR="0015622C">
        <w:rPr>
          <w:b/>
        </w:rPr>
        <w:t>6</w:t>
      </w:r>
      <w:r>
        <w:rPr>
          <w:b/>
        </w:rPr>
        <w:t xml:space="preserve"> года)</w:t>
      </w:r>
    </w:p>
    <w:p w:rsidR="00917550" w:rsidRPr="004612CD" w:rsidRDefault="00917550" w:rsidP="00917550">
      <w:pPr>
        <w:pStyle w:val="a3"/>
        <w:numPr>
          <w:ilvl w:val="0"/>
          <w:numId w:val="4"/>
        </w:numPr>
      </w:pPr>
      <w:r>
        <w:t>У</w:t>
      </w:r>
      <w:r w:rsidRPr="004612CD">
        <w:t xml:space="preserve">величение уровня удовлетворенности населения доступностью и качеством общего образования по итогам опросов общественного мнения, до </w:t>
      </w:r>
      <w:r>
        <w:t>10</w:t>
      </w:r>
      <w:r w:rsidRPr="004612CD">
        <w:t>0%;</w:t>
      </w:r>
    </w:p>
    <w:p w:rsidR="00917550" w:rsidRPr="004612CD" w:rsidRDefault="00917550" w:rsidP="00917550">
      <w:pPr>
        <w:pStyle w:val="a3"/>
        <w:numPr>
          <w:ilvl w:val="0"/>
          <w:numId w:val="4"/>
        </w:numPr>
      </w:pPr>
      <w:r>
        <w:t>У</w:t>
      </w:r>
      <w:r w:rsidRPr="004612CD">
        <w:t>величение охвата детей программами дошкольного образования, до 100%;</w:t>
      </w:r>
    </w:p>
    <w:p w:rsidR="00917550" w:rsidRPr="004612CD" w:rsidRDefault="00917550" w:rsidP="00917550">
      <w:pPr>
        <w:pStyle w:val="a3"/>
        <w:numPr>
          <w:ilvl w:val="0"/>
          <w:numId w:val="4"/>
        </w:numPr>
      </w:pPr>
      <w:r>
        <w:t>У</w:t>
      </w:r>
      <w:r w:rsidRPr="004612CD">
        <w:t>величение доли образовательных организаций, реализующих программы дошкольного, начального общего, основного общего и среднего общего образования и дополнительного образования детей, соответствующих современным требованиям обучения, в общем количестве образовательных организаций, реализующих программы дошкольного, начального общего, основного общего и среднего общего образования, до 100%;</w:t>
      </w:r>
    </w:p>
    <w:p w:rsidR="00917550" w:rsidRPr="004612CD" w:rsidRDefault="00917550" w:rsidP="00917550">
      <w:pPr>
        <w:pStyle w:val="a3"/>
        <w:numPr>
          <w:ilvl w:val="0"/>
          <w:numId w:val="4"/>
        </w:numPr>
      </w:pPr>
      <w:r>
        <w:t>У</w:t>
      </w:r>
      <w:r w:rsidRPr="004612CD">
        <w:t>величение удельного веса учащихся общеобразовательных организаций, обучающихся в соответствии с новыми федеральными государственными образовательными стандартами, до 100%;</w:t>
      </w:r>
    </w:p>
    <w:p w:rsidR="00917550" w:rsidRPr="004612CD" w:rsidRDefault="00917550" w:rsidP="00917550">
      <w:pPr>
        <w:pStyle w:val="a3"/>
        <w:numPr>
          <w:ilvl w:val="0"/>
          <w:numId w:val="4"/>
        </w:numPr>
      </w:pPr>
      <w:r>
        <w:t>С</w:t>
      </w:r>
      <w:r w:rsidRPr="004612CD">
        <w:t>оздание механизмов обратной связи и поддержки потребителя образовательных услуг как части муниципальной системы оценки качества образования;</w:t>
      </w:r>
    </w:p>
    <w:p w:rsidR="00917550" w:rsidRPr="004612CD" w:rsidRDefault="00917550" w:rsidP="00917550">
      <w:pPr>
        <w:pStyle w:val="a3"/>
        <w:numPr>
          <w:ilvl w:val="0"/>
          <w:numId w:val="4"/>
        </w:numPr>
      </w:pPr>
      <w:r>
        <w:t>У</w:t>
      </w:r>
      <w:r w:rsidRPr="004612CD">
        <w:t>величение общей численности учителей, освоивших методику преподавания  по межпредметным технологиям и реализующих ее в общ</w:t>
      </w:r>
      <w:r>
        <w:t>еобразовательном процессе, до 17</w:t>
      </w:r>
      <w:r w:rsidRPr="004612CD">
        <w:t>0 человек;</w:t>
      </w:r>
    </w:p>
    <w:p w:rsidR="00917550" w:rsidRPr="004612CD" w:rsidRDefault="00917550" w:rsidP="00917550">
      <w:pPr>
        <w:pStyle w:val="a3"/>
        <w:numPr>
          <w:ilvl w:val="0"/>
          <w:numId w:val="4"/>
        </w:numPr>
      </w:pPr>
      <w:r>
        <w:t>У</w:t>
      </w:r>
      <w:r w:rsidRPr="004612CD">
        <w:t>величение численности  педагогических и руководящих работников общеобразовательных организаций, прошедших курсы повышения квалификации для работы по новым ФГОС в том числе по организации обучения детей с ограниченными возможностями, до 1</w:t>
      </w:r>
      <w:r>
        <w:t>9</w:t>
      </w:r>
      <w:r w:rsidRPr="004612CD">
        <w:t>0 человек;</w:t>
      </w:r>
    </w:p>
    <w:p w:rsidR="00917550" w:rsidRPr="004612CD" w:rsidRDefault="00917550" w:rsidP="00917550">
      <w:pPr>
        <w:pStyle w:val="a3"/>
        <w:numPr>
          <w:ilvl w:val="0"/>
          <w:numId w:val="4"/>
        </w:numPr>
      </w:pPr>
      <w:r>
        <w:t>У</w:t>
      </w:r>
      <w:r w:rsidRPr="004612CD">
        <w:t xml:space="preserve">величение доли обучающихся, получивших по результатам ЕГЭ более 80 баллов в общей численности участников ЕГЭ, до </w:t>
      </w:r>
      <w:r>
        <w:t>1</w:t>
      </w:r>
      <w:r w:rsidRPr="004612CD">
        <w:t>5%;</w:t>
      </w:r>
    </w:p>
    <w:p w:rsidR="00917550" w:rsidRPr="004612CD" w:rsidRDefault="00917550" w:rsidP="00917550">
      <w:pPr>
        <w:pStyle w:val="a3"/>
        <w:numPr>
          <w:ilvl w:val="0"/>
          <w:numId w:val="4"/>
        </w:numPr>
      </w:pPr>
      <w:r>
        <w:t>У</w:t>
      </w:r>
      <w:r w:rsidRPr="004612CD">
        <w:t xml:space="preserve">величение доли победителей и призеров регионального этапа всероссийской олимпиады школьников, от количества участников, до </w:t>
      </w:r>
      <w:r>
        <w:t>4</w:t>
      </w:r>
      <w:r w:rsidRPr="004612CD">
        <w:t>5%;</w:t>
      </w:r>
    </w:p>
    <w:p w:rsidR="00917550" w:rsidRPr="004612CD" w:rsidRDefault="00917550" w:rsidP="00917550">
      <w:pPr>
        <w:pStyle w:val="a3"/>
        <w:numPr>
          <w:ilvl w:val="0"/>
          <w:numId w:val="4"/>
        </w:numPr>
      </w:pPr>
      <w:r>
        <w:t xml:space="preserve"> У</w:t>
      </w:r>
      <w:r w:rsidRPr="004612CD">
        <w:t xml:space="preserve">величение доли обучающихся (на уровне среднего общего образования), прошедших международную сертификацию по </w:t>
      </w:r>
      <w:r w:rsidRPr="004612CD">
        <w:lastRenderedPageBreak/>
        <w:t xml:space="preserve">установлению уровня владения иностранным языком, или прошедших ГИА по иностранному языку и получивших результат не менее 60 баллов, до </w:t>
      </w:r>
      <w:r>
        <w:t>10</w:t>
      </w:r>
      <w:r w:rsidRPr="004612CD">
        <w:t>0% ;</w:t>
      </w:r>
    </w:p>
    <w:p w:rsidR="00917550" w:rsidRPr="004612CD" w:rsidRDefault="00917550" w:rsidP="00917550">
      <w:pPr>
        <w:pStyle w:val="a3"/>
        <w:numPr>
          <w:ilvl w:val="0"/>
          <w:numId w:val="4"/>
        </w:numPr>
      </w:pPr>
      <w:r>
        <w:t xml:space="preserve"> У</w:t>
      </w:r>
      <w:r w:rsidRPr="004612CD">
        <w:t xml:space="preserve">величение доли обучающихся (юношей) на старшей ступени обучения, прошедших начальную военную подготовку, в т.ч. ежегодные учебные сборы, до </w:t>
      </w:r>
      <w:r>
        <w:t>100</w:t>
      </w:r>
      <w:r w:rsidRPr="004612CD">
        <w:t>%;</w:t>
      </w:r>
    </w:p>
    <w:p w:rsidR="00917550" w:rsidRPr="004612CD" w:rsidRDefault="00917550" w:rsidP="00917550">
      <w:pPr>
        <w:pStyle w:val="a3"/>
        <w:numPr>
          <w:ilvl w:val="0"/>
          <w:numId w:val="4"/>
        </w:numPr>
      </w:pPr>
      <w:r>
        <w:t xml:space="preserve"> Ликвидация подростковой преступности</w:t>
      </w:r>
      <w:r w:rsidRPr="004612CD">
        <w:t>;</w:t>
      </w:r>
    </w:p>
    <w:p w:rsidR="00917550" w:rsidRPr="004612CD" w:rsidRDefault="00917550" w:rsidP="00917550">
      <w:pPr>
        <w:pStyle w:val="a3"/>
        <w:numPr>
          <w:ilvl w:val="0"/>
          <w:numId w:val="4"/>
        </w:numPr>
      </w:pPr>
      <w:r>
        <w:t xml:space="preserve"> У</w:t>
      </w:r>
      <w:r w:rsidRPr="004612CD">
        <w:t>величение доли детей, охваченных образовательными программами дополнительного образования детей, в общей численности</w:t>
      </w:r>
      <w:r>
        <w:t xml:space="preserve"> детей и молодежи 5-18 лет, до 100</w:t>
      </w:r>
      <w:r w:rsidRPr="004612CD">
        <w:t>%;</w:t>
      </w:r>
    </w:p>
    <w:p w:rsidR="00917550" w:rsidRPr="004612CD" w:rsidRDefault="00917550" w:rsidP="00917550">
      <w:pPr>
        <w:pStyle w:val="a3"/>
        <w:numPr>
          <w:ilvl w:val="0"/>
          <w:numId w:val="4"/>
        </w:numPr>
      </w:pPr>
      <w:r>
        <w:t xml:space="preserve"> У</w:t>
      </w:r>
      <w:r w:rsidRPr="004612CD">
        <w:t xml:space="preserve">величение доли детей, занимающихся в объединениях дополнительного образования детей, до </w:t>
      </w:r>
      <w:r>
        <w:t>75</w:t>
      </w:r>
      <w:r w:rsidRPr="004612CD">
        <w:t>%;</w:t>
      </w:r>
    </w:p>
    <w:p w:rsidR="00917550" w:rsidRPr="004612CD" w:rsidRDefault="00917550" w:rsidP="00917550">
      <w:pPr>
        <w:pStyle w:val="a3"/>
        <w:numPr>
          <w:ilvl w:val="0"/>
          <w:numId w:val="4"/>
        </w:numPr>
      </w:pPr>
      <w:r>
        <w:t xml:space="preserve"> С</w:t>
      </w:r>
      <w:r w:rsidRPr="004612CD">
        <w:t>нижение доли руководителей ОО пенсионного возраста,  до 28%;</w:t>
      </w:r>
    </w:p>
    <w:p w:rsidR="00917550" w:rsidRPr="004612CD" w:rsidRDefault="00917550" w:rsidP="00917550">
      <w:pPr>
        <w:pStyle w:val="a3"/>
      </w:pPr>
      <w:r w:rsidRPr="004612CD">
        <w:t>в общем образовании – до 27%;</w:t>
      </w:r>
    </w:p>
    <w:p w:rsidR="00917550" w:rsidRPr="004612CD" w:rsidRDefault="00917550" w:rsidP="00917550">
      <w:pPr>
        <w:pStyle w:val="a3"/>
      </w:pPr>
      <w:r w:rsidRPr="004612CD">
        <w:t>в дошкольном образовании – до 29%;</w:t>
      </w:r>
    </w:p>
    <w:p w:rsidR="00917550" w:rsidRPr="004612CD" w:rsidRDefault="00917550" w:rsidP="00917550">
      <w:pPr>
        <w:pStyle w:val="a3"/>
        <w:numPr>
          <w:ilvl w:val="0"/>
          <w:numId w:val="4"/>
        </w:numPr>
      </w:pPr>
      <w:r>
        <w:t xml:space="preserve"> У</w:t>
      </w:r>
      <w:r w:rsidRPr="004612CD">
        <w:t xml:space="preserve">величение численности вновь назначенных руководителей ОО из состава </w:t>
      </w:r>
      <w:r w:rsidR="007D4FAE">
        <w:t>«</w:t>
      </w:r>
      <w:r w:rsidRPr="004612CD">
        <w:t>кадрового резерва</w:t>
      </w:r>
      <w:r w:rsidR="007D4FAE">
        <w:t>»</w:t>
      </w:r>
      <w:r w:rsidRPr="004612CD">
        <w:t>, до 50%;</w:t>
      </w:r>
    </w:p>
    <w:p w:rsidR="00917550" w:rsidRPr="004612CD" w:rsidRDefault="00917550" w:rsidP="00917550">
      <w:pPr>
        <w:pStyle w:val="a3"/>
        <w:numPr>
          <w:ilvl w:val="0"/>
          <w:numId w:val="4"/>
        </w:numPr>
      </w:pPr>
      <w:r>
        <w:t xml:space="preserve"> У</w:t>
      </w:r>
      <w:r w:rsidRPr="004612CD">
        <w:t>величение доли педагогических работников до 35 лет,</w:t>
      </w:r>
      <w:r>
        <w:t xml:space="preserve"> до 50</w:t>
      </w:r>
      <w:r w:rsidRPr="004612CD">
        <w:t>%;</w:t>
      </w:r>
    </w:p>
    <w:p w:rsidR="00917550" w:rsidRPr="004612CD" w:rsidRDefault="00917550" w:rsidP="00917550">
      <w:pPr>
        <w:pStyle w:val="a3"/>
      </w:pPr>
      <w:r w:rsidRPr="004612CD">
        <w:t xml:space="preserve">в общем образовании – до </w:t>
      </w:r>
      <w:r>
        <w:t>50</w:t>
      </w:r>
      <w:r w:rsidRPr="004612CD">
        <w:t>%;</w:t>
      </w:r>
    </w:p>
    <w:p w:rsidR="00917550" w:rsidRPr="004612CD" w:rsidRDefault="00917550" w:rsidP="00917550">
      <w:pPr>
        <w:pStyle w:val="a3"/>
      </w:pPr>
      <w:r w:rsidRPr="004612CD">
        <w:t xml:space="preserve">в дошкольном образовании – до </w:t>
      </w:r>
      <w:r>
        <w:t>50</w:t>
      </w:r>
      <w:r w:rsidRPr="004612CD">
        <w:t>%;</w:t>
      </w:r>
    </w:p>
    <w:p w:rsidR="00917550" w:rsidRPr="00A43339" w:rsidRDefault="00917550" w:rsidP="00917550">
      <w:pPr>
        <w:pStyle w:val="a3"/>
        <w:numPr>
          <w:ilvl w:val="0"/>
          <w:numId w:val="4"/>
        </w:numPr>
      </w:pPr>
      <w:r>
        <w:t xml:space="preserve"> У</w:t>
      </w:r>
      <w:r w:rsidRPr="004612CD">
        <w:t xml:space="preserve">величение доли руководителей и педагогических работников общеобразовательных организаций, прошедших международную сертификацию по установлению уровня владения иностранным языком, до </w:t>
      </w:r>
      <w:r>
        <w:t>60</w:t>
      </w:r>
      <w:r w:rsidRPr="004612CD">
        <w:t>%</w:t>
      </w:r>
    </w:p>
    <w:p w:rsidR="006D1449" w:rsidRPr="00081952" w:rsidRDefault="00917550" w:rsidP="00917550">
      <w:pPr>
        <w:widowControl w:val="0"/>
        <w:spacing w:after="0" w:line="322" w:lineRule="exact"/>
        <w:ind w:right="400"/>
        <w:rPr>
          <w:rFonts w:cs="Times New Roman"/>
          <w:szCs w:val="28"/>
        </w:rPr>
      </w:pPr>
      <w:r>
        <w:rPr>
          <w:rStyle w:val="24"/>
          <w:rFonts w:eastAsia="Arial Unicode MS"/>
          <w:sz w:val="24"/>
          <w:szCs w:val="24"/>
        </w:rPr>
        <w:tab/>
      </w:r>
      <w:r w:rsidR="006D1449" w:rsidRPr="0015622C">
        <w:rPr>
          <w:rStyle w:val="24"/>
          <w:rFonts w:eastAsia="Arial Unicode MS"/>
        </w:rPr>
        <w:t>Развитие системы здравоохранения</w:t>
      </w:r>
      <w:r w:rsidR="006D1449" w:rsidRPr="00EC5B5E">
        <w:rPr>
          <w:rStyle w:val="24"/>
          <w:rFonts w:eastAsia="Arial Unicode MS"/>
          <w:sz w:val="24"/>
          <w:szCs w:val="24"/>
        </w:rPr>
        <w:t xml:space="preserve"> </w:t>
      </w:r>
      <w:r w:rsidR="006D1449" w:rsidRPr="00EC5B5E">
        <w:rPr>
          <w:rFonts w:cs="Times New Roman"/>
        </w:rPr>
        <w:t xml:space="preserve">МО </w:t>
      </w:r>
      <w:r w:rsidR="007D4FAE">
        <w:rPr>
          <w:rFonts w:cs="Times New Roman"/>
        </w:rPr>
        <w:t>«</w:t>
      </w:r>
      <w:r w:rsidR="006D1449">
        <w:rPr>
          <w:rFonts w:cs="Times New Roman"/>
        </w:rPr>
        <w:t>Зеленоградский городской округ</w:t>
      </w:r>
      <w:r w:rsidR="007D4FAE">
        <w:rPr>
          <w:rFonts w:cs="Times New Roman"/>
        </w:rPr>
        <w:t>»</w:t>
      </w:r>
      <w:r w:rsidR="006D1449" w:rsidRPr="00EC5B5E">
        <w:rPr>
          <w:rFonts w:cs="Times New Roman"/>
        </w:rPr>
        <w:t xml:space="preserve">, являясь важнейшим элементом общественной жизни, будет, нацелено на решение таких задач, как развитие человеческого капитала, улучшение демографической ситуации, укрепление физического и социального благополучия граждан, удовлетворение потребностей в качественной медицинской </w:t>
      </w:r>
      <w:r w:rsidR="006D1449" w:rsidRPr="00081952">
        <w:rPr>
          <w:rFonts w:cs="Times New Roman"/>
          <w:szCs w:val="28"/>
        </w:rPr>
        <w:t>помо</w:t>
      </w:r>
      <w:r w:rsidR="006D1449" w:rsidRPr="00081952">
        <w:rPr>
          <w:rFonts w:eastAsia="Arial Unicode MS" w:cs="Times New Roman"/>
          <w:szCs w:val="28"/>
        </w:rPr>
        <w:t>щ</w:t>
      </w:r>
      <w:r w:rsidR="006D1449" w:rsidRPr="00081952">
        <w:rPr>
          <w:rFonts w:cs="Times New Roman"/>
          <w:szCs w:val="28"/>
        </w:rPr>
        <w:t>и.</w:t>
      </w:r>
    </w:p>
    <w:p w:rsidR="006D1449" w:rsidRPr="00EC5B5E" w:rsidRDefault="006D1449" w:rsidP="00081952">
      <w:pPr>
        <w:pStyle w:val="af4"/>
        <w:ind w:firstLine="708"/>
      </w:pPr>
      <w:r w:rsidRPr="00EC5B5E">
        <w:t>Комплекс мероприятий по достижению стратегической задачи в сфере здравоохранения будет направлен на:</w:t>
      </w:r>
    </w:p>
    <w:p w:rsidR="006D1449" w:rsidRPr="00EC5B5E" w:rsidRDefault="006D1449" w:rsidP="00081952">
      <w:pPr>
        <w:pStyle w:val="af4"/>
        <w:ind w:firstLine="708"/>
        <w:rPr>
          <w:rFonts w:cs="Times New Roman"/>
        </w:rPr>
      </w:pPr>
      <w:r w:rsidRPr="00EC5B5E">
        <w:rPr>
          <w:rFonts w:cs="Times New Roman"/>
        </w:rPr>
        <w:t>укрепление службы первичной медицинской и специализированной медицинской помощи (развитие системы общих врачебных практик; решение вопросов кадровой, материально-технической оснащенности амбулаторно</w:t>
      </w:r>
      <w:r w:rsidRPr="00EC5B5E">
        <w:rPr>
          <w:rFonts w:cs="Times New Roman"/>
        </w:rPr>
        <w:softHyphen/>
        <w:t>поликлинического звена как основы для профилактики, сохранения здоровья, раннего выявления заболеваний).</w:t>
      </w:r>
    </w:p>
    <w:p w:rsidR="006D1449" w:rsidRPr="00EC5B5E" w:rsidRDefault="006D1449" w:rsidP="007F0B8E">
      <w:pPr>
        <w:widowControl w:val="0"/>
        <w:numPr>
          <w:ilvl w:val="0"/>
          <w:numId w:val="36"/>
        </w:numPr>
        <w:tabs>
          <w:tab w:val="left" w:pos="1121"/>
        </w:tabs>
        <w:spacing w:after="0" w:line="322" w:lineRule="exact"/>
        <w:ind w:left="1120" w:right="400" w:hanging="360"/>
        <w:rPr>
          <w:rFonts w:cs="Times New Roman"/>
        </w:rPr>
      </w:pPr>
      <w:r w:rsidRPr="00EC5B5E">
        <w:rPr>
          <w:rFonts w:cs="Times New Roman"/>
        </w:rPr>
        <w:t>укрепление материально-технической базы здравоохранения, (замена изношенного оборудовани</w:t>
      </w:r>
      <w:r w:rsidR="00917550">
        <w:rPr>
          <w:rFonts w:cs="Times New Roman"/>
        </w:rPr>
        <w:t>я, ремонт зданий и сооружений).</w:t>
      </w:r>
    </w:p>
    <w:p w:rsidR="006D1449" w:rsidRPr="00EC5B5E" w:rsidRDefault="006D1449" w:rsidP="007F0B8E">
      <w:pPr>
        <w:widowControl w:val="0"/>
        <w:numPr>
          <w:ilvl w:val="0"/>
          <w:numId w:val="36"/>
        </w:numPr>
        <w:tabs>
          <w:tab w:val="left" w:pos="1121"/>
        </w:tabs>
        <w:spacing w:after="0" w:line="322" w:lineRule="exact"/>
        <w:ind w:left="1120" w:right="400" w:hanging="360"/>
        <w:rPr>
          <w:rFonts w:cs="Times New Roman"/>
        </w:rPr>
      </w:pPr>
      <w:r w:rsidRPr="00EC5B5E">
        <w:rPr>
          <w:rFonts w:cs="Times New Roman"/>
        </w:rPr>
        <w:t>решение кадровых проблем здравоохранения, предполагает поэтапное повышение оплаты труда работников здравоохранения, решение их жилищных проблем</w:t>
      </w:r>
      <w:r w:rsidR="00917550">
        <w:rPr>
          <w:rFonts w:cs="Times New Roman"/>
        </w:rPr>
        <w:t>;</w:t>
      </w:r>
    </w:p>
    <w:p w:rsidR="006D1449" w:rsidRPr="00EC5B5E" w:rsidRDefault="006D1449" w:rsidP="007F0B8E">
      <w:pPr>
        <w:widowControl w:val="0"/>
        <w:numPr>
          <w:ilvl w:val="0"/>
          <w:numId w:val="36"/>
        </w:numPr>
        <w:tabs>
          <w:tab w:val="left" w:pos="1172"/>
        </w:tabs>
        <w:spacing w:after="300" w:line="322" w:lineRule="exact"/>
        <w:ind w:left="1120" w:right="400" w:hanging="360"/>
        <w:rPr>
          <w:rFonts w:cs="Times New Roman"/>
        </w:rPr>
      </w:pPr>
      <w:r w:rsidRPr="00EC5B5E">
        <w:rPr>
          <w:rFonts w:cs="Times New Roman"/>
        </w:rPr>
        <w:t xml:space="preserve">привлечение общественности, предприятий и населения к </w:t>
      </w:r>
      <w:r w:rsidRPr="00EC5B5E">
        <w:rPr>
          <w:rFonts w:cs="Times New Roman"/>
        </w:rPr>
        <w:lastRenderedPageBreak/>
        <w:t>решению таких вопросов охраны здоровья, как содействие общественных организаций, охрана здоровья на производстве, популяризация здорового образа жизни, в том числе в семьях.</w:t>
      </w:r>
    </w:p>
    <w:p w:rsidR="006D1449" w:rsidRPr="00EC5B5E" w:rsidRDefault="006D1449" w:rsidP="006D1449">
      <w:pPr>
        <w:spacing w:before="586" w:after="296" w:line="326" w:lineRule="exact"/>
        <w:ind w:firstLine="580"/>
        <w:rPr>
          <w:rFonts w:cs="Times New Roman"/>
        </w:rPr>
      </w:pPr>
      <w:r w:rsidRPr="0015622C">
        <w:rPr>
          <w:rStyle w:val="24"/>
          <w:rFonts w:eastAsia="Arial Unicode MS"/>
        </w:rPr>
        <w:t>Развитие культуры</w:t>
      </w:r>
      <w:r w:rsidRPr="00EC5B5E">
        <w:rPr>
          <w:rStyle w:val="24"/>
          <w:rFonts w:eastAsia="Arial Unicode MS"/>
          <w:sz w:val="24"/>
          <w:szCs w:val="24"/>
        </w:rPr>
        <w:t xml:space="preserve"> </w:t>
      </w:r>
      <w:r w:rsidRPr="00EC5B5E">
        <w:rPr>
          <w:rFonts w:cs="Times New Roman"/>
        </w:rPr>
        <w:t>является одним из интегральных критериев развития современного общества и его социальной среды.</w:t>
      </w:r>
    </w:p>
    <w:p w:rsidR="006D1449" w:rsidRPr="00EC5B5E" w:rsidRDefault="006D1449" w:rsidP="006D1449">
      <w:pPr>
        <w:spacing w:line="331" w:lineRule="exact"/>
        <w:rPr>
          <w:rFonts w:cs="Times New Roman"/>
        </w:rPr>
      </w:pPr>
      <w:r w:rsidRPr="00EC5B5E">
        <w:rPr>
          <w:rFonts w:cs="Times New Roman"/>
        </w:rPr>
        <w:t>Основными направлениями в развитии культуры являются:</w:t>
      </w:r>
    </w:p>
    <w:p w:rsidR="006D1449" w:rsidRPr="00EC5B5E" w:rsidRDefault="006D1449" w:rsidP="007F0B8E">
      <w:pPr>
        <w:widowControl w:val="0"/>
        <w:numPr>
          <w:ilvl w:val="0"/>
          <w:numId w:val="55"/>
        </w:numPr>
        <w:tabs>
          <w:tab w:val="left" w:pos="738"/>
        </w:tabs>
        <w:spacing w:after="0" w:line="331" w:lineRule="exact"/>
        <w:ind w:left="760" w:right="400" w:hanging="360"/>
        <w:rPr>
          <w:rFonts w:cs="Times New Roman"/>
        </w:rPr>
      </w:pPr>
      <w:r w:rsidRPr="00EC5B5E">
        <w:rPr>
          <w:rFonts w:cs="Times New Roman"/>
        </w:rPr>
        <w:t>создание благоприятных условий для реализации творческого потенциала населения;</w:t>
      </w:r>
    </w:p>
    <w:p w:rsidR="006D1449" w:rsidRPr="00EC5B5E" w:rsidRDefault="006D1449" w:rsidP="007F0B8E">
      <w:pPr>
        <w:widowControl w:val="0"/>
        <w:numPr>
          <w:ilvl w:val="0"/>
          <w:numId w:val="55"/>
        </w:numPr>
        <w:tabs>
          <w:tab w:val="left" w:pos="738"/>
        </w:tabs>
        <w:spacing w:after="0" w:line="331" w:lineRule="exact"/>
        <w:ind w:left="760" w:right="400" w:hanging="360"/>
        <w:rPr>
          <w:rFonts w:cs="Times New Roman"/>
        </w:rPr>
      </w:pPr>
      <w:r w:rsidRPr="00EC5B5E">
        <w:rPr>
          <w:rFonts w:cs="Times New Roman"/>
        </w:rPr>
        <w:t>обеспечение сохранности и рациональное использование культурного и исторического наследия, музейных, библиотечных и архивных фондов;</w:t>
      </w:r>
    </w:p>
    <w:p w:rsidR="006D1449" w:rsidRPr="00EC5B5E" w:rsidRDefault="006D1449" w:rsidP="007F0B8E">
      <w:pPr>
        <w:widowControl w:val="0"/>
        <w:numPr>
          <w:ilvl w:val="0"/>
          <w:numId w:val="55"/>
        </w:numPr>
        <w:tabs>
          <w:tab w:val="left" w:pos="738"/>
        </w:tabs>
        <w:spacing w:after="0" w:line="331" w:lineRule="exact"/>
        <w:ind w:left="760" w:hanging="360"/>
        <w:rPr>
          <w:rFonts w:cs="Times New Roman"/>
        </w:rPr>
      </w:pPr>
      <w:r w:rsidRPr="00EC5B5E">
        <w:rPr>
          <w:rFonts w:cs="Times New Roman"/>
        </w:rPr>
        <w:t>поддержка молодых дарований;</w:t>
      </w:r>
    </w:p>
    <w:p w:rsidR="006D1449" w:rsidRPr="00EC5B5E" w:rsidRDefault="006D1449" w:rsidP="007F0B8E">
      <w:pPr>
        <w:widowControl w:val="0"/>
        <w:numPr>
          <w:ilvl w:val="0"/>
          <w:numId w:val="55"/>
        </w:numPr>
        <w:tabs>
          <w:tab w:val="left" w:pos="738"/>
        </w:tabs>
        <w:spacing w:after="0" w:line="331" w:lineRule="exact"/>
        <w:ind w:left="760" w:hanging="360"/>
        <w:rPr>
          <w:rFonts w:cs="Times New Roman"/>
        </w:rPr>
      </w:pPr>
      <w:r w:rsidRPr="00EC5B5E">
        <w:rPr>
          <w:rFonts w:cs="Times New Roman"/>
        </w:rPr>
        <w:t>развитие материально-технической базы сферы культуры;</w:t>
      </w:r>
    </w:p>
    <w:p w:rsidR="006D1449" w:rsidRPr="00EC5B5E" w:rsidRDefault="006D1449" w:rsidP="007F0B8E">
      <w:pPr>
        <w:widowControl w:val="0"/>
        <w:numPr>
          <w:ilvl w:val="0"/>
          <w:numId w:val="55"/>
        </w:numPr>
        <w:tabs>
          <w:tab w:val="left" w:pos="738"/>
        </w:tabs>
        <w:spacing w:after="0" w:line="326" w:lineRule="exact"/>
        <w:ind w:left="760" w:right="400" w:hanging="360"/>
        <w:rPr>
          <w:rFonts w:cs="Times New Roman"/>
        </w:rPr>
      </w:pPr>
      <w:r w:rsidRPr="00EC5B5E">
        <w:rPr>
          <w:rFonts w:cs="Times New Roman"/>
        </w:rPr>
        <w:t>профессиональная подготовка и закрепление на местах молодых специалистов для работы в учреждениях культуры;</w:t>
      </w:r>
    </w:p>
    <w:p w:rsidR="006D1449" w:rsidRPr="00EC5B5E" w:rsidRDefault="006D1449" w:rsidP="007F0B8E">
      <w:pPr>
        <w:widowControl w:val="0"/>
        <w:numPr>
          <w:ilvl w:val="0"/>
          <w:numId w:val="55"/>
        </w:numPr>
        <w:tabs>
          <w:tab w:val="left" w:pos="810"/>
        </w:tabs>
        <w:spacing w:after="0" w:line="331" w:lineRule="exact"/>
        <w:ind w:left="760" w:right="400" w:hanging="360"/>
        <w:rPr>
          <w:rFonts w:cs="Times New Roman"/>
        </w:rPr>
      </w:pPr>
      <w:r w:rsidRPr="00EC5B5E">
        <w:rPr>
          <w:rFonts w:cs="Times New Roman"/>
        </w:rPr>
        <w:t>обеспечение условий развития традиционной культуры народов России;</w:t>
      </w:r>
    </w:p>
    <w:p w:rsidR="006D1449" w:rsidRPr="00EC5B5E" w:rsidRDefault="006D1449" w:rsidP="007F0B8E">
      <w:pPr>
        <w:widowControl w:val="0"/>
        <w:numPr>
          <w:ilvl w:val="0"/>
          <w:numId w:val="55"/>
        </w:numPr>
        <w:tabs>
          <w:tab w:val="left" w:pos="810"/>
        </w:tabs>
        <w:spacing w:after="0" w:line="331" w:lineRule="exact"/>
        <w:ind w:left="760" w:right="400" w:hanging="360"/>
        <w:rPr>
          <w:rFonts w:cs="Times New Roman"/>
        </w:rPr>
      </w:pPr>
      <w:r w:rsidRPr="00EC5B5E">
        <w:rPr>
          <w:rFonts w:cs="Times New Roman"/>
        </w:rPr>
        <w:t>осуществление меж</w:t>
      </w:r>
      <w:r w:rsidR="00F343BC">
        <w:rPr>
          <w:rFonts w:cs="Times New Roman"/>
        </w:rPr>
        <w:t>округ</w:t>
      </w:r>
      <w:r w:rsidR="00081952">
        <w:rPr>
          <w:rFonts w:cs="Times New Roman"/>
        </w:rPr>
        <w:t>ного</w:t>
      </w:r>
      <w:r w:rsidRPr="00EC5B5E">
        <w:rPr>
          <w:rFonts w:cs="Times New Roman"/>
        </w:rPr>
        <w:t xml:space="preserve"> взаимодействия в вопросах культуры и исторического культурного наследия;</w:t>
      </w:r>
    </w:p>
    <w:p w:rsidR="006D1449" w:rsidRPr="00EC5B5E" w:rsidRDefault="006D1449" w:rsidP="007F0B8E">
      <w:pPr>
        <w:widowControl w:val="0"/>
        <w:numPr>
          <w:ilvl w:val="0"/>
          <w:numId w:val="55"/>
        </w:numPr>
        <w:tabs>
          <w:tab w:val="left" w:pos="810"/>
        </w:tabs>
        <w:spacing w:after="0" w:line="331" w:lineRule="exact"/>
        <w:ind w:left="760" w:right="400" w:hanging="360"/>
        <w:rPr>
          <w:rFonts w:cs="Times New Roman"/>
        </w:rPr>
      </w:pPr>
      <w:r w:rsidRPr="00EC5B5E">
        <w:rPr>
          <w:rFonts w:cs="Times New Roman"/>
        </w:rPr>
        <w:t xml:space="preserve">осуществление связи современных научных знаний в области культуры и истории и практики их применения в работе учреждений культуры сельских поселений </w:t>
      </w:r>
      <w:r w:rsidR="00F343BC">
        <w:rPr>
          <w:rFonts w:cs="Times New Roman"/>
        </w:rPr>
        <w:t>округа</w:t>
      </w:r>
      <w:r w:rsidRPr="00EC5B5E">
        <w:rPr>
          <w:rFonts w:cs="Times New Roman"/>
        </w:rPr>
        <w:t>;</w:t>
      </w:r>
    </w:p>
    <w:p w:rsidR="006D1449" w:rsidRPr="00EC5B5E" w:rsidRDefault="006D1449" w:rsidP="007F0B8E">
      <w:pPr>
        <w:widowControl w:val="0"/>
        <w:numPr>
          <w:ilvl w:val="0"/>
          <w:numId w:val="55"/>
        </w:numPr>
        <w:tabs>
          <w:tab w:val="left" w:pos="810"/>
        </w:tabs>
        <w:spacing w:after="281" w:line="331" w:lineRule="exact"/>
        <w:ind w:left="760" w:hanging="360"/>
        <w:rPr>
          <w:rFonts w:cs="Times New Roman"/>
        </w:rPr>
      </w:pPr>
      <w:r w:rsidRPr="00EC5B5E">
        <w:rPr>
          <w:rFonts w:cs="Times New Roman"/>
        </w:rPr>
        <w:t>поддержка культурных проектов и инициатив</w:t>
      </w:r>
    </w:p>
    <w:p w:rsidR="00F343BC" w:rsidRDefault="00F343BC" w:rsidP="006D1449">
      <w:pPr>
        <w:spacing w:after="309" w:line="280" w:lineRule="exact"/>
        <w:rPr>
          <w:rFonts w:cs="Times New Roman"/>
          <w:b/>
        </w:rPr>
      </w:pPr>
    </w:p>
    <w:p w:rsidR="006D1449" w:rsidRPr="00E57408" w:rsidRDefault="00E57408" w:rsidP="006D1449">
      <w:pPr>
        <w:spacing w:after="309" w:line="280" w:lineRule="exact"/>
        <w:rPr>
          <w:rFonts w:cs="Times New Roman"/>
          <w:b/>
        </w:rPr>
      </w:pPr>
      <w:r w:rsidRPr="00E57408">
        <w:rPr>
          <w:rFonts w:cs="Times New Roman"/>
          <w:b/>
        </w:rPr>
        <w:t>Ожидаемые результаты к 202</w:t>
      </w:r>
      <w:r w:rsidR="0015622C">
        <w:rPr>
          <w:rFonts w:cs="Times New Roman"/>
          <w:b/>
        </w:rPr>
        <w:t>6</w:t>
      </w:r>
      <w:r w:rsidR="006D1449" w:rsidRPr="00E57408">
        <w:rPr>
          <w:rFonts w:cs="Times New Roman"/>
          <w:b/>
        </w:rPr>
        <w:t xml:space="preserve"> году:</w:t>
      </w:r>
    </w:p>
    <w:p w:rsidR="006D1449" w:rsidRPr="00EC5B5E" w:rsidRDefault="006D1449" w:rsidP="007F0B8E">
      <w:pPr>
        <w:widowControl w:val="0"/>
        <w:numPr>
          <w:ilvl w:val="0"/>
          <w:numId w:val="37"/>
        </w:numPr>
        <w:tabs>
          <w:tab w:val="left" w:pos="979"/>
        </w:tabs>
        <w:spacing w:after="0" w:line="322" w:lineRule="exact"/>
        <w:ind w:right="400" w:firstLine="580"/>
        <w:rPr>
          <w:rFonts w:cs="Times New Roman"/>
        </w:rPr>
      </w:pPr>
      <w:r w:rsidRPr="00EC5B5E">
        <w:rPr>
          <w:rFonts w:cs="Times New Roman"/>
        </w:rPr>
        <w:t>создание благоприятных условий для творчества и обеспечение прав граждан на участие в культурной жизни:</w:t>
      </w:r>
    </w:p>
    <w:p w:rsidR="006D1449" w:rsidRPr="00EC5B5E" w:rsidRDefault="006D1449" w:rsidP="007F0B8E">
      <w:pPr>
        <w:widowControl w:val="0"/>
        <w:numPr>
          <w:ilvl w:val="0"/>
          <w:numId w:val="58"/>
        </w:numPr>
        <w:tabs>
          <w:tab w:val="left" w:pos="810"/>
        </w:tabs>
        <w:spacing w:after="0" w:line="322" w:lineRule="exact"/>
        <w:ind w:right="400" w:firstLine="580"/>
        <w:rPr>
          <w:rFonts w:cs="Times New Roman"/>
        </w:rPr>
      </w:pPr>
      <w:r w:rsidRPr="00EC5B5E">
        <w:rPr>
          <w:rFonts w:cs="Times New Roman"/>
        </w:rPr>
        <w:t>увеличение числа занимающихся в любительски</w:t>
      </w:r>
      <w:r w:rsidR="00E57408">
        <w:rPr>
          <w:rFonts w:cs="Times New Roman"/>
        </w:rPr>
        <w:t>х и творческих объединениях на 10% от уровня 2016</w:t>
      </w:r>
      <w:r w:rsidRPr="00EC5B5E">
        <w:rPr>
          <w:rFonts w:cs="Times New Roman"/>
        </w:rPr>
        <w:t xml:space="preserve"> года;</w:t>
      </w:r>
    </w:p>
    <w:p w:rsidR="006D1449" w:rsidRPr="00EC5B5E" w:rsidRDefault="006D1449" w:rsidP="007F0B8E">
      <w:pPr>
        <w:widowControl w:val="0"/>
        <w:numPr>
          <w:ilvl w:val="0"/>
          <w:numId w:val="58"/>
        </w:numPr>
        <w:tabs>
          <w:tab w:val="left" w:pos="810"/>
        </w:tabs>
        <w:spacing w:after="0" w:line="322" w:lineRule="exact"/>
        <w:ind w:right="400" w:firstLine="580"/>
        <w:rPr>
          <w:rFonts w:cs="Times New Roman"/>
        </w:rPr>
      </w:pPr>
      <w:r w:rsidRPr="00EC5B5E">
        <w:rPr>
          <w:rFonts w:cs="Times New Roman"/>
        </w:rPr>
        <w:t>увеличение объемов финансовых средств на конкурсной основе для поддержки творческих инициатив, мастеров искусств,</w:t>
      </w:r>
      <w:r w:rsidR="00E57408">
        <w:rPr>
          <w:rFonts w:cs="Times New Roman"/>
        </w:rPr>
        <w:t xml:space="preserve"> народных промыслов,</w:t>
      </w:r>
      <w:r w:rsidRPr="00EC5B5E">
        <w:rPr>
          <w:rFonts w:cs="Times New Roman"/>
        </w:rPr>
        <w:t xml:space="preserve"> авторских проектов, профессиональных и самодеятельных коллективов, творческих союзов </w:t>
      </w:r>
      <w:r w:rsidR="00E57408">
        <w:rPr>
          <w:rFonts w:cs="Times New Roman"/>
        </w:rPr>
        <w:t>и общественных объединений на 30 % от уровня 2016</w:t>
      </w:r>
      <w:r w:rsidRPr="00EC5B5E">
        <w:rPr>
          <w:rFonts w:cs="Times New Roman"/>
        </w:rPr>
        <w:t xml:space="preserve"> года;</w:t>
      </w:r>
    </w:p>
    <w:p w:rsidR="006D1449" w:rsidRPr="00EC5B5E" w:rsidRDefault="006D1449" w:rsidP="007F0B8E">
      <w:pPr>
        <w:widowControl w:val="0"/>
        <w:numPr>
          <w:ilvl w:val="0"/>
          <w:numId w:val="37"/>
        </w:numPr>
        <w:tabs>
          <w:tab w:val="left" w:pos="979"/>
        </w:tabs>
        <w:spacing w:after="0" w:line="322" w:lineRule="exact"/>
        <w:ind w:right="400" w:firstLine="580"/>
        <w:rPr>
          <w:rFonts w:cs="Times New Roman"/>
        </w:rPr>
      </w:pPr>
      <w:r w:rsidRPr="00EC5B5E">
        <w:rPr>
          <w:rFonts w:cs="Times New Roman"/>
        </w:rPr>
        <w:t>повышение качества и разнообразия услуг в области культуры и искусства:</w:t>
      </w:r>
    </w:p>
    <w:p w:rsidR="006D1449" w:rsidRPr="00EC5B5E" w:rsidRDefault="006D1449" w:rsidP="007F0B8E">
      <w:pPr>
        <w:widowControl w:val="0"/>
        <w:numPr>
          <w:ilvl w:val="0"/>
          <w:numId w:val="59"/>
        </w:numPr>
        <w:tabs>
          <w:tab w:val="left" w:pos="810"/>
        </w:tabs>
        <w:spacing w:after="0" w:line="322" w:lineRule="exact"/>
        <w:ind w:right="400" w:firstLine="580"/>
        <w:rPr>
          <w:rFonts w:cs="Times New Roman"/>
        </w:rPr>
      </w:pPr>
      <w:r w:rsidRPr="00EC5B5E">
        <w:rPr>
          <w:rFonts w:cs="Times New Roman"/>
        </w:rPr>
        <w:t>увеличение числа потребителей информационного продукта (сайтов, виртуальных музеев, выставок, библиотек, тур</w:t>
      </w:r>
      <w:r w:rsidR="00E57408">
        <w:rPr>
          <w:rFonts w:cs="Times New Roman"/>
        </w:rPr>
        <w:t>истических маршрутов и т.п.) в 10 раз к уровню 2016</w:t>
      </w:r>
      <w:r w:rsidRPr="00EC5B5E">
        <w:rPr>
          <w:rFonts w:cs="Times New Roman"/>
        </w:rPr>
        <w:t xml:space="preserve"> года;</w:t>
      </w:r>
    </w:p>
    <w:p w:rsidR="006D1449" w:rsidRPr="00EC5B5E" w:rsidRDefault="006D1449" w:rsidP="007F0B8E">
      <w:pPr>
        <w:widowControl w:val="0"/>
        <w:numPr>
          <w:ilvl w:val="0"/>
          <w:numId w:val="59"/>
        </w:numPr>
        <w:tabs>
          <w:tab w:val="left" w:pos="810"/>
        </w:tabs>
        <w:spacing w:after="0" w:line="322" w:lineRule="exact"/>
        <w:ind w:right="400" w:firstLine="580"/>
        <w:rPr>
          <w:rFonts w:cs="Times New Roman"/>
        </w:rPr>
      </w:pPr>
      <w:r w:rsidRPr="00EC5B5E">
        <w:rPr>
          <w:rFonts w:cs="Times New Roman"/>
        </w:rPr>
        <w:t xml:space="preserve">увеличение количества музейных ценностей, библиотечных и </w:t>
      </w:r>
      <w:r w:rsidRPr="00EC5B5E">
        <w:rPr>
          <w:rFonts w:cs="Times New Roman"/>
        </w:rPr>
        <w:lastRenderedPageBreak/>
        <w:t>архивных фондов, участвующих в культурном</w:t>
      </w:r>
      <w:r w:rsidR="00E57408">
        <w:rPr>
          <w:rFonts w:cs="Times New Roman"/>
        </w:rPr>
        <w:t xml:space="preserve"> обороте, до 1</w:t>
      </w:r>
      <w:r w:rsidRPr="00EC5B5E">
        <w:rPr>
          <w:rFonts w:cs="Times New Roman"/>
        </w:rPr>
        <w:t>0% от общего количества;</w:t>
      </w:r>
    </w:p>
    <w:p w:rsidR="006D1449" w:rsidRPr="00EC5B5E" w:rsidRDefault="006D1449" w:rsidP="007F0B8E">
      <w:pPr>
        <w:widowControl w:val="0"/>
        <w:numPr>
          <w:ilvl w:val="0"/>
          <w:numId w:val="37"/>
        </w:numPr>
        <w:tabs>
          <w:tab w:val="left" w:pos="979"/>
        </w:tabs>
        <w:spacing w:after="0" w:line="322" w:lineRule="exact"/>
        <w:ind w:right="400" w:firstLine="580"/>
        <w:rPr>
          <w:rFonts w:cs="Times New Roman"/>
        </w:rPr>
      </w:pPr>
      <w:r w:rsidRPr="00EC5B5E">
        <w:rPr>
          <w:rFonts w:cs="Times New Roman"/>
        </w:rPr>
        <w:t>обеспечение сохранности объектов культурного наследия, в т.ч. недвижимых памятников истории и культуры, музейных ценностей, библиотечных фондов:</w:t>
      </w:r>
    </w:p>
    <w:p w:rsidR="006D1449" w:rsidRPr="00EC5B5E" w:rsidRDefault="006D1449" w:rsidP="007F0B8E">
      <w:pPr>
        <w:widowControl w:val="0"/>
        <w:numPr>
          <w:ilvl w:val="0"/>
          <w:numId w:val="60"/>
        </w:numPr>
        <w:tabs>
          <w:tab w:val="left" w:pos="979"/>
        </w:tabs>
        <w:spacing w:after="0" w:line="322" w:lineRule="exact"/>
        <w:ind w:right="400" w:firstLine="580"/>
        <w:rPr>
          <w:rFonts w:cs="Times New Roman"/>
        </w:rPr>
      </w:pPr>
      <w:r w:rsidRPr="00EC5B5E">
        <w:rPr>
          <w:rFonts w:cs="Times New Roman"/>
        </w:rPr>
        <w:t>увеличение объектов культурного наследия, включенных в туристическую инфраструктуру</w:t>
      </w:r>
      <w:r w:rsidR="00E57408">
        <w:rPr>
          <w:rFonts w:cs="Times New Roman"/>
        </w:rPr>
        <w:t xml:space="preserve"> и культурную деятельность, до 5</w:t>
      </w:r>
      <w:r w:rsidRPr="00EC5B5E">
        <w:rPr>
          <w:rFonts w:cs="Times New Roman"/>
        </w:rPr>
        <w:t>0%;</w:t>
      </w:r>
    </w:p>
    <w:p w:rsidR="006D1449" w:rsidRPr="00EC5B5E" w:rsidRDefault="006D1449" w:rsidP="007F0B8E">
      <w:pPr>
        <w:widowControl w:val="0"/>
        <w:numPr>
          <w:ilvl w:val="0"/>
          <w:numId w:val="60"/>
        </w:numPr>
        <w:tabs>
          <w:tab w:val="left" w:pos="810"/>
        </w:tabs>
        <w:spacing w:after="0" w:line="322" w:lineRule="exact"/>
        <w:ind w:right="400" w:firstLine="580"/>
        <w:rPr>
          <w:rFonts w:cs="Times New Roman"/>
        </w:rPr>
      </w:pPr>
      <w:r w:rsidRPr="00EC5B5E">
        <w:rPr>
          <w:rFonts w:cs="Times New Roman"/>
        </w:rPr>
        <w:t>увеличение числа отреставрированных музейных предметов и архивных документов в общем колич</w:t>
      </w:r>
      <w:r w:rsidR="00E57408">
        <w:rPr>
          <w:rFonts w:cs="Times New Roman"/>
        </w:rPr>
        <w:t>естве требующих реставрации на 5</w:t>
      </w:r>
      <w:r w:rsidRPr="00EC5B5E">
        <w:rPr>
          <w:rFonts w:cs="Times New Roman"/>
        </w:rPr>
        <w:t>0%;</w:t>
      </w:r>
    </w:p>
    <w:p w:rsidR="006D1449" w:rsidRPr="00EC5B5E" w:rsidRDefault="006D1449" w:rsidP="007F0B8E">
      <w:pPr>
        <w:widowControl w:val="0"/>
        <w:numPr>
          <w:ilvl w:val="0"/>
          <w:numId w:val="37"/>
        </w:numPr>
        <w:tabs>
          <w:tab w:val="left" w:pos="969"/>
        </w:tabs>
        <w:spacing w:after="0" w:line="322" w:lineRule="exact"/>
        <w:ind w:firstLine="580"/>
        <w:rPr>
          <w:rFonts w:cs="Times New Roman"/>
        </w:rPr>
      </w:pPr>
      <w:r w:rsidRPr="00EC5B5E">
        <w:rPr>
          <w:rFonts w:cs="Times New Roman"/>
        </w:rPr>
        <w:t>повышение экономической эффективности сферы культуры:</w:t>
      </w:r>
    </w:p>
    <w:p w:rsidR="006D1449" w:rsidRPr="00EC5B5E" w:rsidRDefault="006D1449" w:rsidP="007F0B8E">
      <w:pPr>
        <w:widowControl w:val="0"/>
        <w:numPr>
          <w:ilvl w:val="0"/>
          <w:numId w:val="57"/>
        </w:numPr>
        <w:tabs>
          <w:tab w:val="left" w:pos="810"/>
        </w:tabs>
        <w:spacing w:after="0" w:line="322" w:lineRule="exact"/>
        <w:ind w:right="400"/>
        <w:rPr>
          <w:rFonts w:cs="Times New Roman"/>
        </w:rPr>
      </w:pPr>
      <w:r w:rsidRPr="00EC5B5E">
        <w:rPr>
          <w:rFonts w:cs="Times New Roman"/>
        </w:rPr>
        <w:t>увеличение объемов поступления внебюджетных средств от реализации услуг, оказываемых учреждениями культуры, в 1,5 раза;</w:t>
      </w:r>
    </w:p>
    <w:p w:rsidR="006D1449" w:rsidRPr="00EC5B5E" w:rsidRDefault="006D1449" w:rsidP="007F0B8E">
      <w:pPr>
        <w:widowControl w:val="0"/>
        <w:numPr>
          <w:ilvl w:val="0"/>
          <w:numId w:val="57"/>
        </w:numPr>
        <w:tabs>
          <w:tab w:val="left" w:pos="810"/>
        </w:tabs>
        <w:spacing w:after="0" w:line="322" w:lineRule="exact"/>
        <w:ind w:right="400"/>
        <w:rPr>
          <w:rFonts w:cs="Times New Roman"/>
        </w:rPr>
      </w:pPr>
      <w:r w:rsidRPr="00EC5B5E">
        <w:rPr>
          <w:rFonts w:cs="Times New Roman"/>
        </w:rPr>
        <w:t>внедрение механизма государственно-частного партнерства в сфере использования объектов культурного наследия;</w:t>
      </w:r>
    </w:p>
    <w:p w:rsidR="006D1449" w:rsidRPr="00EC5B5E" w:rsidRDefault="006D1449" w:rsidP="007F0B8E">
      <w:pPr>
        <w:widowControl w:val="0"/>
        <w:numPr>
          <w:ilvl w:val="0"/>
          <w:numId w:val="57"/>
        </w:numPr>
        <w:tabs>
          <w:tab w:val="left" w:pos="979"/>
        </w:tabs>
        <w:spacing w:after="0" w:line="322" w:lineRule="exact"/>
        <w:ind w:right="400"/>
        <w:rPr>
          <w:rFonts w:cs="Times New Roman"/>
        </w:rPr>
      </w:pPr>
      <w:r w:rsidRPr="00EC5B5E">
        <w:rPr>
          <w:rFonts w:cs="Times New Roman"/>
        </w:rPr>
        <w:t>укрепление материально-технической базы сферы культуры, включая информатизацию отрасли, внедрение инновационных технологий и оснащение специальным оборудованием:</w:t>
      </w:r>
    </w:p>
    <w:p w:rsidR="006D1449" w:rsidRPr="00E57408" w:rsidRDefault="006D1449" w:rsidP="007F0B8E">
      <w:pPr>
        <w:pStyle w:val="a3"/>
        <w:widowControl w:val="0"/>
        <w:numPr>
          <w:ilvl w:val="0"/>
          <w:numId w:val="57"/>
        </w:numPr>
        <w:tabs>
          <w:tab w:val="left" w:pos="979"/>
        </w:tabs>
        <w:spacing w:after="0" w:line="322" w:lineRule="exact"/>
        <w:ind w:right="400"/>
        <w:rPr>
          <w:rFonts w:cs="Times New Roman"/>
        </w:rPr>
      </w:pPr>
      <w:r w:rsidRPr="00E57408">
        <w:rPr>
          <w:rFonts w:cs="Times New Roman"/>
        </w:rPr>
        <w:t>увеличение доли учреждений культуры, находящихся в удовлетворительном состоянии, до 100%;</w:t>
      </w:r>
    </w:p>
    <w:p w:rsidR="00E57408" w:rsidRPr="00E57408" w:rsidRDefault="006D1449" w:rsidP="007F0B8E">
      <w:pPr>
        <w:pStyle w:val="a3"/>
        <w:widowControl w:val="0"/>
        <w:numPr>
          <w:ilvl w:val="0"/>
          <w:numId w:val="57"/>
        </w:numPr>
        <w:tabs>
          <w:tab w:val="left" w:pos="864"/>
        </w:tabs>
        <w:spacing w:after="0" w:line="322" w:lineRule="exact"/>
        <w:ind w:right="500"/>
        <w:rPr>
          <w:rFonts w:cs="Times New Roman"/>
        </w:rPr>
      </w:pPr>
      <w:r w:rsidRPr="00E57408">
        <w:rPr>
          <w:rFonts w:cs="Times New Roman"/>
        </w:rPr>
        <w:t>увеличение числа компьютеризированных рабочих мест в учрежде</w:t>
      </w:r>
      <w:r w:rsidR="00E57408" w:rsidRPr="00E57408">
        <w:rPr>
          <w:rFonts w:cs="Times New Roman"/>
        </w:rPr>
        <w:t>ниях культуры до 100%;</w:t>
      </w:r>
    </w:p>
    <w:p w:rsidR="006D1449" w:rsidRPr="00E57408" w:rsidRDefault="006D1449" w:rsidP="007F0B8E">
      <w:pPr>
        <w:pStyle w:val="a3"/>
        <w:widowControl w:val="0"/>
        <w:numPr>
          <w:ilvl w:val="0"/>
          <w:numId w:val="57"/>
        </w:numPr>
        <w:tabs>
          <w:tab w:val="left" w:pos="864"/>
        </w:tabs>
        <w:spacing w:after="0" w:line="322" w:lineRule="exact"/>
        <w:ind w:right="500"/>
        <w:rPr>
          <w:rFonts w:cs="Times New Roman"/>
        </w:rPr>
      </w:pPr>
      <w:r w:rsidRPr="00E57408">
        <w:rPr>
          <w:rFonts w:cs="Times New Roman"/>
        </w:rPr>
        <w:t>увеличение количества учреждений культуры, име</w:t>
      </w:r>
      <w:r w:rsidR="00E57408">
        <w:rPr>
          <w:rFonts w:cs="Times New Roman"/>
        </w:rPr>
        <w:t>ющих доступ в Интернет, до 100%</w:t>
      </w:r>
    </w:p>
    <w:p w:rsidR="006D1449" w:rsidRPr="00EC5B5E" w:rsidRDefault="006D1449" w:rsidP="007F0B8E">
      <w:pPr>
        <w:widowControl w:val="0"/>
        <w:numPr>
          <w:ilvl w:val="0"/>
          <w:numId w:val="37"/>
        </w:numPr>
        <w:tabs>
          <w:tab w:val="left" w:pos="941"/>
        </w:tabs>
        <w:spacing w:after="0" w:line="322" w:lineRule="exact"/>
        <w:ind w:firstLine="580"/>
        <w:rPr>
          <w:rFonts w:cs="Times New Roman"/>
        </w:rPr>
      </w:pPr>
      <w:r w:rsidRPr="00EC5B5E">
        <w:rPr>
          <w:rFonts w:cs="Times New Roman"/>
        </w:rPr>
        <w:t>развитие международных и межрегиональных культурных связей:</w:t>
      </w:r>
    </w:p>
    <w:p w:rsidR="006D1449" w:rsidRPr="00E57408" w:rsidRDefault="006D1449" w:rsidP="007F0B8E">
      <w:pPr>
        <w:pStyle w:val="a3"/>
        <w:widowControl w:val="0"/>
        <w:numPr>
          <w:ilvl w:val="0"/>
          <w:numId w:val="56"/>
        </w:numPr>
        <w:tabs>
          <w:tab w:val="left" w:pos="864"/>
        </w:tabs>
        <w:spacing w:after="0" w:line="322" w:lineRule="exact"/>
        <w:ind w:right="500"/>
        <w:rPr>
          <w:rFonts w:cs="Times New Roman"/>
        </w:rPr>
      </w:pPr>
      <w:r w:rsidRPr="00E57408">
        <w:rPr>
          <w:rFonts w:cs="Times New Roman"/>
        </w:rPr>
        <w:t>увеличение количества театрально-концертных мероприятий</w:t>
      </w:r>
      <w:r w:rsidR="00E57408">
        <w:rPr>
          <w:rFonts w:cs="Times New Roman"/>
        </w:rPr>
        <w:t>, фестивалей и пр.</w:t>
      </w:r>
      <w:r w:rsidRPr="00E57408">
        <w:rPr>
          <w:rFonts w:cs="Times New Roman"/>
        </w:rPr>
        <w:t xml:space="preserve"> в других муниципалитетах области и регио</w:t>
      </w:r>
      <w:r w:rsidR="00E57408">
        <w:rPr>
          <w:rFonts w:cs="Times New Roman"/>
        </w:rPr>
        <w:t>нах России на 30% от уровня 2016</w:t>
      </w:r>
      <w:r w:rsidRPr="00E57408">
        <w:rPr>
          <w:rFonts w:cs="Times New Roman"/>
        </w:rPr>
        <w:t xml:space="preserve"> года;</w:t>
      </w:r>
    </w:p>
    <w:p w:rsidR="006D1449" w:rsidRPr="00E57408" w:rsidRDefault="006D1449" w:rsidP="006D1449">
      <w:pPr>
        <w:spacing w:before="540" w:after="300"/>
        <w:ind w:right="500" w:firstLine="740"/>
        <w:rPr>
          <w:rFonts w:cs="Times New Roman"/>
          <w:szCs w:val="28"/>
        </w:rPr>
      </w:pPr>
      <w:r w:rsidRPr="00E57408">
        <w:rPr>
          <w:rStyle w:val="24"/>
          <w:rFonts w:eastAsia="Arial Unicode MS"/>
        </w:rPr>
        <w:t xml:space="preserve">Развитие системы социальной защиты </w:t>
      </w:r>
      <w:r w:rsidRPr="00E57408">
        <w:rPr>
          <w:rFonts w:cs="Times New Roman"/>
          <w:szCs w:val="28"/>
        </w:rPr>
        <w:t xml:space="preserve">населения будет достигаться через сокращение масштабов бедности, стабильное повышение качества жизни населения </w:t>
      </w:r>
      <w:r w:rsidR="00F343BC">
        <w:rPr>
          <w:rFonts w:cs="Times New Roman"/>
          <w:szCs w:val="28"/>
        </w:rPr>
        <w:t>округа</w:t>
      </w:r>
      <w:r w:rsidRPr="00E57408">
        <w:rPr>
          <w:rFonts w:cs="Times New Roman"/>
          <w:szCs w:val="28"/>
        </w:rPr>
        <w:t>, повышение эффективности системы социальной защиты и социального обслуживания, в первую очередь - пожилых граждан и инвалидов, укрепление и развитие института семьи, развитие информационно-коммуникационных технологий в системе социальной защиты населения, снижение социальной напряженности в обществе.</w:t>
      </w:r>
    </w:p>
    <w:p w:rsidR="006D1449" w:rsidRPr="00EC5B5E" w:rsidRDefault="006D1449" w:rsidP="006D1449">
      <w:pPr>
        <w:spacing w:line="326" w:lineRule="exact"/>
        <w:ind w:right="500" w:firstLine="580"/>
        <w:rPr>
          <w:rFonts w:cs="Times New Roman"/>
        </w:rPr>
      </w:pPr>
      <w:r w:rsidRPr="00EC5B5E">
        <w:rPr>
          <w:rFonts w:cs="Times New Roman"/>
        </w:rPr>
        <w:t>Основными направлениями в работе по реализации стратегической задачи являются:</w:t>
      </w:r>
    </w:p>
    <w:p w:rsidR="006D1449" w:rsidRPr="00EC5B5E" w:rsidRDefault="006D1449" w:rsidP="007F0B8E">
      <w:pPr>
        <w:widowControl w:val="0"/>
        <w:numPr>
          <w:ilvl w:val="0"/>
          <w:numId w:val="38"/>
        </w:numPr>
        <w:spacing w:after="0" w:line="326" w:lineRule="exact"/>
        <w:ind w:left="567" w:right="500" w:hanging="567"/>
        <w:rPr>
          <w:rFonts w:cs="Times New Roman"/>
        </w:rPr>
      </w:pPr>
      <w:r w:rsidRPr="00EC5B5E">
        <w:rPr>
          <w:rFonts w:cs="Times New Roman"/>
        </w:rPr>
        <w:t>улучшение материального положения семей с детьми, создание благоприятных условий для комплексного развития детей, попавших в трудную жизненную ситуацию:</w:t>
      </w:r>
    </w:p>
    <w:p w:rsidR="006D1449" w:rsidRPr="00EC5B5E" w:rsidRDefault="006D1449" w:rsidP="007F0B8E">
      <w:pPr>
        <w:widowControl w:val="0"/>
        <w:numPr>
          <w:ilvl w:val="0"/>
          <w:numId w:val="61"/>
        </w:numPr>
        <w:tabs>
          <w:tab w:val="left" w:pos="1833"/>
        </w:tabs>
        <w:spacing w:after="0" w:line="326" w:lineRule="exact"/>
        <w:ind w:right="500"/>
        <w:rPr>
          <w:rFonts w:cs="Times New Roman"/>
        </w:rPr>
      </w:pPr>
      <w:r w:rsidRPr="00EC5B5E">
        <w:rPr>
          <w:rFonts w:cs="Times New Roman"/>
        </w:rPr>
        <w:lastRenderedPageBreak/>
        <w:t>развитие и укрепление системы социальной поддержки семьи, обеспечивающей сохранение и полноценное развитие ребёнка;</w:t>
      </w:r>
    </w:p>
    <w:p w:rsidR="006D1449" w:rsidRPr="00EC5B5E" w:rsidRDefault="006D1449" w:rsidP="007F0B8E">
      <w:pPr>
        <w:widowControl w:val="0"/>
        <w:numPr>
          <w:ilvl w:val="0"/>
          <w:numId w:val="61"/>
        </w:numPr>
        <w:tabs>
          <w:tab w:val="left" w:pos="1833"/>
        </w:tabs>
        <w:spacing w:after="0" w:line="326" w:lineRule="exact"/>
        <w:ind w:right="500"/>
        <w:rPr>
          <w:rFonts w:cs="Times New Roman"/>
        </w:rPr>
      </w:pPr>
      <w:r w:rsidRPr="00EC5B5E">
        <w:rPr>
          <w:rFonts w:cs="Times New Roman"/>
        </w:rPr>
        <w:t>обеспечение социальной поддержки материнства, направленной на повышение рождаемости;</w:t>
      </w:r>
    </w:p>
    <w:p w:rsidR="006D1449" w:rsidRPr="00EC5B5E" w:rsidRDefault="006D1449" w:rsidP="007F0B8E">
      <w:pPr>
        <w:widowControl w:val="0"/>
        <w:numPr>
          <w:ilvl w:val="0"/>
          <w:numId w:val="61"/>
        </w:numPr>
        <w:tabs>
          <w:tab w:val="left" w:pos="1833"/>
        </w:tabs>
        <w:spacing w:after="0" w:line="326" w:lineRule="exact"/>
        <w:ind w:right="500"/>
        <w:rPr>
          <w:rFonts w:cs="Times New Roman"/>
        </w:rPr>
      </w:pPr>
      <w:r w:rsidRPr="00EC5B5E">
        <w:rPr>
          <w:rFonts w:cs="Times New Roman"/>
        </w:rPr>
        <w:t>предупреждение семейного неблагополучия и профилактика социального сиротства детей;</w:t>
      </w:r>
    </w:p>
    <w:p w:rsidR="006D1449" w:rsidRPr="00EC5B5E" w:rsidRDefault="006D1449" w:rsidP="007F0B8E">
      <w:pPr>
        <w:widowControl w:val="0"/>
        <w:numPr>
          <w:ilvl w:val="0"/>
          <w:numId w:val="61"/>
        </w:numPr>
        <w:tabs>
          <w:tab w:val="left" w:pos="1833"/>
        </w:tabs>
        <w:spacing w:after="0" w:line="326" w:lineRule="exact"/>
        <w:rPr>
          <w:rFonts w:cs="Times New Roman"/>
        </w:rPr>
      </w:pPr>
      <w:r w:rsidRPr="00EC5B5E">
        <w:rPr>
          <w:rFonts w:cs="Times New Roman"/>
        </w:rPr>
        <w:t>обеспечение детей организованными формами отдыха, оздоровления и занятости;</w:t>
      </w:r>
    </w:p>
    <w:p w:rsidR="006D1449" w:rsidRPr="00EC5B5E" w:rsidRDefault="006D1449" w:rsidP="007F0B8E">
      <w:pPr>
        <w:widowControl w:val="0"/>
        <w:numPr>
          <w:ilvl w:val="0"/>
          <w:numId w:val="61"/>
        </w:numPr>
        <w:tabs>
          <w:tab w:val="left" w:pos="1833"/>
        </w:tabs>
        <w:spacing w:after="0" w:line="326" w:lineRule="exact"/>
        <w:rPr>
          <w:rFonts w:cs="Times New Roman"/>
        </w:rPr>
      </w:pPr>
      <w:r w:rsidRPr="00EC5B5E">
        <w:rPr>
          <w:rFonts w:cs="Times New Roman"/>
        </w:rPr>
        <w:t>осуществление жизнеустройства воспитанников</w:t>
      </w:r>
    </w:p>
    <w:p w:rsidR="006D1449" w:rsidRPr="00E57408" w:rsidRDefault="006D1449" w:rsidP="007F0B8E">
      <w:pPr>
        <w:pStyle w:val="a3"/>
        <w:numPr>
          <w:ilvl w:val="3"/>
          <w:numId w:val="61"/>
        </w:numPr>
        <w:tabs>
          <w:tab w:val="left" w:pos="4287"/>
          <w:tab w:val="left" w:pos="7618"/>
        </w:tabs>
        <w:spacing w:line="326" w:lineRule="exact"/>
        <w:ind w:left="1276" w:hanging="425"/>
        <w:rPr>
          <w:rFonts w:cs="Times New Roman"/>
        </w:rPr>
      </w:pPr>
      <w:r w:rsidRPr="00E57408">
        <w:rPr>
          <w:rFonts w:cs="Times New Roman"/>
        </w:rPr>
        <w:t>социальных</w:t>
      </w:r>
      <w:r w:rsidRPr="00E57408">
        <w:rPr>
          <w:rFonts w:cs="Times New Roman"/>
        </w:rPr>
        <w:tab/>
        <w:t>реабилитационных</w:t>
      </w:r>
      <w:r w:rsidRPr="00E57408">
        <w:rPr>
          <w:rFonts w:cs="Times New Roman"/>
        </w:rPr>
        <w:tab/>
        <w:t>учреждений</w:t>
      </w:r>
    </w:p>
    <w:p w:rsidR="006D1449" w:rsidRPr="00E57408" w:rsidRDefault="006D1449" w:rsidP="007F0B8E">
      <w:pPr>
        <w:pStyle w:val="a3"/>
        <w:numPr>
          <w:ilvl w:val="3"/>
          <w:numId w:val="61"/>
        </w:numPr>
        <w:spacing w:line="326" w:lineRule="exact"/>
        <w:ind w:left="1276" w:hanging="425"/>
        <w:rPr>
          <w:rFonts w:cs="Times New Roman"/>
        </w:rPr>
      </w:pPr>
      <w:r w:rsidRPr="00E57408">
        <w:rPr>
          <w:rFonts w:cs="Times New Roman"/>
        </w:rPr>
        <w:t>преимущественно в родные или замещающие семьи;</w:t>
      </w:r>
    </w:p>
    <w:p w:rsidR="006D1449" w:rsidRPr="00EC5B5E" w:rsidRDefault="006D1449" w:rsidP="007F0B8E">
      <w:pPr>
        <w:widowControl w:val="0"/>
        <w:numPr>
          <w:ilvl w:val="0"/>
          <w:numId w:val="61"/>
        </w:numPr>
        <w:tabs>
          <w:tab w:val="left" w:pos="1833"/>
        </w:tabs>
        <w:spacing w:after="244" w:line="326" w:lineRule="exact"/>
        <w:rPr>
          <w:rFonts w:cs="Times New Roman"/>
        </w:rPr>
      </w:pPr>
      <w:r w:rsidRPr="00EC5B5E">
        <w:rPr>
          <w:rFonts w:cs="Times New Roman"/>
        </w:rPr>
        <w:t>разработка и осуществление системы мер по предупреждению насилия в семье.</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предоставление дополнительных мер социальной поддержки многодетным семьям (</w:t>
      </w:r>
      <w:r w:rsidR="00F343BC">
        <w:rPr>
          <w:rFonts w:cs="Times New Roman"/>
        </w:rPr>
        <w:t>округ</w:t>
      </w:r>
      <w:r w:rsidRPr="00EC5B5E">
        <w:rPr>
          <w:rFonts w:cs="Times New Roman"/>
        </w:rPr>
        <w:t xml:space="preserve">ная поощрительная стипендия </w:t>
      </w:r>
      <w:r w:rsidR="007D4FAE">
        <w:rPr>
          <w:rFonts w:cs="Times New Roman"/>
        </w:rPr>
        <w:t>«</w:t>
      </w:r>
      <w:r w:rsidRPr="00EC5B5E">
        <w:rPr>
          <w:rFonts w:cs="Times New Roman"/>
        </w:rPr>
        <w:t>за частоту и нравственность в семье</w:t>
      </w:r>
      <w:r w:rsidR="007D4FAE">
        <w:rPr>
          <w:rFonts w:cs="Times New Roman"/>
        </w:rPr>
        <w:t>»</w:t>
      </w:r>
      <w:r w:rsidRPr="00EC5B5E">
        <w:rPr>
          <w:rFonts w:cs="Times New Roman"/>
        </w:rPr>
        <w:t>).</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обеспечение эффективного и доступного предоставления социальных услуг гражданам, нуждающимся в поддержке государства, усиление адресности социальной помощи.</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оказание помощи в социальной реабилитации групп повышенного риска бедности, включая лиц без определённого места жительства и освободившихся из мест лишения свободы.</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развитие системы комплексной реабилитации, адаптации и и</w:t>
      </w:r>
      <w:r w:rsidR="00E57408">
        <w:rPr>
          <w:rFonts w:cs="Times New Roman"/>
        </w:rPr>
        <w:t>нтеграции инвалидов в общество, включающей:</w:t>
      </w:r>
    </w:p>
    <w:p w:rsidR="006D1449" w:rsidRPr="00EC5B5E" w:rsidRDefault="006D1449" w:rsidP="007F0B8E">
      <w:pPr>
        <w:widowControl w:val="0"/>
        <w:numPr>
          <w:ilvl w:val="0"/>
          <w:numId w:val="62"/>
        </w:numPr>
        <w:spacing w:after="0" w:line="322" w:lineRule="exact"/>
        <w:ind w:left="993" w:hanging="426"/>
        <w:rPr>
          <w:rFonts w:cs="Times New Roman"/>
        </w:rPr>
      </w:pPr>
      <w:r w:rsidRPr="00EC5B5E">
        <w:rPr>
          <w:rFonts w:cs="Times New Roman"/>
        </w:rPr>
        <w:t>обеспечение беспрепятственного доступа к социально значимым объектам и специалистам, с целью достижения полной интеграции в обществе людей с ограниченными возможностями;</w:t>
      </w:r>
    </w:p>
    <w:p w:rsidR="006D1449" w:rsidRPr="00EC5B5E" w:rsidRDefault="006D1449" w:rsidP="007F0B8E">
      <w:pPr>
        <w:widowControl w:val="0"/>
        <w:numPr>
          <w:ilvl w:val="0"/>
          <w:numId w:val="62"/>
        </w:numPr>
        <w:spacing w:after="0" w:line="322" w:lineRule="exact"/>
        <w:ind w:left="993" w:hanging="426"/>
        <w:rPr>
          <w:rFonts w:cs="Times New Roman"/>
        </w:rPr>
      </w:pPr>
      <w:r w:rsidRPr="00EC5B5E">
        <w:rPr>
          <w:rFonts w:cs="Times New Roman"/>
        </w:rPr>
        <w:t xml:space="preserve">дальнейшее развитие </w:t>
      </w:r>
      <w:r w:rsidR="007D4FAE">
        <w:rPr>
          <w:rFonts w:cs="Times New Roman"/>
        </w:rPr>
        <w:t>«</w:t>
      </w:r>
      <w:r w:rsidRPr="00EC5B5E">
        <w:rPr>
          <w:rFonts w:cs="Times New Roman"/>
        </w:rPr>
        <w:t>Служба социальных перевозок</w:t>
      </w:r>
      <w:r w:rsidR="007D4FAE">
        <w:rPr>
          <w:rFonts w:cs="Times New Roman"/>
        </w:rPr>
        <w:t>»</w:t>
      </w:r>
      <w:r w:rsidRPr="00EC5B5E">
        <w:rPr>
          <w:rFonts w:cs="Times New Roman"/>
        </w:rPr>
        <w:t>;</w:t>
      </w:r>
    </w:p>
    <w:p w:rsidR="006D1449" w:rsidRPr="00EC5B5E" w:rsidRDefault="006D1449" w:rsidP="007F0B8E">
      <w:pPr>
        <w:widowControl w:val="0"/>
        <w:numPr>
          <w:ilvl w:val="0"/>
          <w:numId w:val="62"/>
        </w:numPr>
        <w:spacing w:after="0" w:line="322" w:lineRule="exact"/>
        <w:ind w:left="993" w:hanging="426"/>
        <w:rPr>
          <w:rFonts w:cs="Times New Roman"/>
        </w:rPr>
      </w:pPr>
      <w:r w:rsidRPr="00EC5B5E">
        <w:rPr>
          <w:rFonts w:cs="Times New Roman"/>
        </w:rPr>
        <w:t>поддержка общественных организаций инвалидов.</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внедрение современных информационно-коммуникационных технологий в сферу социальной защиты населения;</w:t>
      </w:r>
    </w:p>
    <w:p w:rsidR="006D1449" w:rsidRPr="00EC5B5E" w:rsidRDefault="006D1449" w:rsidP="007F0B8E">
      <w:pPr>
        <w:widowControl w:val="0"/>
        <w:numPr>
          <w:ilvl w:val="0"/>
          <w:numId w:val="38"/>
        </w:numPr>
        <w:spacing w:after="0" w:line="322" w:lineRule="exact"/>
        <w:ind w:left="567" w:right="500" w:hanging="567"/>
        <w:rPr>
          <w:rFonts w:cs="Times New Roman"/>
        </w:rPr>
      </w:pPr>
      <w:r w:rsidRPr="00EC5B5E">
        <w:rPr>
          <w:rFonts w:cs="Times New Roman"/>
        </w:rPr>
        <w:t>Реализация программы предоставления молодым семьям субсидий на приобретение жилья.</w:t>
      </w:r>
    </w:p>
    <w:p w:rsidR="00081952" w:rsidRDefault="00081952" w:rsidP="00081952">
      <w:pPr>
        <w:jc w:val="left"/>
        <w:rPr>
          <w:rFonts w:cs="Times New Roman"/>
        </w:rPr>
      </w:pPr>
    </w:p>
    <w:p w:rsidR="006D1449" w:rsidRPr="00EC5B5E" w:rsidRDefault="006D1449" w:rsidP="00081952">
      <w:pPr>
        <w:jc w:val="left"/>
        <w:rPr>
          <w:rFonts w:cs="Times New Roman"/>
        </w:rPr>
      </w:pPr>
      <w:r w:rsidRPr="00EC5B5E">
        <w:rPr>
          <w:rFonts w:cs="Times New Roman"/>
        </w:rPr>
        <w:t>Ожидаемые конечные результаты:</w:t>
      </w:r>
    </w:p>
    <w:p w:rsidR="006D1449" w:rsidRPr="00EC5B5E" w:rsidRDefault="006D1449" w:rsidP="007F0B8E">
      <w:pPr>
        <w:widowControl w:val="0"/>
        <w:numPr>
          <w:ilvl w:val="0"/>
          <w:numId w:val="39"/>
        </w:numPr>
        <w:tabs>
          <w:tab w:val="left" w:pos="1293"/>
        </w:tabs>
        <w:spacing w:after="0" w:line="322" w:lineRule="exact"/>
        <w:ind w:left="1300" w:right="500" w:hanging="360"/>
        <w:rPr>
          <w:rFonts w:cs="Times New Roman"/>
        </w:rPr>
      </w:pPr>
      <w:r w:rsidRPr="00EC5B5E">
        <w:rPr>
          <w:rFonts w:cs="Times New Roman"/>
        </w:rPr>
        <w:t>увеличение сре</w:t>
      </w:r>
      <w:r w:rsidR="00E57408">
        <w:rPr>
          <w:rFonts w:cs="Times New Roman"/>
        </w:rPr>
        <w:t>днемесячной заработной платы в 1,5 раза (с 27,3 тыс. руб. в 2016</w:t>
      </w:r>
      <w:r w:rsidRPr="00EC5B5E">
        <w:rPr>
          <w:rFonts w:cs="Times New Roman"/>
        </w:rPr>
        <w:t xml:space="preserve"> г</w:t>
      </w:r>
      <w:r w:rsidR="00E57408">
        <w:rPr>
          <w:rFonts w:cs="Times New Roman"/>
        </w:rPr>
        <w:t>оду до 40</w:t>
      </w:r>
      <w:r w:rsidRPr="00EC5B5E">
        <w:rPr>
          <w:rFonts w:cs="Times New Roman"/>
        </w:rPr>
        <w:t xml:space="preserve"> тыс.</w:t>
      </w:r>
      <w:r w:rsidR="00E57408">
        <w:rPr>
          <w:rFonts w:cs="Times New Roman"/>
        </w:rPr>
        <w:t xml:space="preserve"> 950 руб. в 2027</w:t>
      </w:r>
      <w:r w:rsidRPr="00EC5B5E">
        <w:rPr>
          <w:rFonts w:cs="Times New Roman"/>
        </w:rPr>
        <w:t xml:space="preserve"> году);</w:t>
      </w:r>
    </w:p>
    <w:p w:rsidR="006D1449" w:rsidRPr="00EC5B5E" w:rsidRDefault="006D1449" w:rsidP="007F0B8E">
      <w:pPr>
        <w:widowControl w:val="0"/>
        <w:numPr>
          <w:ilvl w:val="0"/>
          <w:numId w:val="39"/>
        </w:numPr>
        <w:tabs>
          <w:tab w:val="left" w:pos="1293"/>
        </w:tabs>
        <w:spacing w:after="0" w:line="322" w:lineRule="exact"/>
        <w:ind w:left="1300" w:right="500" w:hanging="360"/>
        <w:rPr>
          <w:rFonts w:cs="Times New Roman"/>
        </w:rPr>
      </w:pPr>
      <w:r w:rsidRPr="00EC5B5E">
        <w:rPr>
          <w:rFonts w:cs="Times New Roman"/>
        </w:rPr>
        <w:t>внедрение в сферу оказания социальных услуг рыночных механизмов и привлечение негосударственны</w:t>
      </w:r>
      <w:r w:rsidR="007D4FAE">
        <w:rPr>
          <w:rFonts w:cs="Times New Roman"/>
        </w:rPr>
        <w:t>х организаций: достигнуть к 202</w:t>
      </w:r>
      <w:r w:rsidR="0015622C">
        <w:rPr>
          <w:rFonts w:cs="Times New Roman"/>
        </w:rPr>
        <w:t>6</w:t>
      </w:r>
      <w:r w:rsidRPr="00EC5B5E">
        <w:rPr>
          <w:rFonts w:cs="Times New Roman"/>
        </w:rPr>
        <w:t xml:space="preserve"> году в сфере социального обслуживания населения пропорции: 60% - государственный сектор и 40% - негосударственный сектор - как следствие улучшение качества предоставляемых услуг;</w:t>
      </w:r>
    </w:p>
    <w:p w:rsidR="006D1449" w:rsidRPr="00EC5B5E" w:rsidRDefault="006D1449" w:rsidP="007F0B8E">
      <w:pPr>
        <w:widowControl w:val="0"/>
        <w:numPr>
          <w:ilvl w:val="0"/>
          <w:numId w:val="39"/>
        </w:numPr>
        <w:tabs>
          <w:tab w:val="left" w:pos="1293"/>
        </w:tabs>
        <w:spacing w:after="0" w:line="322" w:lineRule="exact"/>
        <w:ind w:left="1300" w:right="500" w:hanging="360"/>
        <w:rPr>
          <w:rFonts w:cs="Times New Roman"/>
        </w:rPr>
      </w:pPr>
      <w:r w:rsidRPr="00EC5B5E">
        <w:rPr>
          <w:rFonts w:cs="Times New Roman"/>
        </w:rPr>
        <w:lastRenderedPageBreak/>
        <w:t>обеспечение учреждений социальной защиты и обслуживания населения квалифицированными кадрами, прошедшими специальную профессиональную подготовку и переобучение;</w:t>
      </w:r>
    </w:p>
    <w:p w:rsidR="006D1449" w:rsidRPr="00EC5B5E" w:rsidRDefault="006D1449" w:rsidP="007F0B8E">
      <w:pPr>
        <w:widowControl w:val="0"/>
        <w:numPr>
          <w:ilvl w:val="0"/>
          <w:numId w:val="39"/>
        </w:numPr>
        <w:tabs>
          <w:tab w:val="left" w:pos="1293"/>
        </w:tabs>
        <w:spacing w:after="0" w:line="322" w:lineRule="exact"/>
        <w:ind w:left="1300" w:right="500" w:hanging="360"/>
        <w:rPr>
          <w:rFonts w:cs="Times New Roman"/>
        </w:rPr>
      </w:pPr>
      <w:r w:rsidRPr="00EC5B5E">
        <w:rPr>
          <w:rFonts w:cs="Times New Roman"/>
        </w:rPr>
        <w:t xml:space="preserve">снижение детской безнадзорности в течение 5 лет до 0,09% общей численности детей и </w:t>
      </w:r>
      <w:r w:rsidR="007D4FAE">
        <w:rPr>
          <w:rFonts w:cs="Times New Roman"/>
        </w:rPr>
        <w:t>искоренение этого явления к 2027</w:t>
      </w:r>
      <w:r w:rsidRPr="00EC5B5E">
        <w:rPr>
          <w:rFonts w:cs="Times New Roman"/>
        </w:rPr>
        <w:t xml:space="preserve"> году.</w:t>
      </w:r>
    </w:p>
    <w:p w:rsidR="006D1449" w:rsidRPr="00EC5B5E" w:rsidRDefault="006D1449" w:rsidP="006D1449">
      <w:pPr>
        <w:framePr w:w="9014" w:wrap="notBeside" w:vAnchor="text" w:hAnchor="text" w:xAlign="center" w:y="1"/>
        <w:rPr>
          <w:rFonts w:cs="Times New Roman"/>
        </w:rPr>
      </w:pPr>
    </w:p>
    <w:p w:rsidR="006D1449" w:rsidRPr="007D4FAE" w:rsidRDefault="006D1449" w:rsidP="007D4FAE">
      <w:pPr>
        <w:pStyle w:val="26"/>
        <w:keepNext/>
        <w:keepLines/>
        <w:shd w:val="clear" w:color="auto" w:fill="auto"/>
        <w:spacing w:before="325" w:after="10" w:line="320" w:lineRule="exact"/>
        <w:ind w:right="380" w:firstLine="0"/>
        <w:jc w:val="both"/>
        <w:rPr>
          <w:sz w:val="28"/>
          <w:szCs w:val="28"/>
        </w:rPr>
      </w:pPr>
      <w:bookmarkStart w:id="51" w:name="bookmark18"/>
      <w:bookmarkStart w:id="52" w:name="_Toc473293386"/>
      <w:r w:rsidRPr="007D4FAE">
        <w:rPr>
          <w:sz w:val="28"/>
          <w:szCs w:val="28"/>
        </w:rPr>
        <w:t>Задача №</w:t>
      </w:r>
      <w:r w:rsidR="009929B4">
        <w:rPr>
          <w:sz w:val="28"/>
          <w:szCs w:val="28"/>
        </w:rPr>
        <w:t xml:space="preserve"> </w:t>
      </w:r>
      <w:r w:rsidRPr="007D4FAE">
        <w:rPr>
          <w:sz w:val="28"/>
          <w:szCs w:val="28"/>
        </w:rPr>
        <w:t>3: Рост жизненных стандартов населени</w:t>
      </w:r>
      <w:bookmarkStart w:id="53" w:name="bookmark19"/>
      <w:bookmarkEnd w:id="51"/>
      <w:r w:rsidR="007D4FAE" w:rsidRPr="007D4FAE">
        <w:rPr>
          <w:sz w:val="28"/>
          <w:szCs w:val="28"/>
        </w:rPr>
        <w:t xml:space="preserve">я </w:t>
      </w:r>
      <w:bookmarkEnd w:id="52"/>
      <w:bookmarkEnd w:id="53"/>
      <w:r w:rsidR="00F343BC">
        <w:rPr>
          <w:sz w:val="28"/>
          <w:szCs w:val="28"/>
        </w:rPr>
        <w:t>округа</w:t>
      </w:r>
    </w:p>
    <w:p w:rsidR="007D4FAE" w:rsidRDefault="007D4FAE" w:rsidP="006D1449">
      <w:pPr>
        <w:ind w:right="500" w:firstLine="740"/>
        <w:rPr>
          <w:rFonts w:cs="Times New Roman"/>
        </w:rPr>
      </w:pPr>
    </w:p>
    <w:p w:rsidR="006D1449" w:rsidRPr="00EC5B5E" w:rsidRDefault="006D1449" w:rsidP="006D1449">
      <w:pPr>
        <w:ind w:right="500" w:firstLine="740"/>
        <w:rPr>
          <w:rFonts w:cs="Times New Roman"/>
        </w:rPr>
      </w:pPr>
      <w:r w:rsidRPr="00EC5B5E">
        <w:rPr>
          <w:rFonts w:cs="Times New Roman"/>
        </w:rPr>
        <w:t>Активная деятельность администрации</w:t>
      </w:r>
      <w:r w:rsidR="007D4FAE">
        <w:rPr>
          <w:rFonts w:cs="Times New Roman"/>
        </w:rPr>
        <w:t xml:space="preserve"> городского округа</w:t>
      </w:r>
      <w:r w:rsidRPr="00EC5B5E">
        <w:rPr>
          <w:rFonts w:cs="Times New Roman"/>
        </w:rPr>
        <w:t xml:space="preserve"> по доведению условий жизнедеятельности в муниципальном образовании до высокого качественного уровня будет проводиться, не только с целью обеспечения достойной жизни населения (что само по себе является главной целью деятельности органов местного самоуправления), но и с целью привлечения качественного человеческого ресурса, который в свою очередь является наиважнейшим фактором успешного социально</w:t>
      </w:r>
      <w:r w:rsidR="007D4FAE">
        <w:rPr>
          <w:rFonts w:cs="Times New Roman"/>
        </w:rPr>
        <w:t>-</w:t>
      </w:r>
      <w:r w:rsidRPr="00EC5B5E">
        <w:rPr>
          <w:rFonts w:cs="Times New Roman"/>
        </w:rPr>
        <w:softHyphen/>
        <w:t>экономического развития территории.</w:t>
      </w:r>
    </w:p>
    <w:p w:rsidR="006D1449" w:rsidRPr="00EC5B5E" w:rsidRDefault="006D1449" w:rsidP="006D1449">
      <w:pPr>
        <w:ind w:right="500" w:firstLine="740"/>
        <w:rPr>
          <w:rFonts w:cs="Times New Roman"/>
        </w:rPr>
      </w:pPr>
      <w:r w:rsidRPr="00EC5B5E">
        <w:rPr>
          <w:rFonts w:cs="Times New Roman"/>
        </w:rPr>
        <w:t xml:space="preserve">Благоприятные условия жизнедеятельности на территории муниципального образования являются ценностью как для постоянно проживающего населения </w:t>
      </w:r>
      <w:r w:rsidR="00081952">
        <w:rPr>
          <w:rFonts w:cs="Times New Roman"/>
        </w:rPr>
        <w:t>округа</w:t>
      </w:r>
      <w:r w:rsidRPr="00EC5B5E">
        <w:rPr>
          <w:rFonts w:cs="Times New Roman"/>
        </w:rPr>
        <w:t>, так и для посещающих муниципальное образование туристов и отдыхающих.</w:t>
      </w:r>
    </w:p>
    <w:p w:rsidR="006D1449" w:rsidRPr="00EC5B5E" w:rsidRDefault="006D1449" w:rsidP="006D1449">
      <w:pPr>
        <w:ind w:right="420" w:firstLine="760"/>
        <w:rPr>
          <w:rFonts w:cs="Times New Roman"/>
        </w:rPr>
      </w:pPr>
      <w:r w:rsidRPr="00EC5B5E">
        <w:rPr>
          <w:rFonts w:cs="Times New Roman"/>
        </w:rPr>
        <w:t xml:space="preserve">Администрация </w:t>
      </w:r>
      <w:r w:rsidR="007D4FAE">
        <w:rPr>
          <w:rFonts w:cs="Times New Roman"/>
        </w:rPr>
        <w:t xml:space="preserve">городского округа </w:t>
      </w:r>
      <w:r w:rsidRPr="00EC5B5E">
        <w:rPr>
          <w:rFonts w:cs="Times New Roman"/>
        </w:rPr>
        <w:t xml:space="preserve">будет целенаправленно способствовать повышению качества жизни в муниципальном образовании, превращению </w:t>
      </w:r>
      <w:r w:rsidR="007D4FAE">
        <w:rPr>
          <w:rFonts w:cs="Times New Roman"/>
        </w:rPr>
        <w:t xml:space="preserve">городского округа </w:t>
      </w:r>
      <w:r w:rsidRPr="00EC5B5E">
        <w:rPr>
          <w:rFonts w:cs="Times New Roman"/>
        </w:rPr>
        <w:t>в один из наиболее привлекательных в регионе мест для работы, проживания, отдыха и лечения.</w:t>
      </w:r>
    </w:p>
    <w:p w:rsidR="006D1449" w:rsidRPr="00EC5B5E" w:rsidRDefault="006D1449" w:rsidP="006D1449">
      <w:pPr>
        <w:ind w:right="420" w:firstLine="760"/>
        <w:rPr>
          <w:rFonts w:cs="Times New Roman"/>
        </w:rPr>
      </w:pPr>
      <w:r w:rsidRPr="00EC5B5E">
        <w:rPr>
          <w:rFonts w:cs="Times New Roman"/>
        </w:rPr>
        <w:t>Основные направления деятельности по решению поставленной задачи:</w:t>
      </w:r>
    </w:p>
    <w:p w:rsidR="006D1449" w:rsidRPr="00EC5B5E" w:rsidRDefault="006D1449" w:rsidP="007F0B8E">
      <w:pPr>
        <w:widowControl w:val="0"/>
        <w:numPr>
          <w:ilvl w:val="0"/>
          <w:numId w:val="63"/>
        </w:numPr>
        <w:tabs>
          <w:tab w:val="left" w:pos="980"/>
        </w:tabs>
        <w:spacing w:after="0" w:line="322" w:lineRule="exact"/>
        <w:ind w:right="420" w:firstLine="760"/>
        <w:rPr>
          <w:rFonts w:cs="Times New Roman"/>
        </w:rPr>
      </w:pPr>
      <w:r w:rsidRPr="00EC5B5E">
        <w:rPr>
          <w:rFonts w:cs="Times New Roman"/>
        </w:rPr>
        <w:t>создание экономических условий, обеспечивающих высокий уровень собственных доходов населения;</w:t>
      </w:r>
    </w:p>
    <w:p w:rsidR="006D1449" w:rsidRPr="00EC5B5E" w:rsidRDefault="006D1449" w:rsidP="007F0B8E">
      <w:pPr>
        <w:widowControl w:val="0"/>
        <w:numPr>
          <w:ilvl w:val="0"/>
          <w:numId w:val="63"/>
        </w:numPr>
        <w:tabs>
          <w:tab w:val="left" w:pos="980"/>
        </w:tabs>
        <w:spacing w:after="0" w:line="322" w:lineRule="exact"/>
        <w:ind w:right="420" w:firstLine="760"/>
        <w:rPr>
          <w:rFonts w:cs="Times New Roman"/>
        </w:rPr>
      </w:pPr>
      <w:r w:rsidRPr="00EC5B5E">
        <w:rPr>
          <w:rFonts w:cs="Times New Roman"/>
        </w:rPr>
        <w:t>увеличение консолидированных, в том числе внебюджетных, расходов на развитие объектов жилищно-коммунального хозяйства;</w:t>
      </w:r>
    </w:p>
    <w:p w:rsidR="006D1449" w:rsidRPr="00EC5B5E" w:rsidRDefault="006D1449" w:rsidP="007F0B8E">
      <w:pPr>
        <w:widowControl w:val="0"/>
        <w:numPr>
          <w:ilvl w:val="0"/>
          <w:numId w:val="63"/>
        </w:numPr>
        <w:tabs>
          <w:tab w:val="left" w:pos="980"/>
        </w:tabs>
        <w:spacing w:after="0" w:line="322" w:lineRule="exact"/>
        <w:ind w:firstLine="760"/>
        <w:rPr>
          <w:rFonts w:cs="Times New Roman"/>
        </w:rPr>
      </w:pPr>
      <w:r w:rsidRPr="00EC5B5E">
        <w:rPr>
          <w:rFonts w:cs="Times New Roman"/>
        </w:rPr>
        <w:t>социальная защита малообеспеченных слоев населения;</w:t>
      </w:r>
    </w:p>
    <w:p w:rsidR="006D1449" w:rsidRPr="00EC5B5E" w:rsidRDefault="006D1449" w:rsidP="007F0B8E">
      <w:pPr>
        <w:widowControl w:val="0"/>
        <w:numPr>
          <w:ilvl w:val="0"/>
          <w:numId w:val="63"/>
        </w:numPr>
        <w:tabs>
          <w:tab w:val="left" w:pos="980"/>
        </w:tabs>
        <w:spacing w:after="0" w:line="322" w:lineRule="exact"/>
        <w:ind w:right="420" w:firstLine="760"/>
        <w:rPr>
          <w:rFonts w:cs="Times New Roman"/>
        </w:rPr>
      </w:pPr>
      <w:r w:rsidRPr="00EC5B5E">
        <w:rPr>
          <w:rFonts w:cs="Times New Roman"/>
        </w:rPr>
        <w:t xml:space="preserve">создание современной инфраструктуры рынка труда (электронные базы данных, автоматизированный сбор вакансий с предприятий и организаций </w:t>
      </w:r>
      <w:r w:rsidR="00F343BC">
        <w:rPr>
          <w:rFonts w:cs="Times New Roman"/>
        </w:rPr>
        <w:t>округа</w:t>
      </w:r>
      <w:r w:rsidRPr="00EC5B5E">
        <w:rPr>
          <w:rFonts w:cs="Times New Roman"/>
        </w:rPr>
        <w:t xml:space="preserve"> и т.п.).</w:t>
      </w:r>
    </w:p>
    <w:p w:rsidR="006D1449" w:rsidRPr="00EC5B5E" w:rsidRDefault="006D1449" w:rsidP="006D1449">
      <w:pPr>
        <w:ind w:right="420" w:firstLine="760"/>
        <w:rPr>
          <w:rFonts w:cs="Times New Roman"/>
        </w:rPr>
      </w:pPr>
      <w:r w:rsidRPr="00EC5B5E">
        <w:rPr>
          <w:rFonts w:cs="Times New Roman"/>
        </w:rPr>
        <w:lastRenderedPageBreak/>
        <w:t>Среднемесячная заработная п</w:t>
      </w:r>
      <w:r w:rsidR="007D4FAE">
        <w:rPr>
          <w:rFonts w:cs="Times New Roman"/>
        </w:rPr>
        <w:t>лата на конец года должна к 2027 г. достичь 40 тыс. 950</w:t>
      </w:r>
      <w:r w:rsidRPr="00EC5B5E">
        <w:rPr>
          <w:rFonts w:cs="Times New Roman"/>
        </w:rPr>
        <w:t xml:space="preserve"> руб., а потребительский бюджет </w:t>
      </w:r>
      <w:r w:rsidR="007D4FAE">
        <w:rPr>
          <w:rFonts w:cs="Times New Roman"/>
        </w:rPr>
        <w:t>–</w:t>
      </w:r>
      <w:r w:rsidRPr="00EC5B5E">
        <w:rPr>
          <w:rFonts w:cs="Times New Roman"/>
        </w:rPr>
        <w:t xml:space="preserve"> достичь суммы 2-3 прожиточных минимумов. </w:t>
      </w:r>
    </w:p>
    <w:p w:rsidR="007D4FAE" w:rsidRPr="007D4FAE" w:rsidRDefault="006D1449" w:rsidP="007D4FAE">
      <w:pPr>
        <w:pStyle w:val="26"/>
        <w:keepNext/>
        <w:keepLines/>
        <w:shd w:val="clear" w:color="auto" w:fill="auto"/>
        <w:spacing w:before="504" w:after="0" w:line="322" w:lineRule="exact"/>
        <w:ind w:firstLine="0"/>
        <w:jc w:val="both"/>
        <w:rPr>
          <w:sz w:val="28"/>
          <w:szCs w:val="28"/>
        </w:rPr>
      </w:pPr>
      <w:bookmarkStart w:id="54" w:name="bookmark20"/>
      <w:bookmarkStart w:id="55" w:name="_Toc473293387"/>
      <w:r w:rsidRPr="007D4FAE">
        <w:rPr>
          <w:sz w:val="28"/>
          <w:szCs w:val="28"/>
        </w:rPr>
        <w:t>Задача №</w:t>
      </w:r>
      <w:r w:rsidR="009929B4">
        <w:rPr>
          <w:sz w:val="28"/>
          <w:szCs w:val="28"/>
        </w:rPr>
        <w:t xml:space="preserve"> </w:t>
      </w:r>
      <w:r w:rsidRPr="007D4FAE">
        <w:rPr>
          <w:sz w:val="28"/>
          <w:szCs w:val="28"/>
        </w:rPr>
        <w:t>4: Охрана окружающей среды</w:t>
      </w:r>
      <w:bookmarkEnd w:id="54"/>
      <w:bookmarkEnd w:id="55"/>
    </w:p>
    <w:p w:rsidR="007D4FAE" w:rsidRDefault="007D4FAE" w:rsidP="006D1449">
      <w:pPr>
        <w:ind w:right="420" w:firstLine="600"/>
        <w:rPr>
          <w:rFonts w:cs="Times New Roman"/>
        </w:rPr>
      </w:pPr>
      <w:bookmarkStart w:id="56" w:name="bookmark21"/>
    </w:p>
    <w:p w:rsidR="006D1449" w:rsidRPr="00EC5B5E" w:rsidRDefault="006D1449" w:rsidP="007D4FAE">
      <w:pPr>
        <w:ind w:right="420" w:firstLine="600"/>
        <w:rPr>
          <w:rFonts w:cs="Times New Roman"/>
        </w:rPr>
      </w:pPr>
      <w:r w:rsidRPr="00EC5B5E">
        <w:rPr>
          <w:rFonts w:cs="Times New Roman"/>
        </w:rPr>
        <w:t>Экологическая ситуация на территории Зеленоградского</w:t>
      </w:r>
      <w:r w:rsidR="007D4FAE">
        <w:rPr>
          <w:rFonts w:cs="Times New Roman"/>
        </w:rPr>
        <w:t xml:space="preserve"> городского округа неоднородна. Существуют «заповедные», «нетронутые»</w:t>
      </w:r>
      <w:r w:rsidRPr="00EC5B5E">
        <w:rPr>
          <w:rFonts w:cs="Times New Roman"/>
        </w:rPr>
        <w:t xml:space="preserve"> территории, отличающиеся благоприятной экологической обстановкой, проблемные </w:t>
      </w:r>
      <w:r w:rsidR="00F343BC">
        <w:rPr>
          <w:rFonts w:cs="Times New Roman"/>
        </w:rPr>
        <w:t>округ</w:t>
      </w:r>
      <w:r w:rsidRPr="00EC5B5E">
        <w:rPr>
          <w:rFonts w:cs="Times New Roman"/>
        </w:rPr>
        <w:t xml:space="preserve">ы, требующие проведения плановых мероприятий для улучшения экологии, </w:t>
      </w:r>
      <w:r w:rsidR="007D4FAE">
        <w:rPr>
          <w:rFonts w:cs="Times New Roman"/>
        </w:rPr>
        <w:t>«</w:t>
      </w:r>
      <w:r w:rsidRPr="00EC5B5E">
        <w:rPr>
          <w:rFonts w:cs="Times New Roman"/>
        </w:rPr>
        <w:t>горячие точки</w:t>
      </w:r>
      <w:r w:rsidR="007D4FAE">
        <w:rPr>
          <w:rFonts w:cs="Times New Roman"/>
        </w:rPr>
        <w:t>»</w:t>
      </w:r>
      <w:r w:rsidRPr="00EC5B5E">
        <w:rPr>
          <w:rFonts w:cs="Times New Roman"/>
        </w:rPr>
        <w:t xml:space="preserve"> несанкционированного складирования мусора,</w:t>
      </w:r>
      <w:bookmarkEnd w:id="56"/>
      <w:r w:rsidR="007D4FAE">
        <w:rPr>
          <w:rFonts w:cs="Times New Roman"/>
        </w:rPr>
        <w:t xml:space="preserve"> </w:t>
      </w:r>
      <w:r w:rsidRPr="00EC5B5E">
        <w:rPr>
          <w:rFonts w:cs="Times New Roman"/>
        </w:rPr>
        <w:t>наличие населенных пунктов и дачных массивов, не имеющих централизованных систем канализования и очистных сооружений.</w:t>
      </w:r>
    </w:p>
    <w:p w:rsidR="006D1449" w:rsidRPr="00EC5B5E" w:rsidRDefault="006D1449" w:rsidP="006D1449">
      <w:pPr>
        <w:ind w:right="420" w:firstLine="600"/>
        <w:rPr>
          <w:rFonts w:cs="Times New Roman"/>
        </w:rPr>
      </w:pPr>
      <w:r w:rsidRPr="00EC5B5E">
        <w:rPr>
          <w:rFonts w:cs="Times New Roman"/>
        </w:rPr>
        <w:t>В связи с наличием указанных экологических проблем необходимо реализовать комплекс специальных мер, направленных на улучшение экологической ситуации и формирование благоприятной для проживания населения и развития экономики экологической среды. При этом программные мероприятия стратегии развития</w:t>
      </w:r>
      <w:r w:rsidR="007D4FAE">
        <w:rPr>
          <w:rFonts w:cs="Times New Roman"/>
        </w:rPr>
        <w:t xml:space="preserve"> городского округа</w:t>
      </w:r>
      <w:r w:rsidRPr="00EC5B5E">
        <w:rPr>
          <w:rFonts w:cs="Times New Roman"/>
        </w:rPr>
        <w:t xml:space="preserve"> должны согласовываться с деятельностью, осуществляемой в данном направлении на региональном уровне и в соседних муниципальных образованиях.</w:t>
      </w:r>
    </w:p>
    <w:p w:rsidR="006D1449" w:rsidRPr="00EC5B5E" w:rsidRDefault="006D1449" w:rsidP="006D1449">
      <w:pPr>
        <w:spacing w:after="333"/>
        <w:ind w:right="420" w:firstLine="740"/>
        <w:rPr>
          <w:rFonts w:cs="Times New Roman"/>
        </w:rPr>
      </w:pPr>
      <w:r w:rsidRPr="00EC5B5E">
        <w:rPr>
          <w:rFonts w:cs="Times New Roman"/>
        </w:rPr>
        <w:t xml:space="preserve">В связи с экологической уязвимостью сложного природного комплекса, особое внимание должно уделяться размещению хозяйственных объектов с исключением экологически опасных, загрязняющих окружающую среду. Указанные требования должны быть учтены в Схеме территориального планирования </w:t>
      </w:r>
      <w:r w:rsidR="007D4FAE">
        <w:rPr>
          <w:rFonts w:cs="Times New Roman"/>
        </w:rPr>
        <w:t>городского округа.</w:t>
      </w:r>
    </w:p>
    <w:p w:rsidR="006D1449" w:rsidRPr="00EC5B5E" w:rsidRDefault="006D1449" w:rsidP="007D4FAE">
      <w:pPr>
        <w:spacing w:after="332" w:line="280" w:lineRule="exact"/>
        <w:rPr>
          <w:rFonts w:cs="Times New Roman"/>
        </w:rPr>
      </w:pPr>
      <w:r w:rsidRPr="00EC5B5E">
        <w:rPr>
          <w:rFonts w:cs="Times New Roman"/>
        </w:rPr>
        <w:t>Основными направлениями реализации задачи являются:</w:t>
      </w:r>
    </w:p>
    <w:p w:rsidR="006D1449" w:rsidRDefault="006D1449" w:rsidP="007D4FAE">
      <w:pPr>
        <w:pStyle w:val="90"/>
        <w:shd w:val="clear" w:color="auto" w:fill="auto"/>
        <w:spacing w:after="0" w:line="280" w:lineRule="exact"/>
        <w:ind w:firstLine="0"/>
        <w:rPr>
          <w:sz w:val="24"/>
          <w:szCs w:val="24"/>
        </w:rPr>
      </w:pPr>
      <w:r w:rsidRPr="00EC5B5E">
        <w:rPr>
          <w:sz w:val="24"/>
          <w:szCs w:val="24"/>
        </w:rPr>
        <w:t>Развитие системы экологического мониторинга</w:t>
      </w:r>
    </w:p>
    <w:p w:rsidR="009929B4" w:rsidRPr="00EC5B5E" w:rsidRDefault="009929B4" w:rsidP="007D4FAE">
      <w:pPr>
        <w:pStyle w:val="90"/>
        <w:shd w:val="clear" w:color="auto" w:fill="auto"/>
        <w:spacing w:after="0" w:line="280" w:lineRule="exact"/>
        <w:ind w:firstLine="0"/>
        <w:rPr>
          <w:sz w:val="24"/>
          <w:szCs w:val="24"/>
        </w:rPr>
      </w:pPr>
    </w:p>
    <w:p w:rsidR="006D1449" w:rsidRPr="00EC5B5E" w:rsidRDefault="006D1449" w:rsidP="006D1449">
      <w:pPr>
        <w:ind w:right="420" w:firstLine="600"/>
        <w:rPr>
          <w:rFonts w:cs="Times New Roman"/>
        </w:rPr>
      </w:pPr>
      <w:r w:rsidRPr="00EC5B5E">
        <w:rPr>
          <w:rFonts w:cs="Times New Roman"/>
        </w:rPr>
        <w:t>Активное участие муниципального образования в деятельности государственных органов в сборе и анализе информации о состоянии компонентов окружающей среды.</w:t>
      </w:r>
    </w:p>
    <w:p w:rsidR="006D1449" w:rsidRPr="00EC5B5E" w:rsidRDefault="006D1449" w:rsidP="006D1449">
      <w:pPr>
        <w:spacing w:after="300"/>
        <w:ind w:right="420" w:firstLine="600"/>
        <w:rPr>
          <w:rFonts w:cs="Times New Roman"/>
        </w:rPr>
      </w:pPr>
      <w:r w:rsidRPr="00EC5B5E">
        <w:rPr>
          <w:rFonts w:cs="Times New Roman"/>
        </w:rPr>
        <w:t xml:space="preserve">Очевидным является необходимость создания на уровне муниципального </w:t>
      </w:r>
      <w:r w:rsidR="00081952">
        <w:rPr>
          <w:rFonts w:cs="Times New Roman"/>
        </w:rPr>
        <w:t xml:space="preserve">округа </w:t>
      </w:r>
      <w:r w:rsidRPr="00EC5B5E">
        <w:rPr>
          <w:rFonts w:cs="Times New Roman"/>
        </w:rPr>
        <w:t>обособленного подразделения, занимающегося совместно с государственными органами вопросами охраны окружающей среды. На эти цели необходимо предусматривать в бюджете муниципального образования денежные средства.</w:t>
      </w:r>
    </w:p>
    <w:p w:rsidR="006D1449" w:rsidRPr="00EC5B5E" w:rsidRDefault="006D1449" w:rsidP="006D1449">
      <w:pPr>
        <w:ind w:right="420" w:firstLine="600"/>
        <w:rPr>
          <w:rFonts w:cs="Times New Roman"/>
        </w:rPr>
      </w:pPr>
      <w:r w:rsidRPr="00EC5B5E">
        <w:rPr>
          <w:rStyle w:val="24"/>
          <w:rFonts w:eastAsia="Arial Unicode MS"/>
          <w:sz w:val="24"/>
          <w:szCs w:val="24"/>
        </w:rPr>
        <w:lastRenderedPageBreak/>
        <w:t xml:space="preserve">Улучшение качественного состояния водных ресурсов </w:t>
      </w:r>
      <w:r w:rsidRPr="00EC5B5E">
        <w:rPr>
          <w:rFonts w:cs="Times New Roman"/>
        </w:rPr>
        <w:t xml:space="preserve">(Доведение условий жизнедеятельности в </w:t>
      </w:r>
      <w:r w:rsidR="00081952">
        <w:rPr>
          <w:rFonts w:cs="Times New Roman"/>
        </w:rPr>
        <w:t>округе</w:t>
      </w:r>
      <w:r w:rsidRPr="00EC5B5E">
        <w:rPr>
          <w:rFonts w:cs="Times New Roman"/>
        </w:rPr>
        <w:t xml:space="preserve"> до высокого качественного уровня санитарно-экологического состояния водных объектов)</w:t>
      </w:r>
    </w:p>
    <w:p w:rsidR="006D1449" w:rsidRPr="00EC5B5E" w:rsidRDefault="006D1449" w:rsidP="006D1449">
      <w:pPr>
        <w:pStyle w:val="90"/>
        <w:shd w:val="clear" w:color="auto" w:fill="auto"/>
        <w:spacing w:after="0" w:line="317" w:lineRule="exact"/>
        <w:ind w:firstLine="600"/>
        <w:rPr>
          <w:sz w:val="24"/>
          <w:szCs w:val="24"/>
        </w:rPr>
      </w:pPr>
      <w:r w:rsidRPr="00EC5B5E">
        <w:rPr>
          <w:sz w:val="24"/>
          <w:szCs w:val="24"/>
        </w:rPr>
        <w:t>Охрана и рациональное использование полезных ископаемых</w:t>
      </w:r>
    </w:p>
    <w:p w:rsidR="006D1449" w:rsidRPr="00EC5B5E" w:rsidRDefault="006D1449" w:rsidP="006D1449">
      <w:pPr>
        <w:spacing w:after="330" w:line="317" w:lineRule="exact"/>
        <w:ind w:right="420" w:firstLine="600"/>
        <w:rPr>
          <w:rFonts w:cs="Times New Roman"/>
        </w:rPr>
      </w:pPr>
      <w:r w:rsidRPr="00EC5B5E">
        <w:rPr>
          <w:rFonts w:cs="Times New Roman"/>
        </w:rPr>
        <w:t>На территории муниципального образования производится разработка нерудных строительных материалов. Планируется участие муниципального образования в мероприятиях проводимых в данной сфере на региональном уровне с учетом интересов населения муниципалитета.</w:t>
      </w:r>
    </w:p>
    <w:p w:rsidR="006D1449" w:rsidRPr="00081952" w:rsidRDefault="006D1449" w:rsidP="00081952">
      <w:pPr>
        <w:pStyle w:val="af4"/>
        <w:rPr>
          <w:b/>
        </w:rPr>
      </w:pPr>
      <w:r w:rsidRPr="00081952">
        <w:rPr>
          <w:b/>
        </w:rPr>
        <w:t>Воспроизводство, охрана и рациональное использование лесных</w:t>
      </w:r>
    </w:p>
    <w:p w:rsidR="006D1449" w:rsidRPr="00081952" w:rsidRDefault="006D1449" w:rsidP="00081952">
      <w:pPr>
        <w:pStyle w:val="af4"/>
        <w:rPr>
          <w:b/>
        </w:rPr>
      </w:pPr>
      <w:r w:rsidRPr="00081952">
        <w:rPr>
          <w:b/>
        </w:rPr>
        <w:t>ресурсов и зеленых насаждений</w:t>
      </w:r>
    </w:p>
    <w:p w:rsidR="006D1449" w:rsidRPr="00EC5B5E" w:rsidRDefault="006D1449" w:rsidP="00081952">
      <w:pPr>
        <w:pStyle w:val="af4"/>
        <w:ind w:firstLine="600"/>
      </w:pPr>
      <w:r w:rsidRPr="00EC5B5E">
        <w:t xml:space="preserve">Предусматривается применение комплексного подхода при реализации Схемы территориального планирования </w:t>
      </w:r>
      <w:r w:rsidR="00081952">
        <w:t>округа</w:t>
      </w:r>
      <w:r w:rsidRPr="00EC5B5E">
        <w:t>, разработки и исполнения Генеральных планов населенных пунктов с использованием современных методов ландшафтного планирования. Привлечение специализированных организаций, как на стадии планирования и проектирования, так и на этапе реализации мер по озеленению территории.</w:t>
      </w:r>
    </w:p>
    <w:p w:rsidR="006D1449" w:rsidRPr="00EC5B5E" w:rsidRDefault="006D1449" w:rsidP="006D1449">
      <w:pPr>
        <w:spacing w:after="300" w:line="317" w:lineRule="exact"/>
        <w:ind w:right="420" w:firstLine="600"/>
        <w:rPr>
          <w:rFonts w:cs="Times New Roman"/>
        </w:rPr>
      </w:pPr>
      <w:r w:rsidRPr="00EC5B5E">
        <w:rPr>
          <w:rFonts w:cs="Times New Roman"/>
        </w:rPr>
        <w:t>Одновременно усилия администраций будут направлены на всестороннюю поддержку и стимулирование общественной и частной инициатив по обустройству прилегающих территорий общего пользования</w:t>
      </w:r>
      <w:r w:rsidR="007D4FAE">
        <w:rPr>
          <w:rFonts w:cs="Times New Roman"/>
        </w:rPr>
        <w:t xml:space="preserve"> </w:t>
      </w:r>
      <w:r w:rsidRPr="00EC5B5E">
        <w:rPr>
          <w:rFonts w:cs="Times New Roman"/>
        </w:rPr>
        <w:t>(городские леса, скверы, парки), территорий прилегающих к домам частного сектора, учреждениям саноторно-рекреационного назначения и т.д.);</w:t>
      </w:r>
    </w:p>
    <w:p w:rsidR="006D1449" w:rsidRDefault="006D1449" w:rsidP="007D4FAE">
      <w:pPr>
        <w:pStyle w:val="90"/>
        <w:shd w:val="clear" w:color="auto" w:fill="auto"/>
        <w:spacing w:after="0" w:line="317" w:lineRule="exact"/>
        <w:ind w:firstLine="0"/>
      </w:pPr>
      <w:r w:rsidRPr="007D4FAE">
        <w:t>Улучшение качественного состояния почв и земельных ресурсов</w:t>
      </w:r>
    </w:p>
    <w:p w:rsidR="009929B4" w:rsidRPr="007D4FAE" w:rsidRDefault="009929B4" w:rsidP="007D4FAE">
      <w:pPr>
        <w:pStyle w:val="90"/>
        <w:shd w:val="clear" w:color="auto" w:fill="auto"/>
        <w:spacing w:after="0" w:line="317" w:lineRule="exact"/>
        <w:ind w:firstLine="0"/>
      </w:pPr>
    </w:p>
    <w:p w:rsidR="006D1449" w:rsidRPr="007D4FAE" w:rsidRDefault="006D1449" w:rsidP="00081952">
      <w:pPr>
        <w:spacing w:line="317" w:lineRule="exact"/>
        <w:ind w:right="420" w:firstLine="600"/>
        <w:rPr>
          <w:rFonts w:cs="Times New Roman"/>
          <w:szCs w:val="28"/>
        </w:rPr>
      </w:pPr>
      <w:r w:rsidRPr="007D4FAE">
        <w:rPr>
          <w:rFonts w:cs="Times New Roman"/>
          <w:szCs w:val="28"/>
        </w:rPr>
        <w:t>Участие муниципального образования в мероприятиях по мониторингу состояния земель, рекультивации нарушенных земель, в проведении мер по повышению плодородия почв, проводимых на региональном уровне.</w:t>
      </w:r>
    </w:p>
    <w:p w:rsidR="006D1449" w:rsidRPr="007D4FAE" w:rsidRDefault="006D1449" w:rsidP="006D1449">
      <w:pPr>
        <w:spacing w:line="317" w:lineRule="exact"/>
        <w:ind w:right="420" w:firstLine="600"/>
        <w:rPr>
          <w:rFonts w:cs="Times New Roman"/>
          <w:szCs w:val="28"/>
        </w:rPr>
      </w:pPr>
      <w:r w:rsidRPr="007D4FAE">
        <w:rPr>
          <w:rFonts w:cs="Times New Roman"/>
          <w:szCs w:val="28"/>
        </w:rPr>
        <w:t>Развитие экологически безопасных мест массового отдыха с созданием специализированных мест массовой парковки автотранспорта.</w:t>
      </w:r>
    </w:p>
    <w:p w:rsidR="006D1449" w:rsidRPr="007D4FAE" w:rsidRDefault="006D1449" w:rsidP="006D1449">
      <w:pPr>
        <w:spacing w:after="300" w:line="317" w:lineRule="exact"/>
        <w:ind w:firstLine="600"/>
        <w:rPr>
          <w:rFonts w:cs="Times New Roman"/>
          <w:szCs w:val="28"/>
        </w:rPr>
      </w:pPr>
      <w:r w:rsidRPr="007D4FAE">
        <w:rPr>
          <w:rFonts w:cs="Times New Roman"/>
          <w:szCs w:val="28"/>
        </w:rPr>
        <w:t>Реализация мер по обеспечению чистоты водных объектов.</w:t>
      </w:r>
    </w:p>
    <w:p w:rsidR="006D1449" w:rsidRPr="007D4FAE" w:rsidRDefault="006D1449" w:rsidP="007D4FAE">
      <w:pPr>
        <w:pStyle w:val="90"/>
        <w:shd w:val="clear" w:color="auto" w:fill="auto"/>
        <w:spacing w:after="0" w:line="317" w:lineRule="exact"/>
        <w:ind w:right="420" w:firstLine="0"/>
      </w:pPr>
      <w:r w:rsidRPr="007D4FAE">
        <w:t>Особо охраняемые природные территории и биологическое разнообразие</w:t>
      </w:r>
    </w:p>
    <w:p w:rsidR="006D1449" w:rsidRPr="007D4FAE" w:rsidRDefault="006D1449" w:rsidP="006D1449">
      <w:pPr>
        <w:spacing w:after="330" w:line="317" w:lineRule="exact"/>
        <w:ind w:right="420" w:firstLine="600"/>
        <w:rPr>
          <w:rFonts w:cs="Times New Roman"/>
          <w:szCs w:val="28"/>
        </w:rPr>
      </w:pPr>
      <w:r w:rsidRPr="007D4FAE">
        <w:rPr>
          <w:rFonts w:cs="Times New Roman"/>
          <w:szCs w:val="28"/>
        </w:rPr>
        <w:t>Участие в мероприятиях, направленных на усиление мер охраны уникальных, особо охраняемых или разрушающихся объектов природы (прежде всего, Куршской косы и залива, побережья моря и песчаных пляжей);</w:t>
      </w:r>
    </w:p>
    <w:p w:rsidR="006D1449" w:rsidRPr="007D4FAE" w:rsidRDefault="006D1449" w:rsidP="006D1449">
      <w:pPr>
        <w:pStyle w:val="90"/>
        <w:shd w:val="clear" w:color="auto" w:fill="auto"/>
        <w:spacing w:after="0" w:line="280" w:lineRule="exact"/>
        <w:ind w:firstLine="600"/>
      </w:pPr>
      <w:r w:rsidRPr="007D4FAE">
        <w:t>Берегозащитные мероприятия</w:t>
      </w:r>
    </w:p>
    <w:p w:rsidR="007D4FAE" w:rsidRPr="009929B4" w:rsidRDefault="006D1449" w:rsidP="009929B4">
      <w:pPr>
        <w:spacing w:after="296"/>
        <w:ind w:right="420" w:firstLine="600"/>
        <w:rPr>
          <w:rFonts w:cs="Times New Roman"/>
          <w:szCs w:val="28"/>
        </w:rPr>
      </w:pPr>
      <w:r w:rsidRPr="007D4FAE">
        <w:rPr>
          <w:rFonts w:cs="Times New Roman"/>
          <w:szCs w:val="28"/>
        </w:rPr>
        <w:lastRenderedPageBreak/>
        <w:t>Совместное участие с региональными и федеральными органами власти в проведении комплекса берегозащитных мероприятий с учетом интересов и перспектив активного развития прибрежной зоны Балтийского моря в туристско-рекреационных целях.</w:t>
      </w:r>
    </w:p>
    <w:p w:rsidR="006D1449" w:rsidRPr="007D4FAE" w:rsidRDefault="006D1449" w:rsidP="006D1449">
      <w:pPr>
        <w:pStyle w:val="90"/>
        <w:shd w:val="clear" w:color="auto" w:fill="auto"/>
        <w:spacing w:after="0" w:line="326" w:lineRule="exact"/>
        <w:ind w:right="420" w:firstLine="600"/>
      </w:pPr>
      <w:r w:rsidRPr="007D4FAE">
        <w:t>Утилизация и обезвреживание отходов производства и потребления</w:t>
      </w:r>
    </w:p>
    <w:p w:rsidR="006D1449" w:rsidRPr="007D4FAE" w:rsidRDefault="006D1449" w:rsidP="007D4FAE">
      <w:pPr>
        <w:ind w:right="420" w:firstLine="600"/>
        <w:rPr>
          <w:rFonts w:cs="Times New Roman"/>
          <w:szCs w:val="28"/>
        </w:rPr>
      </w:pPr>
      <w:r w:rsidRPr="007D4FAE">
        <w:rPr>
          <w:rFonts w:cs="Times New Roman"/>
          <w:szCs w:val="28"/>
        </w:rPr>
        <w:t>Внедрение современных систем сбора, размещения и утилизации твердых бытовых отходов, представляющих собой комплекс финансовых, экономических, нормативно-правовых мероприятий, направленных на снижение уровня техногенного воздействия, а также стимулирующих переработку и вторичное использование промышленных и бытовых отходов (внедрение современных технологи</w:t>
      </w:r>
      <w:r w:rsidR="007D4FAE">
        <w:rPr>
          <w:rFonts w:cs="Times New Roman"/>
          <w:szCs w:val="28"/>
        </w:rPr>
        <w:t xml:space="preserve">й в обращении с ТБО на полигоне </w:t>
      </w:r>
      <w:r w:rsidRPr="00EC5B5E">
        <w:rPr>
          <w:rFonts w:cs="Times New Roman"/>
        </w:rPr>
        <w:t>регионального значения в п. Круглово).</w:t>
      </w:r>
    </w:p>
    <w:p w:rsidR="006D1449" w:rsidRPr="00EC5B5E" w:rsidRDefault="006D1449" w:rsidP="006D1449">
      <w:pPr>
        <w:ind w:right="420" w:firstLine="600"/>
        <w:rPr>
          <w:rFonts w:cs="Times New Roman"/>
        </w:rPr>
      </w:pPr>
      <w:r w:rsidRPr="00EC5B5E">
        <w:rPr>
          <w:rFonts w:cs="Times New Roman"/>
        </w:rPr>
        <w:t>Участие муниципального образования в мероприятиях проводимых, органами региональной власти по созданию единой информационной базы данных по отходам и системы хранения и утилизации отходов.</w:t>
      </w:r>
    </w:p>
    <w:p w:rsidR="006D1449" w:rsidRPr="00EC5B5E" w:rsidRDefault="006D1449" w:rsidP="006D1449">
      <w:pPr>
        <w:spacing w:after="300"/>
        <w:ind w:right="420" w:firstLine="600"/>
        <w:rPr>
          <w:rFonts w:cs="Times New Roman"/>
        </w:rPr>
      </w:pPr>
      <w:r w:rsidRPr="00EC5B5E">
        <w:rPr>
          <w:rFonts w:cs="Times New Roman"/>
        </w:rPr>
        <w:t>Участие в работе направленной на создание экологически чистого объекта по утилизации биологических отходов.</w:t>
      </w:r>
    </w:p>
    <w:p w:rsidR="006D1449" w:rsidRPr="007D4FAE" w:rsidRDefault="006D1449" w:rsidP="007D4FAE">
      <w:pPr>
        <w:pStyle w:val="90"/>
        <w:shd w:val="clear" w:color="auto" w:fill="auto"/>
        <w:spacing w:after="0"/>
        <w:ind w:firstLine="0"/>
      </w:pPr>
      <w:r w:rsidRPr="007D4FAE">
        <w:t>Меры по снижению загрязнения атмосферного воздуха</w:t>
      </w:r>
    </w:p>
    <w:p w:rsidR="006D1449" w:rsidRPr="00EC5B5E" w:rsidRDefault="006D1449" w:rsidP="006D1449">
      <w:pPr>
        <w:ind w:right="420" w:firstLine="600"/>
        <w:rPr>
          <w:rFonts w:cs="Times New Roman"/>
        </w:rPr>
      </w:pPr>
      <w:r w:rsidRPr="00EC5B5E">
        <w:rPr>
          <w:rFonts w:cs="Times New Roman"/>
        </w:rPr>
        <w:t>Включают систему мероприятий, направленных на снижение вредного воздействия на атмосферный воздух со стороны тепловых источников и автомобильного транспорта.</w:t>
      </w:r>
    </w:p>
    <w:p w:rsidR="006D1449" w:rsidRPr="00EC5B5E" w:rsidRDefault="006D1449" w:rsidP="006D1449">
      <w:pPr>
        <w:ind w:right="420" w:firstLine="600"/>
        <w:rPr>
          <w:rFonts w:cs="Times New Roman"/>
        </w:rPr>
      </w:pPr>
      <w:r w:rsidRPr="00EC5B5E">
        <w:rPr>
          <w:rFonts w:cs="Times New Roman"/>
        </w:rPr>
        <w:t xml:space="preserve">Основные мероприятия по загрязнению со стороны тепловых источников </w:t>
      </w:r>
      <w:r w:rsidR="007D4FAE">
        <w:rPr>
          <w:rFonts w:cs="Times New Roman"/>
        </w:rPr>
        <w:t>–</w:t>
      </w:r>
      <w:r w:rsidRPr="00EC5B5E">
        <w:rPr>
          <w:rFonts w:cs="Times New Roman"/>
        </w:rPr>
        <w:t xml:space="preserve"> перевод котельных на газ и биологическое топливо. Развитие иных систем, использующих альтернативные</w:t>
      </w:r>
      <w:r w:rsidR="007D4FAE">
        <w:rPr>
          <w:rFonts w:cs="Times New Roman"/>
        </w:rPr>
        <w:t xml:space="preserve"> возобновляемые</w:t>
      </w:r>
      <w:r w:rsidRPr="00EC5B5E">
        <w:rPr>
          <w:rFonts w:cs="Times New Roman"/>
        </w:rPr>
        <w:t xml:space="preserve"> виды источников энергии;</w:t>
      </w:r>
    </w:p>
    <w:p w:rsidR="006D1449" w:rsidRPr="00EC5B5E" w:rsidRDefault="006D1449" w:rsidP="006D1449">
      <w:pPr>
        <w:ind w:right="420" w:firstLine="600"/>
        <w:rPr>
          <w:rFonts w:cs="Times New Roman"/>
        </w:rPr>
      </w:pPr>
      <w:r w:rsidRPr="00EC5B5E">
        <w:rPr>
          <w:rFonts w:cs="Times New Roman"/>
        </w:rPr>
        <w:t xml:space="preserve">Для решения проблемы загрязнения атмосферы транспортом необходимо: выделить пешеходные зоны в </w:t>
      </w:r>
      <w:r w:rsidR="00F343BC">
        <w:rPr>
          <w:rFonts w:cs="Times New Roman"/>
        </w:rPr>
        <w:t>округ</w:t>
      </w:r>
      <w:r w:rsidRPr="00EC5B5E">
        <w:rPr>
          <w:rFonts w:cs="Times New Roman"/>
        </w:rPr>
        <w:t>ном центре и других населенных пунктах; ограничить движение транспорта в курортно</w:t>
      </w:r>
      <w:r w:rsidRPr="00EC5B5E">
        <w:rPr>
          <w:rFonts w:cs="Times New Roman"/>
        </w:rPr>
        <w:softHyphen/>
        <w:t>рекреационной зонах; исключить транзитный поток автотранспорта по центральной, исторической части города Зеленоградска; ужесточить контрольно-профилактческие мероприятия в отношении технического состояния подвижного состава; перевод специализированного грузового автотранспорта, обслуживающего места торговли, общественного питания, массового отдыха и туристические объекты на экологически чистые виды топлива.</w:t>
      </w:r>
    </w:p>
    <w:p w:rsidR="006D1449" w:rsidRPr="00EC5B5E" w:rsidRDefault="006D1449" w:rsidP="006D1449">
      <w:pPr>
        <w:spacing w:after="333"/>
        <w:ind w:right="420" w:firstLine="600"/>
        <w:rPr>
          <w:rFonts w:cs="Times New Roman"/>
        </w:rPr>
      </w:pPr>
      <w:r w:rsidRPr="00EC5B5E">
        <w:rPr>
          <w:rFonts w:cs="Times New Roman"/>
        </w:rPr>
        <w:t xml:space="preserve">Необходимо внедрение системы мониторинга состояния атмосферного воздуха в курортных территориях </w:t>
      </w:r>
      <w:r w:rsidR="00041800">
        <w:rPr>
          <w:rFonts w:cs="Times New Roman"/>
        </w:rPr>
        <w:t>округа</w:t>
      </w:r>
      <w:r w:rsidRPr="00EC5B5E">
        <w:rPr>
          <w:rFonts w:cs="Times New Roman"/>
        </w:rPr>
        <w:t>.</w:t>
      </w:r>
    </w:p>
    <w:p w:rsidR="006D1449" w:rsidRPr="007D4FAE" w:rsidRDefault="006D1449" w:rsidP="006D1449">
      <w:pPr>
        <w:pStyle w:val="90"/>
        <w:shd w:val="clear" w:color="auto" w:fill="auto"/>
        <w:spacing w:after="0" w:line="280" w:lineRule="exact"/>
        <w:ind w:firstLine="600"/>
      </w:pPr>
      <w:r w:rsidRPr="007D4FAE">
        <w:lastRenderedPageBreak/>
        <w:t>Экологическое образование и воспитание населения</w:t>
      </w:r>
    </w:p>
    <w:p w:rsidR="006D1449" w:rsidRPr="00EC5B5E" w:rsidRDefault="006D1449" w:rsidP="006D1449">
      <w:pPr>
        <w:ind w:right="420" w:firstLine="600"/>
        <w:rPr>
          <w:rFonts w:cs="Times New Roman"/>
        </w:rPr>
      </w:pPr>
      <w:r w:rsidRPr="00EC5B5E">
        <w:rPr>
          <w:rFonts w:cs="Times New Roman"/>
        </w:rPr>
        <w:t>Участие руководителей и специалистов организаций всех форм собственности в специальной подготовке по вопросам охраны окружающей среды, экологической безопасности и обращению с опасными отходами.</w:t>
      </w:r>
    </w:p>
    <w:p w:rsidR="006D1449" w:rsidRPr="00EC5B5E" w:rsidRDefault="006D1449" w:rsidP="006D1449">
      <w:pPr>
        <w:ind w:right="420" w:firstLine="600"/>
        <w:rPr>
          <w:rFonts w:cs="Times New Roman"/>
        </w:rPr>
      </w:pPr>
      <w:r w:rsidRPr="00EC5B5E">
        <w:rPr>
          <w:rFonts w:cs="Times New Roman"/>
        </w:rPr>
        <w:t xml:space="preserve">Усиление преподавания экологи в общеобразовательных школах и дошкольных учреждениях </w:t>
      </w:r>
      <w:r w:rsidR="00F343BC">
        <w:rPr>
          <w:rFonts w:cs="Times New Roman"/>
        </w:rPr>
        <w:t>округа</w:t>
      </w:r>
      <w:r w:rsidRPr="00EC5B5E">
        <w:rPr>
          <w:rFonts w:cs="Times New Roman"/>
        </w:rPr>
        <w:t>.</w:t>
      </w:r>
    </w:p>
    <w:p w:rsidR="006D1449" w:rsidRPr="00EC5B5E" w:rsidRDefault="006D1449" w:rsidP="006D1449">
      <w:pPr>
        <w:ind w:right="420" w:firstLine="600"/>
        <w:rPr>
          <w:rFonts w:cs="Times New Roman"/>
        </w:rPr>
      </w:pPr>
      <w:r w:rsidRPr="00EC5B5E">
        <w:rPr>
          <w:rFonts w:cs="Times New Roman"/>
        </w:rPr>
        <w:t>Популяризация и информационное обеспечение, в том числе через средства массовой информации, вопросов охраны окружающей среды.</w:t>
      </w:r>
    </w:p>
    <w:p w:rsidR="006D1449" w:rsidRPr="00EC5B5E" w:rsidRDefault="006D1449" w:rsidP="006D1449">
      <w:pPr>
        <w:spacing w:after="296" w:line="317" w:lineRule="exact"/>
        <w:ind w:right="420" w:firstLine="600"/>
        <w:rPr>
          <w:rFonts w:cs="Times New Roman"/>
        </w:rPr>
      </w:pPr>
      <w:r w:rsidRPr="00EC5B5E">
        <w:rPr>
          <w:rFonts w:cs="Times New Roman"/>
        </w:rPr>
        <w:t>Создание условий свободного доступа населения к экологической информации, в целях повышения экологической культуры и информированности населения.</w:t>
      </w:r>
    </w:p>
    <w:p w:rsidR="006D1449" w:rsidRPr="00EC5B5E" w:rsidRDefault="006D1449" w:rsidP="006D1449">
      <w:pPr>
        <w:ind w:right="420" w:firstLine="600"/>
        <w:rPr>
          <w:rFonts w:cs="Times New Roman"/>
        </w:rPr>
      </w:pPr>
      <w:r w:rsidRPr="00EC5B5E">
        <w:rPr>
          <w:rFonts w:cs="Times New Roman"/>
        </w:rPr>
        <w:t>В результате осуществления системы мероприятий, направленных на улучшение состояния окружающей среды, будут достигнуты следующие основные качественные результаты, несущие позитивный социальный эффект:</w:t>
      </w:r>
    </w:p>
    <w:p w:rsidR="006D1449" w:rsidRPr="00EC5B5E" w:rsidRDefault="006D1449" w:rsidP="007F0B8E">
      <w:pPr>
        <w:widowControl w:val="0"/>
        <w:numPr>
          <w:ilvl w:val="0"/>
          <w:numId w:val="40"/>
        </w:numPr>
        <w:tabs>
          <w:tab w:val="left" w:pos="936"/>
        </w:tabs>
        <w:spacing w:after="0" w:line="280" w:lineRule="exact"/>
        <w:ind w:firstLine="600"/>
        <w:rPr>
          <w:rFonts w:cs="Times New Roman"/>
        </w:rPr>
      </w:pPr>
      <w:r w:rsidRPr="00EC5B5E">
        <w:rPr>
          <w:rFonts w:cs="Times New Roman"/>
        </w:rPr>
        <w:t>Повысится уровень комфортности и качество жизни населения</w:t>
      </w:r>
    </w:p>
    <w:p w:rsidR="006D1449" w:rsidRPr="00EC5B5E" w:rsidRDefault="00F343BC" w:rsidP="006D1449">
      <w:pPr>
        <w:rPr>
          <w:rFonts w:cs="Times New Roman"/>
        </w:rPr>
      </w:pPr>
      <w:r>
        <w:rPr>
          <w:rFonts w:cs="Times New Roman"/>
        </w:rPr>
        <w:t>округа</w:t>
      </w:r>
      <w:r w:rsidR="006D1449" w:rsidRPr="00EC5B5E">
        <w:rPr>
          <w:rFonts w:cs="Times New Roman"/>
        </w:rPr>
        <w:t>.</w:t>
      </w:r>
    </w:p>
    <w:p w:rsidR="006D1449" w:rsidRPr="00EC5B5E" w:rsidRDefault="006D1449" w:rsidP="007F0B8E">
      <w:pPr>
        <w:widowControl w:val="0"/>
        <w:numPr>
          <w:ilvl w:val="0"/>
          <w:numId w:val="41"/>
        </w:numPr>
        <w:tabs>
          <w:tab w:val="left" w:pos="1037"/>
        </w:tabs>
        <w:spacing w:after="0" w:line="322" w:lineRule="exact"/>
        <w:ind w:right="160" w:firstLine="600"/>
        <w:rPr>
          <w:rFonts w:cs="Times New Roman"/>
        </w:rPr>
      </w:pPr>
      <w:r w:rsidRPr="00EC5B5E">
        <w:rPr>
          <w:rFonts w:cs="Times New Roman"/>
        </w:rPr>
        <w:t>Будут созданы условия для повышения рекреационно</w:t>
      </w:r>
      <w:r w:rsidRPr="00EC5B5E">
        <w:rPr>
          <w:rFonts w:cs="Times New Roman"/>
        </w:rPr>
        <w:softHyphen/>
      </w:r>
      <w:r w:rsidR="007D4FAE">
        <w:rPr>
          <w:rFonts w:cs="Times New Roman"/>
        </w:rPr>
        <w:t>-</w:t>
      </w:r>
      <w:r w:rsidRPr="00EC5B5E">
        <w:rPr>
          <w:rFonts w:cs="Times New Roman"/>
        </w:rPr>
        <w:t xml:space="preserve">туристического потенциал </w:t>
      </w:r>
      <w:r w:rsidR="00F343BC">
        <w:rPr>
          <w:rFonts w:cs="Times New Roman"/>
        </w:rPr>
        <w:t>округа</w:t>
      </w:r>
      <w:r w:rsidRPr="00EC5B5E">
        <w:rPr>
          <w:rFonts w:cs="Times New Roman"/>
        </w:rPr>
        <w:t>.</w:t>
      </w:r>
    </w:p>
    <w:p w:rsidR="006D1449" w:rsidRPr="00EC5B5E" w:rsidRDefault="006D1449" w:rsidP="007F0B8E">
      <w:pPr>
        <w:widowControl w:val="0"/>
        <w:numPr>
          <w:ilvl w:val="0"/>
          <w:numId w:val="41"/>
        </w:numPr>
        <w:tabs>
          <w:tab w:val="left" w:pos="1037"/>
        </w:tabs>
        <w:spacing w:after="0" w:line="322" w:lineRule="exact"/>
        <w:ind w:right="160" w:firstLine="600"/>
        <w:rPr>
          <w:rFonts w:cs="Times New Roman"/>
        </w:rPr>
      </w:pPr>
      <w:r w:rsidRPr="00EC5B5E">
        <w:rPr>
          <w:rFonts w:cs="Times New Roman"/>
        </w:rPr>
        <w:t>Обеспечение соблюдения регламентированных государством основных медико-экологических показателей и нормативов состояния окружающей среды в местах проживания и отдыха людей.</w:t>
      </w:r>
    </w:p>
    <w:p w:rsidR="006D1449" w:rsidRPr="00EC5B5E" w:rsidRDefault="006D1449" w:rsidP="007F0B8E">
      <w:pPr>
        <w:widowControl w:val="0"/>
        <w:numPr>
          <w:ilvl w:val="0"/>
          <w:numId w:val="41"/>
        </w:numPr>
        <w:tabs>
          <w:tab w:val="left" w:pos="1037"/>
        </w:tabs>
        <w:spacing w:after="0" w:line="322" w:lineRule="exact"/>
        <w:ind w:right="160" w:firstLine="600"/>
        <w:rPr>
          <w:rFonts w:cs="Times New Roman"/>
        </w:rPr>
      </w:pPr>
      <w:r w:rsidRPr="00EC5B5E">
        <w:rPr>
          <w:rFonts w:cs="Times New Roman"/>
        </w:rPr>
        <w:t>Повышение ответственности граждан и юридических лиц в деятельности, связанной с охраной окружающей среды.</w:t>
      </w:r>
    </w:p>
    <w:p w:rsidR="006D1449" w:rsidRPr="00EC5B5E" w:rsidRDefault="006D1449" w:rsidP="006D1449">
      <w:pPr>
        <w:ind w:right="160" w:firstLine="600"/>
        <w:rPr>
          <w:rFonts w:cs="Times New Roman"/>
        </w:rPr>
      </w:pPr>
      <w:r w:rsidRPr="00EC5B5E">
        <w:rPr>
          <w:rFonts w:cs="Times New Roman"/>
        </w:rPr>
        <w:t>Кроме того, к числу основных результатов реализации мероприятий, имеющих косвенный общеэкономический эффект, необходимо отнести:</w:t>
      </w:r>
    </w:p>
    <w:p w:rsidR="006D1449" w:rsidRPr="00EC5B5E" w:rsidRDefault="006D1449" w:rsidP="007F0B8E">
      <w:pPr>
        <w:widowControl w:val="0"/>
        <w:numPr>
          <w:ilvl w:val="0"/>
          <w:numId w:val="42"/>
        </w:numPr>
        <w:tabs>
          <w:tab w:val="left" w:pos="1037"/>
        </w:tabs>
        <w:spacing w:after="0" w:line="322" w:lineRule="exact"/>
        <w:ind w:right="160" w:firstLine="600"/>
        <w:rPr>
          <w:rFonts w:cs="Times New Roman"/>
        </w:rPr>
      </w:pPr>
      <w:r w:rsidRPr="00EC5B5E">
        <w:rPr>
          <w:rFonts w:cs="Times New Roman"/>
        </w:rPr>
        <w:t xml:space="preserve">Формирование позитивного социального, экономического и экологического имиджа </w:t>
      </w:r>
      <w:r w:rsidR="00F343BC">
        <w:rPr>
          <w:rFonts w:cs="Times New Roman"/>
        </w:rPr>
        <w:t>округа</w:t>
      </w:r>
      <w:r w:rsidRPr="00EC5B5E">
        <w:rPr>
          <w:rFonts w:cs="Times New Roman"/>
        </w:rPr>
        <w:t>, повышение его туристско-рекреационной и инвестиционной привлекательности.</w:t>
      </w:r>
    </w:p>
    <w:p w:rsidR="006D1449" w:rsidRPr="00EC5B5E" w:rsidRDefault="006D1449" w:rsidP="007F0B8E">
      <w:pPr>
        <w:widowControl w:val="0"/>
        <w:numPr>
          <w:ilvl w:val="0"/>
          <w:numId w:val="42"/>
        </w:numPr>
        <w:tabs>
          <w:tab w:val="left" w:pos="1037"/>
        </w:tabs>
        <w:spacing w:after="296" w:line="322" w:lineRule="exact"/>
        <w:ind w:right="160" w:firstLine="600"/>
        <w:rPr>
          <w:rFonts w:cs="Times New Roman"/>
        </w:rPr>
      </w:pPr>
      <w:r w:rsidRPr="00EC5B5E">
        <w:rPr>
          <w:rFonts w:cs="Times New Roman"/>
        </w:rPr>
        <w:t>Повышение эффективности использования бюджетных средств, выделяемых на охрану и восстановление окружающей среды.</w:t>
      </w:r>
    </w:p>
    <w:p w:rsidR="007D4FAE" w:rsidRPr="007D4FAE" w:rsidRDefault="006D1449" w:rsidP="007D4FAE">
      <w:pPr>
        <w:pStyle w:val="26"/>
        <w:keepNext/>
        <w:keepLines/>
        <w:shd w:val="clear" w:color="auto" w:fill="auto"/>
        <w:spacing w:before="589" w:after="0" w:line="365" w:lineRule="exact"/>
        <w:ind w:right="160" w:firstLine="0"/>
        <w:jc w:val="both"/>
        <w:rPr>
          <w:sz w:val="28"/>
          <w:szCs w:val="28"/>
        </w:rPr>
      </w:pPr>
      <w:bookmarkStart w:id="57" w:name="bookmark23"/>
      <w:bookmarkStart w:id="58" w:name="_Toc473293388"/>
      <w:r w:rsidRPr="007D4FAE">
        <w:rPr>
          <w:sz w:val="28"/>
          <w:szCs w:val="28"/>
        </w:rPr>
        <w:t>Задача №</w:t>
      </w:r>
      <w:r w:rsidR="007D4FAE">
        <w:rPr>
          <w:sz w:val="28"/>
          <w:szCs w:val="28"/>
        </w:rPr>
        <w:t xml:space="preserve"> </w:t>
      </w:r>
      <w:r w:rsidRPr="007D4FAE">
        <w:rPr>
          <w:sz w:val="28"/>
          <w:szCs w:val="28"/>
        </w:rPr>
        <w:t>5: Увеличение обеспеченности населения жильем и повышение его доступности</w:t>
      </w:r>
      <w:bookmarkEnd w:id="57"/>
      <w:bookmarkEnd w:id="58"/>
    </w:p>
    <w:p w:rsidR="008A75F8" w:rsidRDefault="006D1449" w:rsidP="006D1449">
      <w:pPr>
        <w:ind w:right="160" w:firstLine="760"/>
        <w:rPr>
          <w:rFonts w:cs="Times New Roman"/>
        </w:rPr>
      </w:pPr>
      <w:r w:rsidRPr="00EC5B5E">
        <w:rPr>
          <w:rFonts w:cs="Times New Roman"/>
        </w:rPr>
        <w:t>В последние годы жилищная проблема решается в</w:t>
      </w:r>
      <w:r w:rsidR="007D4FAE">
        <w:rPr>
          <w:rFonts w:cs="Times New Roman"/>
        </w:rPr>
        <w:t xml:space="preserve"> городском округе</w:t>
      </w:r>
      <w:r w:rsidRPr="00EC5B5E">
        <w:rPr>
          <w:rFonts w:cs="Times New Roman"/>
        </w:rPr>
        <w:t xml:space="preserve"> в целом удовлетворительно. участвует в реализации национального проекта </w:t>
      </w:r>
      <w:r w:rsidR="007D4FAE">
        <w:rPr>
          <w:rFonts w:cs="Times New Roman"/>
        </w:rPr>
        <w:t>«</w:t>
      </w:r>
      <w:r w:rsidRPr="00EC5B5E">
        <w:rPr>
          <w:rFonts w:cs="Times New Roman"/>
        </w:rPr>
        <w:t xml:space="preserve">Доступное и комфортное жилье </w:t>
      </w:r>
      <w:r w:rsidR="007D4FAE">
        <w:rPr>
          <w:rFonts w:cs="Times New Roman"/>
        </w:rPr>
        <w:t>–</w:t>
      </w:r>
      <w:r w:rsidRPr="00EC5B5E">
        <w:rPr>
          <w:rFonts w:cs="Times New Roman"/>
        </w:rPr>
        <w:t xml:space="preserve"> гражданам России</w:t>
      </w:r>
      <w:r w:rsidR="007D4FAE">
        <w:rPr>
          <w:rFonts w:cs="Times New Roman"/>
        </w:rPr>
        <w:t>»</w:t>
      </w:r>
      <w:r w:rsidRPr="00EC5B5E">
        <w:rPr>
          <w:rFonts w:cs="Times New Roman"/>
        </w:rPr>
        <w:t xml:space="preserve">. МО </w:t>
      </w:r>
      <w:r w:rsidR="007D4FAE">
        <w:rPr>
          <w:rFonts w:cs="Times New Roman"/>
        </w:rPr>
        <w:t>«</w:t>
      </w:r>
      <w:r>
        <w:rPr>
          <w:rFonts w:cs="Times New Roman"/>
        </w:rPr>
        <w:t>Зеленоградский городской округ</w:t>
      </w:r>
      <w:r w:rsidR="007D4FAE">
        <w:rPr>
          <w:rFonts w:cs="Times New Roman"/>
        </w:rPr>
        <w:t>»</w:t>
      </w:r>
      <w:r w:rsidRPr="00EC5B5E">
        <w:rPr>
          <w:rFonts w:cs="Times New Roman"/>
        </w:rPr>
        <w:t xml:space="preserve"> является одним из лидеров среди муниципальных образований области по вводу в действие жилых домов: за </w:t>
      </w:r>
      <w:r w:rsidRPr="00EC5B5E">
        <w:rPr>
          <w:rFonts w:cs="Times New Roman"/>
        </w:rPr>
        <w:lastRenderedPageBreak/>
        <w:t>2002-2007 гг. он увеличился в 5,7 раза: с</w:t>
      </w:r>
      <w:r w:rsidR="008A75F8">
        <w:rPr>
          <w:rFonts w:cs="Times New Roman"/>
        </w:rPr>
        <w:t xml:space="preserve"> 40,3 тыс. кв. м. общей площади в 2007 году до 97 тыс. 229 кв. м. в 2015</w:t>
      </w:r>
      <w:r w:rsidRPr="00EC5B5E">
        <w:rPr>
          <w:rFonts w:cs="Times New Roman"/>
        </w:rPr>
        <w:t xml:space="preserve"> году. </w:t>
      </w:r>
    </w:p>
    <w:p w:rsidR="006D1449" w:rsidRDefault="006D1449" w:rsidP="006D1449">
      <w:pPr>
        <w:ind w:right="160" w:firstLine="760"/>
        <w:rPr>
          <w:rFonts w:cs="Times New Roman"/>
        </w:rPr>
      </w:pPr>
      <w:r w:rsidRPr="00EC5B5E">
        <w:rPr>
          <w:rFonts w:cs="Times New Roman"/>
        </w:rPr>
        <w:t xml:space="preserve">Учитывая растущий интерес населения к проживанию на территории </w:t>
      </w:r>
      <w:r w:rsidR="00F343BC">
        <w:rPr>
          <w:rFonts w:cs="Times New Roman"/>
        </w:rPr>
        <w:t>округа</w:t>
      </w:r>
      <w:r w:rsidRPr="00EC5B5E">
        <w:rPr>
          <w:rFonts w:cs="Times New Roman"/>
        </w:rPr>
        <w:t xml:space="preserve">, а также то, что муниципальный </w:t>
      </w:r>
      <w:r w:rsidR="00F343BC">
        <w:rPr>
          <w:rFonts w:cs="Times New Roman"/>
        </w:rPr>
        <w:t>округ</w:t>
      </w:r>
      <w:r w:rsidRPr="00EC5B5E">
        <w:rPr>
          <w:rFonts w:cs="Times New Roman"/>
        </w:rPr>
        <w:t xml:space="preserve"> станет одним из центров притяжения растущих миграционных потоков, деятельность администрации будет нацелена на обеспечение соответствия темпов ввода жилья к прогнозируемому увеличению численности населения муниципального образования. Размеры жилищного строительства должны соответствовать задачам принятия переселенцев и роста обеспеченности населения жильем. Потребуется усилить пропаганду и поддержку ипотечного кредитования, особенно программы молодежной ипотеки, оказывающей поддержку в приобретении жилья молодым с</w:t>
      </w:r>
      <w:r w:rsidR="008A75F8">
        <w:rPr>
          <w:rFonts w:cs="Times New Roman"/>
        </w:rPr>
        <w:t>емьям и молодым специалистам.</w:t>
      </w:r>
    </w:p>
    <w:p w:rsidR="008A75F8" w:rsidRPr="00EC5B5E" w:rsidRDefault="008A75F8" w:rsidP="008A75F8">
      <w:pPr>
        <w:ind w:firstLine="708"/>
        <w:rPr>
          <w:rFonts w:cs="Times New Roman"/>
        </w:rPr>
      </w:pPr>
      <w:r w:rsidRPr="00BE31FA">
        <w:rPr>
          <w:rFonts w:cs="Times New Roman"/>
        </w:rPr>
        <w:t>Для достижения плановых показателей по вводу жилья необходимо:</w:t>
      </w:r>
    </w:p>
    <w:p w:rsidR="008A75F8" w:rsidRPr="00EC5B5E" w:rsidRDefault="00041800" w:rsidP="00041800">
      <w:pPr>
        <w:pStyle w:val="af4"/>
        <w:ind w:firstLine="708"/>
      </w:pPr>
      <w:r>
        <w:t>-</w:t>
      </w:r>
      <w:r w:rsidR="008A75F8" w:rsidRPr="00EC5B5E">
        <w:t>определение территорий под жилищное строительство, с учетом стратегических приоритетов развития муниципального образования;</w:t>
      </w:r>
    </w:p>
    <w:p w:rsidR="008A75F8" w:rsidRPr="00EC5B5E" w:rsidRDefault="00041800" w:rsidP="00041800">
      <w:pPr>
        <w:pStyle w:val="af4"/>
        <w:ind w:firstLine="708"/>
      </w:pPr>
      <w:r>
        <w:t>-</w:t>
      </w:r>
      <w:r w:rsidR="008A75F8" w:rsidRPr="00EC5B5E">
        <w:t>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w:t>
      </w:r>
    </w:p>
    <w:p w:rsidR="00041800" w:rsidRDefault="00041800" w:rsidP="00041800">
      <w:pPr>
        <w:pStyle w:val="af4"/>
        <w:ind w:firstLine="708"/>
      </w:pPr>
      <w:r>
        <w:t>-</w:t>
      </w:r>
      <w:r w:rsidR="008A75F8" w:rsidRPr="00041800">
        <w:t>реализация мероприятий по обеспечению земельных участков инженерной инфраструктурой.</w:t>
      </w:r>
    </w:p>
    <w:p w:rsidR="006D1449" w:rsidRPr="00041800" w:rsidRDefault="006D1449" w:rsidP="00041800">
      <w:pPr>
        <w:pStyle w:val="af4"/>
        <w:ind w:firstLine="360"/>
      </w:pPr>
      <w:r w:rsidRPr="00041800">
        <w:t>Учитывая относительно высокую стоимость жилья на территории муниципального образования в настоящее время и тенденцию ее увеличения, необходимо разработать муниципальную политику, направленную на обеспечение доступности жилья для граждан всех категорий. В рамках муниципальной жилищной политики планируется:</w:t>
      </w:r>
    </w:p>
    <w:p w:rsidR="006D1449" w:rsidRPr="00EC5B5E" w:rsidRDefault="006D1449" w:rsidP="007F0B8E">
      <w:pPr>
        <w:widowControl w:val="0"/>
        <w:numPr>
          <w:ilvl w:val="0"/>
          <w:numId w:val="65"/>
        </w:numPr>
        <w:tabs>
          <w:tab w:val="left" w:pos="1096"/>
        </w:tabs>
        <w:spacing w:after="0" w:line="322" w:lineRule="exact"/>
        <w:rPr>
          <w:rFonts w:cs="Times New Roman"/>
        </w:rPr>
      </w:pPr>
      <w:r w:rsidRPr="00EC5B5E">
        <w:rPr>
          <w:rFonts w:cs="Times New Roman"/>
        </w:rPr>
        <w:t>строительство социального жилья;</w:t>
      </w:r>
    </w:p>
    <w:p w:rsidR="006D1449" w:rsidRPr="00EC5B5E" w:rsidRDefault="006D1449" w:rsidP="007F0B8E">
      <w:pPr>
        <w:widowControl w:val="0"/>
        <w:numPr>
          <w:ilvl w:val="0"/>
          <w:numId w:val="65"/>
        </w:numPr>
        <w:spacing w:after="0" w:line="322" w:lineRule="exact"/>
        <w:rPr>
          <w:rFonts w:cs="Times New Roman"/>
        </w:rPr>
      </w:pPr>
      <w:r w:rsidRPr="00EC5B5E">
        <w:rPr>
          <w:rFonts w:cs="Times New Roman"/>
        </w:rPr>
        <w:t>разработка муниципальной программы жилищного строительства;</w:t>
      </w:r>
    </w:p>
    <w:p w:rsidR="006D1449" w:rsidRPr="00EC5B5E" w:rsidRDefault="006D1449" w:rsidP="007F0B8E">
      <w:pPr>
        <w:widowControl w:val="0"/>
        <w:numPr>
          <w:ilvl w:val="0"/>
          <w:numId w:val="65"/>
        </w:numPr>
        <w:tabs>
          <w:tab w:val="left" w:pos="1096"/>
        </w:tabs>
        <w:spacing w:after="0" w:line="322" w:lineRule="exact"/>
        <w:rPr>
          <w:rFonts w:cs="Times New Roman"/>
        </w:rPr>
      </w:pPr>
      <w:r w:rsidRPr="00EC5B5E">
        <w:rPr>
          <w:rFonts w:cs="Times New Roman"/>
        </w:rPr>
        <w:t>строительство зон жилой застройки эконом</w:t>
      </w:r>
      <w:r w:rsidR="008A75F8">
        <w:rPr>
          <w:rFonts w:cs="Times New Roman"/>
        </w:rPr>
        <w:t xml:space="preserve"> </w:t>
      </w:r>
      <w:r w:rsidRPr="00EC5B5E">
        <w:rPr>
          <w:rFonts w:cs="Times New Roman"/>
        </w:rPr>
        <w:t>класса с применением</w:t>
      </w:r>
    </w:p>
    <w:p w:rsidR="00041800" w:rsidRDefault="006D1449" w:rsidP="00041800">
      <w:pPr>
        <w:pStyle w:val="a3"/>
        <w:rPr>
          <w:rFonts w:cs="Times New Roman"/>
        </w:rPr>
      </w:pPr>
      <w:r w:rsidRPr="008A75F8">
        <w:rPr>
          <w:rFonts w:cs="Times New Roman"/>
        </w:rPr>
        <w:t>передовых технологий и зарубежного опыта блочного строительст</w:t>
      </w:r>
      <w:r w:rsidR="00041800">
        <w:rPr>
          <w:rFonts w:cs="Times New Roman"/>
        </w:rPr>
        <w:t>ва.</w:t>
      </w:r>
    </w:p>
    <w:p w:rsidR="006D1449" w:rsidRPr="00041800" w:rsidRDefault="006D1449" w:rsidP="00041800">
      <w:pPr>
        <w:ind w:firstLine="708"/>
        <w:rPr>
          <w:rFonts w:cs="Times New Roman"/>
        </w:rPr>
      </w:pPr>
      <w:r w:rsidRPr="00041800">
        <w:rPr>
          <w:rFonts w:cs="Times New Roman"/>
        </w:rPr>
        <w:t>Предполагается строительс</w:t>
      </w:r>
      <w:r w:rsidR="008A75F8" w:rsidRPr="00041800">
        <w:rPr>
          <w:rFonts w:cs="Times New Roman"/>
        </w:rPr>
        <w:t xml:space="preserve">тво из </w:t>
      </w:r>
      <w:r w:rsidR="00041800">
        <w:rPr>
          <w:rFonts w:cs="Times New Roman"/>
        </w:rPr>
        <w:t>стандартных</w:t>
      </w:r>
      <w:r w:rsidR="00041800">
        <w:rPr>
          <w:rFonts w:cs="Times New Roman"/>
        </w:rPr>
        <w:tab/>
        <w:t xml:space="preserve">конструкций, </w:t>
      </w:r>
      <w:r w:rsidRPr="00041800">
        <w:rPr>
          <w:rFonts w:cs="Times New Roman"/>
        </w:rPr>
        <w:t>производимых на заводе и возводимых на месте строительст</w:t>
      </w:r>
      <w:r w:rsidR="008A75F8" w:rsidRPr="00041800">
        <w:rPr>
          <w:rFonts w:cs="Times New Roman"/>
        </w:rPr>
        <w:t>ва в максимально короткие сроки.</w:t>
      </w:r>
    </w:p>
    <w:p w:rsidR="006D1449" w:rsidRPr="00EC5B5E" w:rsidRDefault="006D1449" w:rsidP="006D1449">
      <w:pPr>
        <w:ind w:firstLine="760"/>
        <w:rPr>
          <w:rFonts w:cs="Times New Roman"/>
        </w:rPr>
      </w:pPr>
      <w:r w:rsidRPr="00EC5B5E">
        <w:rPr>
          <w:rFonts w:cs="Times New Roman"/>
        </w:rPr>
        <w:t>Достижение обеспечения доступности жилья и целевых показателей по вводу жилья, с учетом сохранения окружающей среды, невозможно без внедрения новых технологий в строительстве и применении новых строительных материалов.</w:t>
      </w:r>
    </w:p>
    <w:p w:rsidR="006D1449" w:rsidRPr="00EC5B5E" w:rsidRDefault="006D1449" w:rsidP="006D1449">
      <w:pPr>
        <w:ind w:firstLine="760"/>
        <w:rPr>
          <w:rFonts w:cs="Times New Roman"/>
        </w:rPr>
      </w:pPr>
      <w:r w:rsidRPr="00EC5B5E">
        <w:rPr>
          <w:rFonts w:cs="Times New Roman"/>
        </w:rPr>
        <w:t>Деятельность администрации муниципального образования по стимулированию внедрения новых технологий будет проводиться по следующим направлениям:</w:t>
      </w:r>
    </w:p>
    <w:p w:rsidR="006D1449" w:rsidRPr="00EC5B5E" w:rsidRDefault="006D1449" w:rsidP="007F0B8E">
      <w:pPr>
        <w:widowControl w:val="0"/>
        <w:numPr>
          <w:ilvl w:val="0"/>
          <w:numId w:val="66"/>
        </w:numPr>
        <w:spacing w:after="0" w:line="322" w:lineRule="exact"/>
        <w:ind w:left="567" w:hanging="425"/>
        <w:rPr>
          <w:rFonts w:cs="Times New Roman"/>
        </w:rPr>
      </w:pPr>
      <w:r w:rsidRPr="00EC5B5E">
        <w:rPr>
          <w:rFonts w:cs="Times New Roman"/>
        </w:rPr>
        <w:lastRenderedPageBreak/>
        <w:t>через детально продуманную конкурсную и аукционную документацию привлечение к реализации крупных строительных проектов, финансируемых из средств местного бюджета, высококвалифицированных застройщиков, применяющих последние разработки технологий строительства и архитектурной мысли;</w:t>
      </w:r>
    </w:p>
    <w:p w:rsidR="006D1449" w:rsidRPr="00EC5B5E" w:rsidRDefault="006D1449" w:rsidP="007F0B8E">
      <w:pPr>
        <w:widowControl w:val="0"/>
        <w:numPr>
          <w:ilvl w:val="0"/>
          <w:numId w:val="66"/>
        </w:numPr>
        <w:spacing w:after="0" w:line="322" w:lineRule="exact"/>
        <w:ind w:left="567" w:hanging="425"/>
        <w:rPr>
          <w:rFonts w:cs="Times New Roman"/>
        </w:rPr>
      </w:pPr>
      <w:r w:rsidRPr="00EC5B5E">
        <w:rPr>
          <w:rFonts w:cs="Times New Roman"/>
        </w:rPr>
        <w:t>разработка и внедрение комплексных проектов застройки, отвечающих требованиям энергоэффективности, экономичности, сохранения экологии;</w:t>
      </w:r>
    </w:p>
    <w:p w:rsidR="006D1449" w:rsidRPr="00EC5B5E" w:rsidRDefault="006D1449" w:rsidP="007F0B8E">
      <w:pPr>
        <w:widowControl w:val="0"/>
        <w:numPr>
          <w:ilvl w:val="0"/>
          <w:numId w:val="66"/>
        </w:numPr>
        <w:spacing w:after="266" w:line="322" w:lineRule="exact"/>
        <w:ind w:left="567" w:hanging="425"/>
        <w:rPr>
          <w:rFonts w:cs="Times New Roman"/>
        </w:rPr>
      </w:pPr>
      <w:bookmarkStart w:id="59" w:name="bookmark24"/>
      <w:r w:rsidRPr="00EC5B5E">
        <w:rPr>
          <w:rFonts w:cs="Times New Roman"/>
        </w:rPr>
        <w:t>стимулирование создания и развития предприятий, ориентированных на производство более эффективных строительных материалов и конструкций (в том числе экологически чистых).</w:t>
      </w:r>
      <w:bookmarkEnd w:id="59"/>
    </w:p>
    <w:p w:rsidR="006D1449" w:rsidRDefault="006D1449" w:rsidP="008A75F8">
      <w:pPr>
        <w:pStyle w:val="26"/>
        <w:keepNext/>
        <w:keepLines/>
        <w:shd w:val="clear" w:color="auto" w:fill="auto"/>
        <w:spacing w:after="0" w:line="365" w:lineRule="exact"/>
        <w:ind w:firstLine="0"/>
        <w:jc w:val="both"/>
        <w:rPr>
          <w:sz w:val="28"/>
          <w:szCs w:val="28"/>
        </w:rPr>
      </w:pPr>
      <w:bookmarkStart w:id="60" w:name="bookmark25"/>
      <w:bookmarkStart w:id="61" w:name="_Toc473293389"/>
      <w:r w:rsidRPr="008A75F8">
        <w:rPr>
          <w:sz w:val="28"/>
          <w:szCs w:val="28"/>
        </w:rPr>
        <w:t>Задача №</w:t>
      </w:r>
      <w:r w:rsidR="008A75F8">
        <w:rPr>
          <w:sz w:val="28"/>
          <w:szCs w:val="28"/>
        </w:rPr>
        <w:t xml:space="preserve"> </w:t>
      </w:r>
      <w:r w:rsidRPr="008A75F8">
        <w:rPr>
          <w:sz w:val="28"/>
          <w:szCs w:val="28"/>
        </w:rPr>
        <w:t>6: Обеспечение безопасности жизни в муниципальном образовании</w:t>
      </w:r>
      <w:bookmarkEnd w:id="60"/>
      <w:bookmarkEnd w:id="61"/>
    </w:p>
    <w:p w:rsidR="008A75F8" w:rsidRPr="008A75F8" w:rsidRDefault="008A75F8" w:rsidP="008A75F8">
      <w:pPr>
        <w:pStyle w:val="26"/>
        <w:keepNext/>
        <w:keepLines/>
        <w:shd w:val="clear" w:color="auto" w:fill="auto"/>
        <w:spacing w:after="0" w:line="365" w:lineRule="exact"/>
        <w:ind w:firstLine="0"/>
        <w:jc w:val="both"/>
        <w:rPr>
          <w:sz w:val="28"/>
          <w:szCs w:val="28"/>
        </w:rPr>
      </w:pPr>
    </w:p>
    <w:p w:rsidR="006D1449" w:rsidRPr="00EC5B5E" w:rsidRDefault="006D1449" w:rsidP="006D1449">
      <w:pPr>
        <w:ind w:firstLine="760"/>
        <w:rPr>
          <w:rFonts w:cs="Times New Roman"/>
        </w:rPr>
      </w:pPr>
      <w:r w:rsidRPr="00EC5B5E">
        <w:rPr>
          <w:rFonts w:cs="Times New Roman"/>
        </w:rPr>
        <w:t xml:space="preserve">Без обеспечения безопасности жизни людей нельзя говорить не только о повышении жизненного уровня населения, но и о социально </w:t>
      </w:r>
      <w:r w:rsidR="008A75F8">
        <w:rPr>
          <w:rFonts w:cs="Times New Roman"/>
        </w:rPr>
        <w:t>–</w:t>
      </w:r>
      <w:r w:rsidRPr="00EC5B5E">
        <w:rPr>
          <w:rFonts w:cs="Times New Roman"/>
        </w:rPr>
        <w:t xml:space="preserve"> экономическом развитии муниципального образования в целом.</w:t>
      </w:r>
    </w:p>
    <w:p w:rsidR="006D1449" w:rsidRPr="00EC5B5E" w:rsidRDefault="006D1449" w:rsidP="006D1449">
      <w:pPr>
        <w:ind w:firstLine="760"/>
        <w:rPr>
          <w:rFonts w:cs="Times New Roman"/>
        </w:rPr>
      </w:pPr>
      <w:r w:rsidRPr="00EC5B5E">
        <w:rPr>
          <w:rFonts w:cs="Times New Roman"/>
        </w:rPr>
        <w:t>В рамках данной задачи администрация планирует содействовать обеспечению правопорядка, пожарной безопасности, борьбе с асоциальными явлениями.</w:t>
      </w:r>
    </w:p>
    <w:p w:rsidR="006D1449" w:rsidRPr="00EC5B5E" w:rsidRDefault="006D1449" w:rsidP="006D1449">
      <w:pPr>
        <w:ind w:firstLine="760"/>
        <w:rPr>
          <w:rFonts w:cs="Times New Roman"/>
        </w:rPr>
      </w:pPr>
      <w:r w:rsidRPr="00EC5B5E">
        <w:rPr>
          <w:rFonts w:cs="Times New Roman"/>
        </w:rPr>
        <w:t>Особое внимание будет уделено борьбе с наркоманией, токсикоманией, алкоголизмом и табакокурением (анализ сложившейся ситуации, разработка плана мероприятий, включающего профилактику, работу с молодежью, проведение рейдов по выявлению асоциальных семей и работу с ними, организацию культурно массовых мероприятий, популяризацию здорового образа жизни).</w:t>
      </w:r>
    </w:p>
    <w:p w:rsidR="006D1449" w:rsidRPr="00EC5B5E" w:rsidRDefault="006D1449" w:rsidP="006D1449">
      <w:pPr>
        <w:ind w:right="140" w:firstLine="760"/>
        <w:rPr>
          <w:rFonts w:cs="Times New Roman"/>
        </w:rPr>
      </w:pPr>
      <w:r w:rsidRPr="00EC5B5E">
        <w:rPr>
          <w:rFonts w:cs="Times New Roman"/>
        </w:rPr>
        <w:t>Ожидаемые результаты по данному направлению: уменьшение смертности по причине вредной зависимости, уменьшение преступлений, совершенных на почве асоциальных явлений, в том числе несовершеннолетними.</w:t>
      </w:r>
    </w:p>
    <w:p w:rsidR="006D1449" w:rsidRPr="00EC5B5E" w:rsidRDefault="006D1449" w:rsidP="008A75F8">
      <w:pPr>
        <w:ind w:right="140" w:firstLine="760"/>
        <w:rPr>
          <w:rFonts w:cs="Times New Roman"/>
        </w:rPr>
      </w:pPr>
      <w:r w:rsidRPr="00EC5B5E">
        <w:rPr>
          <w:rFonts w:cs="Times New Roman"/>
        </w:rPr>
        <w:t>Кроме того, предусматриваются мероприятия по профилактике чрезвычайных ситуаций, предупреждения гибели людей на воде, очистке террито</w:t>
      </w:r>
      <w:r w:rsidR="008A75F8">
        <w:rPr>
          <w:rFonts w:cs="Times New Roman"/>
        </w:rPr>
        <w:t>рии от взрывоопасных предметов.</w:t>
      </w:r>
    </w:p>
    <w:p w:rsidR="006D1449" w:rsidRPr="00EC5B5E" w:rsidRDefault="006D1449" w:rsidP="006D1449">
      <w:pPr>
        <w:spacing w:before="300" w:after="322"/>
        <w:ind w:right="140" w:firstLine="760"/>
        <w:rPr>
          <w:rFonts w:cs="Times New Roman"/>
        </w:rPr>
      </w:pPr>
      <w:bookmarkStart w:id="62" w:name="bookmark26"/>
      <w:r w:rsidRPr="00EC5B5E">
        <w:rPr>
          <w:rFonts w:cs="Times New Roman"/>
        </w:rPr>
        <w:t xml:space="preserve">Достижение социальных целей стратегии будет обеспечивать достижение целей, связанных с развитием экономики </w:t>
      </w:r>
      <w:r w:rsidR="00041800">
        <w:rPr>
          <w:rFonts w:cs="Times New Roman"/>
        </w:rPr>
        <w:t>округа</w:t>
      </w:r>
      <w:r w:rsidRPr="00EC5B5E">
        <w:rPr>
          <w:rFonts w:cs="Times New Roman"/>
        </w:rPr>
        <w:t>.</w:t>
      </w:r>
      <w:bookmarkEnd w:id="62"/>
    </w:p>
    <w:p w:rsidR="006D1449" w:rsidRPr="008A75F8" w:rsidRDefault="006D1449" w:rsidP="008A75F8">
      <w:pPr>
        <w:pStyle w:val="2"/>
      </w:pPr>
      <w:bookmarkStart w:id="63" w:name="bookmark27"/>
      <w:bookmarkStart w:id="64" w:name="_Toc473293390"/>
      <w:r w:rsidRPr="008A75F8">
        <w:t>Стратегическая цель № 2: Лучший рекреационно</w:t>
      </w:r>
      <w:r w:rsidR="008A75F8">
        <w:t>-</w:t>
      </w:r>
      <w:r w:rsidRPr="008A75F8">
        <w:softHyphen/>
        <w:t>туристический курорт макрорегиона Балтика</w:t>
      </w:r>
      <w:bookmarkEnd w:id="63"/>
      <w:bookmarkEnd w:id="64"/>
    </w:p>
    <w:p w:rsidR="008A75F8" w:rsidRDefault="008A75F8" w:rsidP="00041800">
      <w:pPr>
        <w:ind w:right="140"/>
        <w:rPr>
          <w:rFonts w:cs="Times New Roman"/>
        </w:rPr>
      </w:pPr>
    </w:p>
    <w:p w:rsidR="008A75F8" w:rsidRDefault="006D1449" w:rsidP="008A75F8">
      <w:pPr>
        <w:ind w:right="140" w:firstLine="760"/>
        <w:rPr>
          <w:rFonts w:cs="Times New Roman"/>
        </w:rPr>
      </w:pPr>
      <w:r w:rsidRPr="00EC5B5E">
        <w:rPr>
          <w:rFonts w:cs="Times New Roman"/>
        </w:rPr>
        <w:lastRenderedPageBreak/>
        <w:t>Территория муниципального образования обладает уникальным сочетанием природных и культурно-исторических ресурсов для динамичного развития рекреацио</w:t>
      </w:r>
      <w:r w:rsidR="008A75F8">
        <w:rPr>
          <w:rFonts w:cs="Times New Roman"/>
        </w:rPr>
        <w:t>нно-туристического направления:</w:t>
      </w:r>
    </w:p>
    <w:p w:rsidR="008A75F8" w:rsidRPr="008A75F8" w:rsidRDefault="006D1449" w:rsidP="007F0B8E">
      <w:pPr>
        <w:pStyle w:val="a3"/>
        <w:numPr>
          <w:ilvl w:val="0"/>
          <w:numId w:val="67"/>
        </w:numPr>
        <w:ind w:right="140"/>
        <w:rPr>
          <w:rFonts w:cs="Times New Roman"/>
        </w:rPr>
      </w:pPr>
      <w:r w:rsidRPr="008A75F8">
        <w:rPr>
          <w:rFonts w:cs="Times New Roman"/>
        </w:rPr>
        <w:t>море, мягкий климат, песчаные пляжи и пологие спуски к ним, лесные массивы, спокойный рельеф, живописные ландшафты;</w:t>
      </w:r>
    </w:p>
    <w:p w:rsidR="008A75F8" w:rsidRPr="008A75F8" w:rsidRDefault="006D1449" w:rsidP="007F0B8E">
      <w:pPr>
        <w:pStyle w:val="a3"/>
        <w:numPr>
          <w:ilvl w:val="0"/>
          <w:numId w:val="67"/>
        </w:numPr>
        <w:ind w:right="140"/>
        <w:rPr>
          <w:rFonts w:cs="Times New Roman"/>
        </w:rPr>
      </w:pPr>
      <w:r w:rsidRPr="008A75F8">
        <w:rPr>
          <w:rFonts w:cs="Times New Roman"/>
        </w:rPr>
        <w:t xml:space="preserve">богатая история территории и </w:t>
      </w:r>
      <w:r w:rsidR="00F343BC">
        <w:rPr>
          <w:rFonts w:cs="Times New Roman"/>
        </w:rPr>
        <w:t>округ</w:t>
      </w:r>
      <w:r w:rsidRPr="008A75F8">
        <w:rPr>
          <w:rFonts w:cs="Times New Roman"/>
        </w:rPr>
        <w:t>ного центра (основан в 1252 г.), в том числе, опыт использования рекреацио</w:t>
      </w:r>
      <w:r w:rsidR="008A75F8" w:rsidRPr="008A75F8">
        <w:rPr>
          <w:rFonts w:cs="Times New Roman"/>
        </w:rPr>
        <w:t>нно-бальнеологических ресурсов;</w:t>
      </w:r>
    </w:p>
    <w:p w:rsidR="008A75F8" w:rsidRPr="008A75F8" w:rsidRDefault="006D1449" w:rsidP="007F0B8E">
      <w:pPr>
        <w:pStyle w:val="a3"/>
        <w:numPr>
          <w:ilvl w:val="0"/>
          <w:numId w:val="67"/>
        </w:numPr>
        <w:ind w:right="140"/>
        <w:rPr>
          <w:rFonts w:cs="Times New Roman"/>
        </w:rPr>
      </w:pPr>
      <w:r w:rsidRPr="008A75F8">
        <w:rPr>
          <w:rFonts w:cs="Times New Roman"/>
        </w:rPr>
        <w:t>минеральные лечебно - столовые воды. Суммарный дебит всех действ</w:t>
      </w:r>
      <w:r w:rsidR="008A75F8" w:rsidRPr="008A75F8">
        <w:rPr>
          <w:rFonts w:cs="Times New Roman"/>
        </w:rPr>
        <w:t>ующих скважин 658 куб. м/сутки;</w:t>
      </w:r>
    </w:p>
    <w:p w:rsidR="006D1449" w:rsidRPr="008A75F8" w:rsidRDefault="006D1449" w:rsidP="007F0B8E">
      <w:pPr>
        <w:pStyle w:val="a3"/>
        <w:numPr>
          <w:ilvl w:val="0"/>
          <w:numId w:val="67"/>
        </w:numPr>
        <w:ind w:right="140"/>
        <w:rPr>
          <w:rFonts w:cs="Times New Roman"/>
        </w:rPr>
      </w:pPr>
      <w:r w:rsidRPr="008A75F8">
        <w:rPr>
          <w:rFonts w:cs="Times New Roman"/>
        </w:rPr>
        <w:t>минеральные бальнеологические воды. Суммарный дебит -</w:t>
      </w:r>
      <w:r w:rsidRPr="008A75F8">
        <w:rPr>
          <w:rFonts w:cs="Times New Roman"/>
        </w:rPr>
        <w:tab/>
        <w:t>50</w:t>
      </w:r>
    </w:p>
    <w:p w:rsidR="008A75F8" w:rsidRPr="008A75F8" w:rsidRDefault="008A75F8" w:rsidP="007F0B8E">
      <w:pPr>
        <w:pStyle w:val="a3"/>
        <w:numPr>
          <w:ilvl w:val="0"/>
          <w:numId w:val="67"/>
        </w:numPr>
        <w:rPr>
          <w:rFonts w:cs="Times New Roman"/>
        </w:rPr>
      </w:pPr>
      <w:r w:rsidRPr="008A75F8">
        <w:rPr>
          <w:rFonts w:cs="Times New Roman"/>
        </w:rPr>
        <w:t>куб.м/сутки;</w:t>
      </w:r>
    </w:p>
    <w:p w:rsidR="008A75F8" w:rsidRPr="008A75F8" w:rsidRDefault="006D1449" w:rsidP="007F0B8E">
      <w:pPr>
        <w:pStyle w:val="a3"/>
        <w:numPr>
          <w:ilvl w:val="0"/>
          <w:numId w:val="67"/>
        </w:numPr>
        <w:rPr>
          <w:rFonts w:cs="Times New Roman"/>
        </w:rPr>
      </w:pPr>
      <w:r w:rsidRPr="008A75F8">
        <w:rPr>
          <w:rFonts w:cs="Times New Roman"/>
        </w:rPr>
        <w:t xml:space="preserve">лечебные грязи уникального месторождения </w:t>
      </w:r>
      <w:r w:rsidR="007D4FAE" w:rsidRPr="008A75F8">
        <w:rPr>
          <w:rFonts w:cs="Times New Roman"/>
        </w:rPr>
        <w:t>«</w:t>
      </w:r>
      <w:r w:rsidRPr="008A75F8">
        <w:rPr>
          <w:rFonts w:cs="Times New Roman"/>
        </w:rPr>
        <w:t>Горелое</w:t>
      </w:r>
      <w:r w:rsidR="007D4FAE" w:rsidRPr="008A75F8">
        <w:rPr>
          <w:rFonts w:cs="Times New Roman"/>
        </w:rPr>
        <w:t>»</w:t>
      </w:r>
      <w:r w:rsidRPr="008A75F8">
        <w:rPr>
          <w:rFonts w:cs="Times New Roman"/>
        </w:rPr>
        <w:t>. Запасы - ориентировочно 165 тыс. тонн, при существующем ежегодном и</w:t>
      </w:r>
      <w:r w:rsidR="008A75F8" w:rsidRPr="008A75F8">
        <w:rPr>
          <w:rFonts w:cs="Times New Roman"/>
        </w:rPr>
        <w:t>спользовании около 1 тыс. тонн;</w:t>
      </w:r>
    </w:p>
    <w:p w:rsidR="008A75F8" w:rsidRPr="008A75F8" w:rsidRDefault="008A75F8" w:rsidP="007F0B8E">
      <w:pPr>
        <w:pStyle w:val="a3"/>
        <w:numPr>
          <w:ilvl w:val="0"/>
          <w:numId w:val="67"/>
        </w:numPr>
        <w:rPr>
          <w:rFonts w:cs="Times New Roman"/>
        </w:rPr>
      </w:pPr>
      <w:r w:rsidRPr="008A75F8">
        <w:rPr>
          <w:rFonts w:cs="Times New Roman"/>
        </w:rPr>
        <w:t>лечебные илы Куршского залива;</w:t>
      </w:r>
    </w:p>
    <w:p w:rsidR="008A75F8" w:rsidRPr="008A75F8" w:rsidRDefault="006D1449" w:rsidP="007F0B8E">
      <w:pPr>
        <w:pStyle w:val="a3"/>
        <w:numPr>
          <w:ilvl w:val="0"/>
          <w:numId w:val="67"/>
        </w:numPr>
        <w:rPr>
          <w:rFonts w:cs="Times New Roman"/>
        </w:rPr>
      </w:pPr>
      <w:r w:rsidRPr="008A75F8">
        <w:rPr>
          <w:rFonts w:cs="Times New Roman"/>
        </w:rPr>
        <w:t xml:space="preserve">природный объект </w:t>
      </w:r>
      <w:r w:rsidR="007D4FAE" w:rsidRPr="008A75F8">
        <w:rPr>
          <w:rFonts w:cs="Times New Roman"/>
        </w:rPr>
        <w:t>«</w:t>
      </w:r>
      <w:r w:rsidRPr="008A75F8">
        <w:rPr>
          <w:rFonts w:cs="Times New Roman"/>
        </w:rPr>
        <w:t>Куршская коса</w:t>
      </w:r>
      <w:r w:rsidR="007D4FAE" w:rsidRPr="008A75F8">
        <w:rPr>
          <w:rFonts w:cs="Times New Roman"/>
        </w:rPr>
        <w:t>»</w:t>
      </w:r>
      <w:r w:rsidRPr="008A75F8">
        <w:rPr>
          <w:rFonts w:cs="Times New Roman"/>
        </w:rPr>
        <w:t>, включенный в список Всемирног</w:t>
      </w:r>
      <w:r w:rsidR="008A75F8" w:rsidRPr="008A75F8">
        <w:rPr>
          <w:rFonts w:cs="Times New Roman"/>
        </w:rPr>
        <w:t>о наследия человечества ЮНЕСКО;</w:t>
      </w:r>
    </w:p>
    <w:p w:rsidR="008A75F8" w:rsidRPr="008A75F8" w:rsidRDefault="006D1449" w:rsidP="007F0B8E">
      <w:pPr>
        <w:pStyle w:val="a3"/>
        <w:numPr>
          <w:ilvl w:val="0"/>
          <w:numId w:val="67"/>
        </w:numPr>
        <w:rPr>
          <w:rFonts w:cs="Times New Roman"/>
        </w:rPr>
      </w:pPr>
      <w:r w:rsidRPr="008A75F8">
        <w:rPr>
          <w:rFonts w:cs="Times New Roman"/>
        </w:rPr>
        <w:t>разветвленная сеть внутренних рек и водоемов, выход в Куршский и Калининградский заливы;</w:t>
      </w:r>
    </w:p>
    <w:p w:rsidR="006D1449" w:rsidRPr="008A75F8" w:rsidRDefault="006D1449" w:rsidP="007F0B8E">
      <w:pPr>
        <w:pStyle w:val="a3"/>
        <w:numPr>
          <w:ilvl w:val="0"/>
          <w:numId w:val="67"/>
        </w:numPr>
        <w:rPr>
          <w:rFonts w:cs="Times New Roman"/>
        </w:rPr>
      </w:pPr>
      <w:r w:rsidRPr="008A75F8">
        <w:rPr>
          <w:rFonts w:cs="Times New Roman"/>
        </w:rPr>
        <w:t>наличие памятников архитектуры и культурно-исторического наследия.</w:t>
      </w:r>
    </w:p>
    <w:p w:rsidR="006D1449" w:rsidRPr="008A75F8" w:rsidRDefault="006D1449" w:rsidP="006D1449">
      <w:pPr>
        <w:ind w:firstLine="740"/>
        <w:rPr>
          <w:rFonts w:cs="Times New Roman"/>
          <w:szCs w:val="28"/>
        </w:rPr>
      </w:pPr>
      <w:r w:rsidRPr="00EC5B5E">
        <w:rPr>
          <w:rFonts w:cs="Times New Roman"/>
        </w:rPr>
        <w:t>В перспективе, с учетом допустимой нагрузки на пляжи, учреждения туризма и отдыха могут насчитывать до 40 тысяч мест летом и 10 тысяч зимой. Если учесть туристов, приезж</w:t>
      </w:r>
      <w:r w:rsidR="007A4228">
        <w:rPr>
          <w:rFonts w:cs="Times New Roman"/>
        </w:rPr>
        <w:t xml:space="preserve">ающих на короткое время, в </w:t>
      </w:r>
      <w:r w:rsidR="00804B65">
        <w:rPr>
          <w:rFonts w:cs="Times New Roman"/>
        </w:rPr>
        <w:t>округе</w:t>
      </w:r>
      <w:r w:rsidRPr="00EC5B5E">
        <w:rPr>
          <w:rFonts w:cs="Times New Roman"/>
        </w:rPr>
        <w:t xml:space="preserve"> </w:t>
      </w:r>
      <w:r w:rsidRPr="008A75F8">
        <w:rPr>
          <w:rFonts w:cs="Times New Roman"/>
          <w:szCs w:val="28"/>
        </w:rPr>
        <w:t>в разгар лета прибывает одновременно более 100 тысяч человек.</w:t>
      </w:r>
    </w:p>
    <w:p w:rsidR="006D1449" w:rsidRPr="008A75F8" w:rsidRDefault="006D1449" w:rsidP="006D1449">
      <w:pPr>
        <w:ind w:firstLine="740"/>
        <w:rPr>
          <w:rFonts w:cs="Times New Roman"/>
          <w:szCs w:val="28"/>
        </w:rPr>
      </w:pPr>
      <w:r w:rsidRPr="008A75F8">
        <w:rPr>
          <w:rFonts w:cs="Times New Roman"/>
          <w:szCs w:val="28"/>
        </w:rPr>
        <w:t xml:space="preserve">Создание на территории </w:t>
      </w:r>
      <w:r w:rsidR="007A4228">
        <w:rPr>
          <w:rFonts w:cs="Times New Roman"/>
          <w:szCs w:val="28"/>
        </w:rPr>
        <w:t>округа</w:t>
      </w:r>
      <w:r w:rsidRPr="008A75F8">
        <w:rPr>
          <w:rFonts w:cs="Times New Roman"/>
          <w:szCs w:val="28"/>
        </w:rPr>
        <w:t xml:space="preserve"> рекреационно-туристического курорта международного уровня предполагает </w:t>
      </w:r>
      <w:r w:rsidRPr="008A75F8">
        <w:rPr>
          <w:rStyle w:val="24"/>
          <w:rFonts w:eastAsia="Arial Unicode MS"/>
        </w:rPr>
        <w:t xml:space="preserve">повышение эффективности индустрии туризма и отдыха на основе создания специализированного на туристических услугах кластера. </w:t>
      </w:r>
      <w:r w:rsidRPr="008A75F8">
        <w:rPr>
          <w:rFonts w:cs="Times New Roman"/>
          <w:szCs w:val="28"/>
        </w:rPr>
        <w:t xml:space="preserve">Будет разработана </w:t>
      </w:r>
      <w:r w:rsidR="007A4228">
        <w:rPr>
          <w:rFonts w:cs="Times New Roman"/>
          <w:szCs w:val="28"/>
        </w:rPr>
        <w:t xml:space="preserve">муниципальная </w:t>
      </w:r>
      <w:r w:rsidRPr="008A75F8">
        <w:rPr>
          <w:rFonts w:cs="Times New Roman"/>
          <w:szCs w:val="28"/>
        </w:rPr>
        <w:t xml:space="preserve">программа развития туризма, предусматривающая сочетание разнообразных его видов в соответствии со спецификой различных частей </w:t>
      </w:r>
      <w:r w:rsidR="007A4228">
        <w:rPr>
          <w:rFonts w:cs="Times New Roman"/>
          <w:szCs w:val="28"/>
        </w:rPr>
        <w:t>округа</w:t>
      </w:r>
      <w:r w:rsidRPr="008A75F8">
        <w:rPr>
          <w:rFonts w:cs="Times New Roman"/>
          <w:szCs w:val="28"/>
        </w:rPr>
        <w:t>.</w:t>
      </w:r>
    </w:p>
    <w:p w:rsidR="006D1449" w:rsidRPr="008A75F8" w:rsidRDefault="006D1449" w:rsidP="006D1449">
      <w:pPr>
        <w:ind w:firstLine="740"/>
        <w:rPr>
          <w:rFonts w:cs="Times New Roman"/>
          <w:szCs w:val="28"/>
        </w:rPr>
      </w:pPr>
      <w:r w:rsidRPr="008A75F8">
        <w:rPr>
          <w:rFonts w:cs="Times New Roman"/>
          <w:szCs w:val="28"/>
        </w:rPr>
        <w:t>Мероприятия, направленные на развитие туристского кластера, обеспечат:</w:t>
      </w:r>
    </w:p>
    <w:p w:rsidR="006D1449" w:rsidRPr="008A75F8" w:rsidRDefault="006D1449" w:rsidP="007F0B8E">
      <w:pPr>
        <w:widowControl w:val="0"/>
        <w:numPr>
          <w:ilvl w:val="0"/>
          <w:numId w:val="68"/>
        </w:numPr>
        <w:spacing w:after="0" w:line="322" w:lineRule="exact"/>
        <w:ind w:left="426" w:hanging="426"/>
        <w:rPr>
          <w:rFonts w:cs="Times New Roman"/>
          <w:szCs w:val="28"/>
        </w:rPr>
      </w:pPr>
      <w:r w:rsidRPr="008A75F8">
        <w:rPr>
          <w:rFonts w:cs="Times New Roman"/>
          <w:szCs w:val="28"/>
        </w:rPr>
        <w:t>увеличение продаж туристических услуг, рост на этой основе доходов населения и бюджетных поступлений;</w:t>
      </w:r>
    </w:p>
    <w:p w:rsidR="006D1449" w:rsidRPr="008A75F8" w:rsidRDefault="006D1449" w:rsidP="007F0B8E">
      <w:pPr>
        <w:widowControl w:val="0"/>
        <w:numPr>
          <w:ilvl w:val="0"/>
          <w:numId w:val="68"/>
        </w:numPr>
        <w:tabs>
          <w:tab w:val="left" w:pos="1036"/>
        </w:tabs>
        <w:spacing w:after="0" w:line="280" w:lineRule="exact"/>
        <w:ind w:left="426" w:hanging="426"/>
        <w:rPr>
          <w:rFonts w:cs="Times New Roman"/>
          <w:szCs w:val="28"/>
        </w:rPr>
      </w:pPr>
      <w:r w:rsidRPr="008A75F8">
        <w:rPr>
          <w:rFonts w:cs="Times New Roman"/>
          <w:szCs w:val="28"/>
        </w:rPr>
        <w:t>разработку и внедрение нового туристского продукта;</w:t>
      </w:r>
    </w:p>
    <w:p w:rsidR="006D1449" w:rsidRPr="008A75F8" w:rsidRDefault="006D1449" w:rsidP="007F0B8E">
      <w:pPr>
        <w:widowControl w:val="0"/>
        <w:numPr>
          <w:ilvl w:val="0"/>
          <w:numId w:val="68"/>
        </w:numPr>
        <w:tabs>
          <w:tab w:val="left" w:pos="1036"/>
        </w:tabs>
        <w:spacing w:after="0" w:line="331" w:lineRule="exact"/>
        <w:ind w:left="426" w:hanging="426"/>
        <w:rPr>
          <w:rFonts w:cs="Times New Roman"/>
          <w:szCs w:val="28"/>
        </w:rPr>
      </w:pPr>
      <w:r w:rsidRPr="008A75F8">
        <w:rPr>
          <w:rFonts w:cs="Times New Roman"/>
          <w:szCs w:val="28"/>
        </w:rPr>
        <w:t>обеспечение занятости населения;</w:t>
      </w:r>
    </w:p>
    <w:p w:rsidR="006D1449" w:rsidRPr="008A75F8" w:rsidRDefault="006D1449" w:rsidP="007F0B8E">
      <w:pPr>
        <w:widowControl w:val="0"/>
        <w:numPr>
          <w:ilvl w:val="0"/>
          <w:numId w:val="68"/>
        </w:numPr>
        <w:spacing w:after="300" w:line="331" w:lineRule="exact"/>
        <w:ind w:left="426" w:hanging="426"/>
        <w:rPr>
          <w:rFonts w:cs="Times New Roman"/>
          <w:szCs w:val="28"/>
        </w:rPr>
      </w:pPr>
      <w:r w:rsidRPr="008A75F8">
        <w:rPr>
          <w:rFonts w:cs="Times New Roman"/>
          <w:szCs w:val="28"/>
        </w:rPr>
        <w:t>активизацию других отраслей экономики, сопряженных с развитием туристского комплекса.</w:t>
      </w:r>
    </w:p>
    <w:p w:rsidR="006D1449" w:rsidRPr="008A75F8" w:rsidRDefault="006D1449" w:rsidP="008A75F8">
      <w:pPr>
        <w:pStyle w:val="90"/>
        <w:shd w:val="clear" w:color="auto" w:fill="auto"/>
        <w:spacing w:after="0" w:line="331" w:lineRule="exact"/>
        <w:ind w:firstLine="0"/>
      </w:pPr>
      <w:r w:rsidRPr="008A75F8">
        <w:lastRenderedPageBreak/>
        <w:t>Задачи:</w:t>
      </w:r>
    </w:p>
    <w:p w:rsidR="008A75F8" w:rsidRPr="008A75F8" w:rsidRDefault="008A75F8" w:rsidP="008A75F8">
      <w:pPr>
        <w:pStyle w:val="90"/>
        <w:shd w:val="clear" w:color="auto" w:fill="auto"/>
        <w:spacing w:after="0" w:line="331" w:lineRule="exact"/>
        <w:ind w:firstLine="0"/>
      </w:pPr>
    </w:p>
    <w:p w:rsidR="006D1449" w:rsidRPr="008A75F8" w:rsidRDefault="006D1449" w:rsidP="007F0B8E">
      <w:pPr>
        <w:widowControl w:val="0"/>
        <w:numPr>
          <w:ilvl w:val="0"/>
          <w:numId w:val="69"/>
        </w:numPr>
        <w:tabs>
          <w:tab w:val="left" w:pos="955"/>
        </w:tabs>
        <w:spacing w:after="0" w:line="331" w:lineRule="exact"/>
        <w:ind w:left="900" w:hanging="340"/>
        <w:rPr>
          <w:rFonts w:cs="Times New Roman"/>
          <w:szCs w:val="28"/>
        </w:rPr>
      </w:pPr>
      <w:r w:rsidRPr="008A75F8">
        <w:rPr>
          <w:rFonts w:cs="Times New Roman"/>
          <w:szCs w:val="28"/>
        </w:rPr>
        <w:t>Развитие разнообразных видов отдыха, особенно характеризующихся круглогодичной загрузкой</w:t>
      </w:r>
      <w:r w:rsidR="00BE31FA" w:rsidRPr="008A75F8">
        <w:rPr>
          <w:rFonts w:cs="Times New Roman"/>
          <w:szCs w:val="28"/>
        </w:rPr>
        <w:t>;</w:t>
      </w:r>
    </w:p>
    <w:p w:rsidR="006D1449" w:rsidRPr="008A75F8" w:rsidRDefault="006D1449" w:rsidP="007F0B8E">
      <w:pPr>
        <w:widowControl w:val="0"/>
        <w:numPr>
          <w:ilvl w:val="0"/>
          <w:numId w:val="69"/>
        </w:numPr>
        <w:tabs>
          <w:tab w:val="left" w:pos="955"/>
        </w:tabs>
        <w:spacing w:after="0" w:line="331" w:lineRule="exact"/>
        <w:ind w:left="900" w:hanging="340"/>
        <w:rPr>
          <w:rFonts w:cs="Times New Roman"/>
          <w:szCs w:val="28"/>
        </w:rPr>
      </w:pPr>
      <w:r w:rsidRPr="008A75F8">
        <w:rPr>
          <w:rFonts w:cs="Times New Roman"/>
          <w:szCs w:val="28"/>
        </w:rPr>
        <w:t>Развитие курорта на основе туристического освоения всей территории с выделением наиболее перспективных центров туризма</w:t>
      </w:r>
      <w:r w:rsidR="00BE31FA" w:rsidRPr="008A75F8">
        <w:rPr>
          <w:rFonts w:cs="Times New Roman"/>
          <w:szCs w:val="28"/>
        </w:rPr>
        <w:t>;</w:t>
      </w:r>
    </w:p>
    <w:p w:rsidR="006D1449" w:rsidRPr="008A75F8" w:rsidRDefault="006D1449" w:rsidP="007F0B8E">
      <w:pPr>
        <w:widowControl w:val="0"/>
        <w:numPr>
          <w:ilvl w:val="0"/>
          <w:numId w:val="69"/>
        </w:numPr>
        <w:tabs>
          <w:tab w:val="left" w:pos="955"/>
        </w:tabs>
        <w:spacing w:after="0" w:line="331" w:lineRule="exact"/>
        <w:ind w:left="900" w:hanging="340"/>
        <w:rPr>
          <w:rFonts w:cs="Times New Roman"/>
          <w:szCs w:val="28"/>
        </w:rPr>
      </w:pPr>
      <w:r w:rsidRPr="008A75F8">
        <w:rPr>
          <w:rFonts w:cs="Times New Roman"/>
          <w:szCs w:val="28"/>
        </w:rPr>
        <w:t>Развитие инфраструктуры туризма</w:t>
      </w:r>
      <w:r w:rsidR="00BE31FA" w:rsidRPr="008A75F8">
        <w:rPr>
          <w:rFonts w:cs="Times New Roman"/>
          <w:szCs w:val="28"/>
        </w:rPr>
        <w:t>;</w:t>
      </w:r>
    </w:p>
    <w:p w:rsidR="006D1449" w:rsidRPr="008A75F8" w:rsidRDefault="006D1449" w:rsidP="007F0B8E">
      <w:pPr>
        <w:widowControl w:val="0"/>
        <w:numPr>
          <w:ilvl w:val="0"/>
          <w:numId w:val="69"/>
        </w:numPr>
        <w:tabs>
          <w:tab w:val="left" w:pos="955"/>
        </w:tabs>
        <w:spacing w:after="273" w:line="331" w:lineRule="exact"/>
        <w:ind w:left="900" w:hanging="340"/>
        <w:rPr>
          <w:rFonts w:cs="Times New Roman"/>
          <w:szCs w:val="28"/>
        </w:rPr>
      </w:pPr>
      <w:r w:rsidRPr="008A75F8">
        <w:rPr>
          <w:rFonts w:cs="Times New Roman"/>
          <w:szCs w:val="28"/>
        </w:rPr>
        <w:t>Развитие положительного имиджа курорта</w:t>
      </w:r>
      <w:r w:rsidR="00B66EB0">
        <w:rPr>
          <w:rFonts w:cs="Times New Roman"/>
          <w:szCs w:val="28"/>
        </w:rPr>
        <w:t xml:space="preserve"> </w:t>
      </w:r>
      <w:r w:rsidR="00BE31FA">
        <w:rPr>
          <w:rFonts w:cs="Times New Roman"/>
          <w:szCs w:val="28"/>
        </w:rPr>
        <w:t>.</w:t>
      </w:r>
    </w:p>
    <w:p w:rsidR="006D1449" w:rsidRPr="008A75F8" w:rsidRDefault="006D1449" w:rsidP="008A75F8">
      <w:pPr>
        <w:pStyle w:val="26"/>
        <w:keepNext/>
        <w:keepLines/>
        <w:shd w:val="clear" w:color="auto" w:fill="auto"/>
        <w:spacing w:after="0" w:line="365" w:lineRule="exact"/>
        <w:ind w:firstLine="0"/>
        <w:jc w:val="both"/>
        <w:rPr>
          <w:sz w:val="28"/>
          <w:szCs w:val="28"/>
        </w:rPr>
      </w:pPr>
      <w:bookmarkStart w:id="65" w:name="bookmark28"/>
      <w:bookmarkStart w:id="66" w:name="bookmark29"/>
      <w:bookmarkStart w:id="67" w:name="_Toc473293391"/>
      <w:r w:rsidRPr="008A75F8">
        <w:rPr>
          <w:sz w:val="28"/>
          <w:szCs w:val="28"/>
        </w:rPr>
        <w:t>Задача №1: Развитие разнообразных видов отдыха, особенно характеризующихся круглогодичной загрузкой (прежде всего бальнеологическое направление)</w:t>
      </w:r>
      <w:bookmarkEnd w:id="65"/>
      <w:bookmarkEnd w:id="66"/>
      <w:bookmarkEnd w:id="67"/>
    </w:p>
    <w:p w:rsidR="008A75F8" w:rsidRPr="00EC5B5E" w:rsidRDefault="008A75F8" w:rsidP="008A75F8">
      <w:pPr>
        <w:pStyle w:val="26"/>
        <w:keepNext/>
        <w:keepLines/>
        <w:shd w:val="clear" w:color="auto" w:fill="auto"/>
        <w:spacing w:after="0" w:line="365" w:lineRule="exact"/>
        <w:ind w:firstLine="0"/>
        <w:jc w:val="both"/>
        <w:rPr>
          <w:sz w:val="24"/>
          <w:szCs w:val="24"/>
        </w:rPr>
      </w:pPr>
    </w:p>
    <w:p w:rsidR="006D1449" w:rsidRPr="00EC5B5E" w:rsidRDefault="006D1449" w:rsidP="006D1449">
      <w:pPr>
        <w:ind w:firstLine="740"/>
        <w:rPr>
          <w:rFonts w:cs="Times New Roman"/>
        </w:rPr>
      </w:pPr>
      <w:r w:rsidRPr="00EC5B5E">
        <w:rPr>
          <w:rFonts w:cs="Times New Roman"/>
        </w:rPr>
        <w:t>В связи с природно-климатическими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 для которых характерна круглогодичная загрузка, и предоставление услуг, содержащих большую добавленную стоимость:</w:t>
      </w:r>
    </w:p>
    <w:p w:rsidR="006D1449" w:rsidRPr="00EC5B5E" w:rsidRDefault="006D1449" w:rsidP="007F0B8E">
      <w:pPr>
        <w:widowControl w:val="0"/>
        <w:numPr>
          <w:ilvl w:val="0"/>
          <w:numId w:val="43"/>
        </w:numPr>
        <w:tabs>
          <w:tab w:val="left" w:pos="1007"/>
        </w:tabs>
        <w:spacing w:after="0" w:line="322" w:lineRule="exact"/>
        <w:ind w:firstLine="740"/>
        <w:rPr>
          <w:rFonts w:cs="Times New Roman"/>
        </w:rPr>
      </w:pPr>
      <w:r w:rsidRPr="00EC5B5E">
        <w:rPr>
          <w:rStyle w:val="23"/>
          <w:rFonts w:eastAsia="Arial Unicode MS"/>
          <w:sz w:val="24"/>
          <w:szCs w:val="24"/>
        </w:rPr>
        <w:t>Лечебно-оздоровительный туризм.</w:t>
      </w:r>
      <w:r w:rsidRPr="00EC5B5E">
        <w:rPr>
          <w:rFonts w:cs="Times New Roman"/>
        </w:rPr>
        <w:t xml:space="preserve"> Данное направление является главным приоритетом разви</w:t>
      </w:r>
      <w:r w:rsidR="00B66EB0">
        <w:rPr>
          <w:rFonts w:cs="Times New Roman"/>
        </w:rPr>
        <w:t>тия всей рекрационно-туристичес</w:t>
      </w:r>
      <w:r w:rsidRPr="00EC5B5E">
        <w:rPr>
          <w:rFonts w:cs="Times New Roman"/>
        </w:rPr>
        <w:t>кой сферы</w:t>
      </w:r>
      <w:r w:rsidR="00B66EB0">
        <w:rPr>
          <w:rFonts w:cs="Times New Roman"/>
        </w:rPr>
        <w:t xml:space="preserve"> городского округа</w:t>
      </w:r>
      <w:r w:rsidRPr="00EC5B5E">
        <w:rPr>
          <w:rFonts w:cs="Times New Roman"/>
        </w:rPr>
        <w:t>. Планируется: строительство водогрязелечебниц, минеральных бюветов, реабилитационных центров с расширенным списком лечебных и оздоровительных услуг, детских оздоровительных лагерей, разработка новых минеральных источников, поведение научных исследований лечебных грязей с целью ее применения в косметологических целях (в том числе распространение грязи через аптечные сети).</w:t>
      </w:r>
    </w:p>
    <w:p w:rsidR="006D1449" w:rsidRPr="00EC5B5E" w:rsidRDefault="006D1449" w:rsidP="007F0B8E">
      <w:pPr>
        <w:widowControl w:val="0"/>
        <w:numPr>
          <w:ilvl w:val="0"/>
          <w:numId w:val="43"/>
        </w:numPr>
        <w:tabs>
          <w:tab w:val="left" w:pos="978"/>
        </w:tabs>
        <w:spacing w:after="0" w:line="322" w:lineRule="exact"/>
        <w:ind w:firstLine="740"/>
        <w:rPr>
          <w:rFonts w:cs="Times New Roman"/>
        </w:rPr>
      </w:pPr>
      <w:r w:rsidRPr="00EC5B5E">
        <w:rPr>
          <w:rStyle w:val="23"/>
          <w:rFonts w:eastAsia="Arial Unicode MS"/>
          <w:sz w:val="24"/>
          <w:szCs w:val="24"/>
        </w:rPr>
        <w:t>Сельский туризм.</w:t>
      </w:r>
      <w:r w:rsidRPr="00EC5B5E">
        <w:rPr>
          <w:rFonts w:cs="Times New Roman"/>
        </w:rPr>
        <w:t xml:space="preserve"> Планируется: на территориях (земельных массивах) с тяжелыми для сельскохозяйственного использования землями, строительство усадеб, представляющих весь комплекс услуг сельского туризма.</w:t>
      </w:r>
    </w:p>
    <w:p w:rsidR="006D1449" w:rsidRPr="00EC5B5E" w:rsidRDefault="006D1449" w:rsidP="007F0B8E">
      <w:pPr>
        <w:widowControl w:val="0"/>
        <w:numPr>
          <w:ilvl w:val="0"/>
          <w:numId w:val="43"/>
        </w:numPr>
        <w:tabs>
          <w:tab w:val="left" w:pos="978"/>
        </w:tabs>
        <w:spacing w:after="0" w:line="322" w:lineRule="exact"/>
        <w:ind w:firstLine="740"/>
        <w:rPr>
          <w:rFonts w:cs="Times New Roman"/>
        </w:rPr>
      </w:pPr>
      <w:r w:rsidRPr="00EC5B5E">
        <w:rPr>
          <w:rStyle w:val="23"/>
          <w:rFonts w:eastAsia="Arial Unicode MS"/>
          <w:sz w:val="24"/>
          <w:szCs w:val="24"/>
        </w:rPr>
        <w:t>Экологический туризм.</w:t>
      </w:r>
      <w:r w:rsidRPr="00EC5B5E">
        <w:rPr>
          <w:rFonts w:cs="Times New Roman"/>
        </w:rPr>
        <w:t xml:space="preserve"> Туры </w:t>
      </w:r>
      <w:r w:rsidR="007D4FAE">
        <w:rPr>
          <w:rFonts w:cs="Times New Roman"/>
        </w:rPr>
        <w:t>«</w:t>
      </w:r>
      <w:r w:rsidRPr="00EC5B5E">
        <w:rPr>
          <w:rFonts w:cs="Times New Roman"/>
        </w:rPr>
        <w:t>живой природы</w:t>
      </w:r>
      <w:r w:rsidR="007D4FAE">
        <w:rPr>
          <w:rFonts w:cs="Times New Roman"/>
        </w:rPr>
        <w:t>»</w:t>
      </w:r>
      <w:r w:rsidRPr="00EC5B5E">
        <w:rPr>
          <w:rFonts w:cs="Times New Roman"/>
        </w:rPr>
        <w:t>, наблюдение за птицами, образовательно-просветительский туризм, особенно на Куршской косе.</w:t>
      </w:r>
    </w:p>
    <w:p w:rsidR="006D1449" w:rsidRPr="00EC5B5E" w:rsidRDefault="006D1449" w:rsidP="007F0B8E">
      <w:pPr>
        <w:widowControl w:val="0"/>
        <w:numPr>
          <w:ilvl w:val="0"/>
          <w:numId w:val="43"/>
        </w:numPr>
        <w:spacing w:after="0" w:line="322" w:lineRule="exact"/>
        <w:ind w:firstLine="740"/>
        <w:rPr>
          <w:rFonts w:cs="Times New Roman"/>
        </w:rPr>
      </w:pPr>
      <w:r w:rsidRPr="00EC5B5E">
        <w:rPr>
          <w:rFonts w:cs="Times New Roman"/>
        </w:rPr>
        <w:t xml:space="preserve"> </w:t>
      </w:r>
      <w:r w:rsidRPr="00EC5B5E">
        <w:rPr>
          <w:rStyle w:val="23"/>
          <w:rFonts w:eastAsia="Arial Unicode MS"/>
          <w:sz w:val="24"/>
          <w:szCs w:val="24"/>
        </w:rPr>
        <w:t>Водный туризм.</w:t>
      </w:r>
      <w:r w:rsidRPr="00EC5B5E">
        <w:rPr>
          <w:rFonts w:cs="Times New Roman"/>
        </w:rPr>
        <w:t xml:space="preserve"> В целях создания инфраструктуры водного туризма планируется: создание погранперехода в п. Рыбачий (Куршская коса), строительство в г. Зеленоградске на канале яхт-порта с обустройством постоянно действующего речного вокзала, комплекса эллингов, ботеля, создание центра по обслуживанию и ремонту яхт и судов, строительство порта на Калининградском заливе, создание водных маршрутов по системе рек и озер </w:t>
      </w:r>
      <w:r w:rsidR="00F343BC">
        <w:rPr>
          <w:rFonts w:cs="Times New Roman"/>
        </w:rPr>
        <w:t>округа</w:t>
      </w:r>
      <w:r w:rsidRPr="00EC5B5E">
        <w:rPr>
          <w:rFonts w:cs="Times New Roman"/>
        </w:rPr>
        <w:t>, с выходом в Балтийское море, Куршский и Калининградский заливы.</w:t>
      </w:r>
    </w:p>
    <w:p w:rsidR="006D1449" w:rsidRPr="00EC5B5E" w:rsidRDefault="006D1449" w:rsidP="007F0B8E">
      <w:pPr>
        <w:widowControl w:val="0"/>
        <w:numPr>
          <w:ilvl w:val="0"/>
          <w:numId w:val="43"/>
        </w:numPr>
        <w:tabs>
          <w:tab w:val="left" w:pos="1224"/>
        </w:tabs>
        <w:spacing w:after="0" w:line="322" w:lineRule="exact"/>
        <w:ind w:firstLine="740"/>
        <w:rPr>
          <w:rFonts w:cs="Times New Roman"/>
        </w:rPr>
      </w:pPr>
      <w:r w:rsidRPr="00EC5B5E">
        <w:rPr>
          <w:rStyle w:val="23"/>
          <w:rFonts w:eastAsia="Arial Unicode MS"/>
          <w:sz w:val="24"/>
          <w:szCs w:val="24"/>
        </w:rPr>
        <w:t>Велотуризм.</w:t>
      </w:r>
      <w:r w:rsidRPr="00EC5B5E">
        <w:rPr>
          <w:rFonts w:cs="Times New Roman"/>
        </w:rPr>
        <w:t xml:space="preserve"> Международный российско-немецко-польско</w:t>
      </w:r>
      <w:r w:rsidRPr="00EC5B5E">
        <w:rPr>
          <w:rFonts w:cs="Times New Roman"/>
        </w:rPr>
        <w:softHyphen/>
        <w:t xml:space="preserve">литовский проект </w:t>
      </w:r>
      <w:r w:rsidR="007D4FAE">
        <w:rPr>
          <w:rFonts w:cs="Times New Roman"/>
        </w:rPr>
        <w:t>«</w:t>
      </w:r>
      <w:r w:rsidRPr="00EC5B5E">
        <w:rPr>
          <w:rFonts w:cs="Times New Roman"/>
        </w:rPr>
        <w:t>ЕВРОВЕЛО</w:t>
      </w:r>
      <w:r w:rsidR="007D4FAE">
        <w:rPr>
          <w:rFonts w:cs="Times New Roman"/>
        </w:rPr>
        <w:t>»</w:t>
      </w:r>
      <w:r w:rsidRPr="00EC5B5E">
        <w:rPr>
          <w:rFonts w:cs="Times New Roman"/>
        </w:rPr>
        <w:t xml:space="preserve"> создания велодорожек, начиная с велодорожки на Куршской косе.</w:t>
      </w:r>
    </w:p>
    <w:p w:rsidR="006D1449" w:rsidRPr="00EC5B5E" w:rsidRDefault="006D1449" w:rsidP="007F0B8E">
      <w:pPr>
        <w:widowControl w:val="0"/>
        <w:numPr>
          <w:ilvl w:val="0"/>
          <w:numId w:val="43"/>
        </w:numPr>
        <w:tabs>
          <w:tab w:val="left" w:pos="978"/>
        </w:tabs>
        <w:spacing w:after="0" w:line="322" w:lineRule="exact"/>
        <w:ind w:firstLine="740"/>
        <w:rPr>
          <w:rFonts w:cs="Times New Roman"/>
        </w:rPr>
      </w:pPr>
      <w:r w:rsidRPr="00EC5B5E">
        <w:rPr>
          <w:rStyle w:val="23"/>
          <w:rFonts w:eastAsia="Arial Unicode MS"/>
          <w:sz w:val="24"/>
          <w:szCs w:val="24"/>
        </w:rPr>
        <w:lastRenderedPageBreak/>
        <w:t>Культурно-исторический туризм.</w:t>
      </w:r>
      <w:r w:rsidRPr="00EC5B5E">
        <w:rPr>
          <w:rFonts w:cs="Times New Roman"/>
        </w:rPr>
        <w:t xml:space="preserve"> Планируется: приведение в порядок и реставрация памятников культурно-исторического наследия; открытие музея под открытым небом на территории Куршской косы; продолжение археологических раскопок в </w:t>
      </w:r>
      <w:r w:rsidR="00F343BC">
        <w:rPr>
          <w:rFonts w:cs="Times New Roman"/>
        </w:rPr>
        <w:t>округ</w:t>
      </w:r>
      <w:r w:rsidRPr="00EC5B5E">
        <w:rPr>
          <w:rFonts w:cs="Times New Roman"/>
        </w:rPr>
        <w:t>е п. Моховое; создание современных объектов культуры (памятники, монументы, бюветы, мемориалы и др.); создание туристических маршрутов по местам расположения культурно - исторических объектов.</w:t>
      </w:r>
    </w:p>
    <w:p w:rsidR="006D1449" w:rsidRPr="00EC5B5E" w:rsidRDefault="006D1449" w:rsidP="007F0B8E">
      <w:pPr>
        <w:widowControl w:val="0"/>
        <w:numPr>
          <w:ilvl w:val="0"/>
          <w:numId w:val="43"/>
        </w:numPr>
        <w:tabs>
          <w:tab w:val="left" w:pos="1224"/>
        </w:tabs>
        <w:spacing w:after="0" w:line="322" w:lineRule="exact"/>
        <w:ind w:firstLine="740"/>
        <w:rPr>
          <w:rFonts w:cs="Times New Roman"/>
        </w:rPr>
      </w:pPr>
      <w:r w:rsidRPr="00EC5B5E">
        <w:rPr>
          <w:rStyle w:val="23"/>
          <w:rFonts w:eastAsia="Arial Unicode MS"/>
          <w:sz w:val="24"/>
          <w:szCs w:val="24"/>
        </w:rPr>
        <w:t>Событийный туризм.</w:t>
      </w:r>
      <w:r w:rsidRPr="00EC5B5E">
        <w:rPr>
          <w:rFonts w:cs="Times New Roman"/>
        </w:rPr>
        <w:t xml:space="preserve"> Уже существуют традиционные</w:t>
      </w:r>
    </w:p>
    <w:p w:rsidR="006D1449" w:rsidRPr="00EC5B5E" w:rsidRDefault="006D1449" w:rsidP="006D1449">
      <w:pPr>
        <w:tabs>
          <w:tab w:val="right" w:pos="9058"/>
        </w:tabs>
        <w:rPr>
          <w:rFonts w:cs="Times New Roman"/>
        </w:rPr>
      </w:pPr>
      <w:r w:rsidRPr="00EC5B5E">
        <w:rPr>
          <w:rFonts w:cs="Times New Roman"/>
        </w:rPr>
        <w:t>мероприятия, привлекающие большое число туристов:</w:t>
      </w:r>
      <w:r w:rsidR="00BE31FA">
        <w:rPr>
          <w:rFonts w:cs="Times New Roman"/>
        </w:rPr>
        <w:t xml:space="preserve"> </w:t>
      </w:r>
      <w:r w:rsidRPr="00EC5B5E">
        <w:rPr>
          <w:rFonts w:cs="Times New Roman"/>
        </w:rPr>
        <w:t>фестиваль</w:t>
      </w:r>
    </w:p>
    <w:p w:rsidR="006D1449" w:rsidRPr="00EC5B5E" w:rsidRDefault="006D1449" w:rsidP="006D1449">
      <w:pPr>
        <w:rPr>
          <w:rFonts w:cs="Times New Roman"/>
        </w:rPr>
      </w:pPr>
      <w:r w:rsidRPr="00EC5B5E">
        <w:rPr>
          <w:rFonts w:cs="Times New Roman"/>
        </w:rPr>
        <w:t xml:space="preserve">фейерверков, фестиваль исторической реконструкции </w:t>
      </w:r>
      <w:r w:rsidR="007D4FAE">
        <w:rPr>
          <w:rFonts w:cs="Times New Roman"/>
        </w:rPr>
        <w:t>«</w:t>
      </w:r>
      <w:r w:rsidRPr="00EC5B5E">
        <w:rPr>
          <w:rFonts w:cs="Times New Roman"/>
        </w:rPr>
        <w:t>Кауп</w:t>
      </w:r>
      <w:r w:rsidR="007D4FAE">
        <w:rPr>
          <w:rFonts w:cs="Times New Roman"/>
        </w:rPr>
        <w:t>»</w:t>
      </w:r>
      <w:r w:rsidRPr="00EC5B5E">
        <w:rPr>
          <w:rFonts w:cs="Times New Roman"/>
        </w:rPr>
        <w:t>, социально</w:t>
      </w:r>
      <w:r w:rsidRPr="00EC5B5E">
        <w:rPr>
          <w:rFonts w:cs="Times New Roman"/>
        </w:rPr>
        <w:softHyphen/>
        <w:t>экономический форум им. П.А. Столыпина, день города. Предусматривается поддержание существующих традиций проведения масштабных периодических массовых мероприятий и создание новых.</w:t>
      </w:r>
    </w:p>
    <w:p w:rsidR="006D1449" w:rsidRPr="00EC5B5E" w:rsidRDefault="006D1449" w:rsidP="007F0B8E">
      <w:pPr>
        <w:widowControl w:val="0"/>
        <w:numPr>
          <w:ilvl w:val="0"/>
          <w:numId w:val="43"/>
        </w:numPr>
        <w:tabs>
          <w:tab w:val="left" w:pos="978"/>
        </w:tabs>
        <w:spacing w:after="0" w:line="322" w:lineRule="exact"/>
        <w:ind w:firstLine="740"/>
        <w:rPr>
          <w:rFonts w:cs="Times New Roman"/>
        </w:rPr>
      </w:pPr>
      <w:r w:rsidRPr="00EC5B5E">
        <w:rPr>
          <w:rStyle w:val="23"/>
          <w:rFonts w:eastAsia="Arial Unicode MS"/>
          <w:sz w:val="24"/>
          <w:szCs w:val="24"/>
        </w:rPr>
        <w:t>Деловой туризм.</w:t>
      </w:r>
      <w:r w:rsidRPr="00EC5B5E">
        <w:rPr>
          <w:rFonts w:cs="Times New Roman"/>
        </w:rPr>
        <w:t xml:space="preserve"> Близость Калининграда и аэропорта Храброво создают предпосылки для развития таких разновидностей делового туризма, как научный туризм, конгресс-туризм, инсентив-туризм, создания в Зеленоградске бизнес-центра и регулярное проведение научных и деловых форумов.</w:t>
      </w:r>
    </w:p>
    <w:p w:rsidR="007A4228" w:rsidRDefault="006D1449" w:rsidP="007A4228">
      <w:pPr>
        <w:ind w:firstLine="740"/>
        <w:rPr>
          <w:rFonts w:cs="Times New Roman"/>
        </w:rPr>
      </w:pPr>
      <w:r w:rsidRPr="00EC5B5E">
        <w:rPr>
          <w:rFonts w:cs="Times New Roman"/>
        </w:rPr>
        <w:t xml:space="preserve">Кроме того, многие приезжают </w:t>
      </w:r>
      <w:r w:rsidRPr="00BE31FA">
        <w:rPr>
          <w:rFonts w:cs="Times New Roman"/>
          <w:b/>
          <w:szCs w:val="28"/>
        </w:rPr>
        <w:t xml:space="preserve">с </w:t>
      </w:r>
      <w:r w:rsidRPr="00BE31FA">
        <w:rPr>
          <w:rStyle w:val="24"/>
          <w:rFonts w:eastAsia="Arial Unicode MS"/>
          <w:b w:val="0"/>
        </w:rPr>
        <w:t>целью отдыха и развлечений</w:t>
      </w:r>
      <w:r w:rsidRPr="00EC5B5E">
        <w:rPr>
          <w:rStyle w:val="24"/>
          <w:rFonts w:eastAsia="Arial Unicode MS"/>
          <w:sz w:val="24"/>
          <w:szCs w:val="24"/>
        </w:rPr>
        <w:t xml:space="preserve"> </w:t>
      </w:r>
      <w:r w:rsidRPr="00EC5B5E">
        <w:rPr>
          <w:rFonts w:cs="Times New Roman"/>
        </w:rPr>
        <w:t>(для посещения развлекательных центров, объектов питания).</w:t>
      </w:r>
      <w:bookmarkStart w:id="68" w:name="bookmark30"/>
      <w:bookmarkStart w:id="69" w:name="bookmark31"/>
      <w:bookmarkStart w:id="70" w:name="_Toc473293392"/>
    </w:p>
    <w:p w:rsidR="00B66EB0" w:rsidRPr="007A4228" w:rsidRDefault="006D1449" w:rsidP="007A4228">
      <w:pPr>
        <w:ind w:firstLine="740"/>
        <w:rPr>
          <w:b/>
          <w:szCs w:val="28"/>
        </w:rPr>
      </w:pPr>
      <w:r w:rsidRPr="007A4228">
        <w:rPr>
          <w:b/>
          <w:szCs w:val="28"/>
        </w:rPr>
        <w:t>Задача №2: Развитие курорта на основе туристического освоения всей территории с выделением наиболее перспективных центров туризма</w:t>
      </w:r>
      <w:bookmarkEnd w:id="68"/>
      <w:bookmarkEnd w:id="69"/>
      <w:bookmarkEnd w:id="70"/>
    </w:p>
    <w:p w:rsidR="006D1449" w:rsidRPr="00B66EB0" w:rsidRDefault="006D1449" w:rsidP="006D1449">
      <w:pPr>
        <w:ind w:right="160" w:firstLine="740"/>
        <w:rPr>
          <w:rFonts w:cs="Times New Roman"/>
          <w:szCs w:val="28"/>
        </w:rPr>
      </w:pPr>
      <w:r w:rsidRPr="00B66EB0">
        <w:rPr>
          <w:rFonts w:cs="Times New Roman"/>
          <w:szCs w:val="28"/>
        </w:rPr>
        <w:t xml:space="preserve">На территории </w:t>
      </w:r>
      <w:r w:rsidR="007A4228">
        <w:rPr>
          <w:rFonts w:cs="Times New Roman"/>
          <w:szCs w:val="28"/>
        </w:rPr>
        <w:t xml:space="preserve">округа </w:t>
      </w:r>
      <w:r w:rsidRPr="00B66EB0">
        <w:rPr>
          <w:rFonts w:cs="Times New Roman"/>
          <w:szCs w:val="28"/>
        </w:rPr>
        <w:t>выделяются следующие центры (</w:t>
      </w:r>
      <w:r w:rsidR="007D4FAE" w:rsidRPr="00B66EB0">
        <w:rPr>
          <w:rFonts w:cs="Times New Roman"/>
          <w:szCs w:val="28"/>
        </w:rPr>
        <w:t>«</w:t>
      </w:r>
      <w:r w:rsidRPr="00B66EB0">
        <w:rPr>
          <w:rFonts w:cs="Times New Roman"/>
          <w:szCs w:val="28"/>
        </w:rPr>
        <w:t>точки развития</w:t>
      </w:r>
      <w:r w:rsidR="007D4FAE" w:rsidRPr="00B66EB0">
        <w:rPr>
          <w:rFonts w:cs="Times New Roman"/>
          <w:szCs w:val="28"/>
        </w:rPr>
        <w:t>»</w:t>
      </w:r>
      <w:r w:rsidRPr="00B66EB0">
        <w:rPr>
          <w:rFonts w:cs="Times New Roman"/>
          <w:szCs w:val="28"/>
        </w:rPr>
        <w:t>) туризма и рекреации, отличающиеся специализацией и перспективами развития.</w:t>
      </w:r>
    </w:p>
    <w:p w:rsidR="006D1449" w:rsidRPr="00B66EB0" w:rsidRDefault="006D1449" w:rsidP="00B66EB0">
      <w:pPr>
        <w:ind w:right="160" w:firstLine="740"/>
        <w:rPr>
          <w:rFonts w:cs="Times New Roman"/>
          <w:szCs w:val="28"/>
        </w:rPr>
      </w:pPr>
      <w:r w:rsidRPr="00B66EB0">
        <w:rPr>
          <w:rStyle w:val="24"/>
          <w:rFonts w:eastAsia="Arial Unicode MS"/>
        </w:rPr>
        <w:t xml:space="preserve">Зеленоградск. </w:t>
      </w:r>
      <w:r w:rsidRPr="00B66EB0">
        <w:rPr>
          <w:rFonts w:cs="Times New Roman"/>
          <w:szCs w:val="28"/>
        </w:rPr>
        <w:t>Крупный центр отдыха и лечения, с развитыми функциями делового, событийного, водного туризма, велотуризма.</w:t>
      </w:r>
      <w:r w:rsidR="00B66EB0">
        <w:rPr>
          <w:rFonts w:cs="Times New Roman"/>
          <w:szCs w:val="28"/>
        </w:rPr>
        <w:t xml:space="preserve"> </w:t>
      </w:r>
      <w:r w:rsidRPr="00EC5B5E">
        <w:rPr>
          <w:rFonts w:cs="Times New Roman"/>
        </w:rPr>
        <w:t>Развитие Зеленоградска как города-курорта федерального значения предполагает:</w:t>
      </w:r>
    </w:p>
    <w:p w:rsidR="006D1449" w:rsidRPr="00EC5B5E" w:rsidRDefault="006D1449" w:rsidP="007F0B8E">
      <w:pPr>
        <w:widowControl w:val="0"/>
        <w:numPr>
          <w:ilvl w:val="0"/>
          <w:numId w:val="70"/>
        </w:numPr>
        <w:spacing w:after="0" w:line="322" w:lineRule="exact"/>
        <w:ind w:left="567" w:hanging="567"/>
        <w:rPr>
          <w:rFonts w:cs="Times New Roman"/>
        </w:rPr>
      </w:pPr>
      <w:r w:rsidRPr="00EC5B5E">
        <w:rPr>
          <w:rFonts w:cs="Times New Roman"/>
        </w:rPr>
        <w:t>наращивание количества мест размещения туристов, объектов досуга и развлечений, предприятий торговли и общественного питания;</w:t>
      </w:r>
    </w:p>
    <w:p w:rsidR="006D1449" w:rsidRPr="00EC5B5E" w:rsidRDefault="006D1449" w:rsidP="007F0B8E">
      <w:pPr>
        <w:widowControl w:val="0"/>
        <w:numPr>
          <w:ilvl w:val="0"/>
          <w:numId w:val="70"/>
        </w:numPr>
        <w:spacing w:after="0" w:line="322" w:lineRule="exact"/>
        <w:ind w:left="567" w:hanging="567"/>
        <w:rPr>
          <w:rFonts w:cs="Times New Roman"/>
        </w:rPr>
      </w:pPr>
      <w:r w:rsidRPr="00EC5B5E">
        <w:rPr>
          <w:rFonts w:cs="Times New Roman"/>
        </w:rPr>
        <w:t>совершенствование коммунально-бытового обслуживания и усиление мер охраны окружающей среды (берегозащита, очистные сооружения, зеленые насаждения);</w:t>
      </w:r>
    </w:p>
    <w:p w:rsidR="006D1449" w:rsidRPr="00EC5B5E" w:rsidRDefault="006D1449" w:rsidP="007F0B8E">
      <w:pPr>
        <w:widowControl w:val="0"/>
        <w:numPr>
          <w:ilvl w:val="0"/>
          <w:numId w:val="70"/>
        </w:numPr>
        <w:spacing w:after="0" w:line="322" w:lineRule="exact"/>
        <w:ind w:left="567" w:hanging="567"/>
        <w:rPr>
          <w:rFonts w:cs="Times New Roman"/>
        </w:rPr>
      </w:pPr>
      <w:r w:rsidRPr="00EC5B5E">
        <w:rPr>
          <w:rFonts w:cs="Times New Roman"/>
        </w:rPr>
        <w:t xml:space="preserve">совершенствование планировочной структуры города в соответствии с Генеральным планом - введение в строй недостроенных объектов (путем стимулирования завершения строительства, либо наложением штрафов, либо отторжением права собственности), создание </w:t>
      </w:r>
      <w:r w:rsidR="007D4FAE">
        <w:rPr>
          <w:rFonts w:cs="Times New Roman"/>
        </w:rPr>
        <w:t>«</w:t>
      </w:r>
      <w:r w:rsidRPr="00EC5B5E">
        <w:rPr>
          <w:rFonts w:cs="Times New Roman"/>
        </w:rPr>
        <w:t>лица</w:t>
      </w:r>
      <w:r w:rsidR="007D4FAE">
        <w:rPr>
          <w:rFonts w:cs="Times New Roman"/>
        </w:rPr>
        <w:t>»</w:t>
      </w:r>
      <w:r w:rsidRPr="00EC5B5E">
        <w:rPr>
          <w:rFonts w:cs="Times New Roman"/>
        </w:rPr>
        <w:t xml:space="preserve"> города (причал), обустройство парковок и др.</w:t>
      </w:r>
    </w:p>
    <w:p w:rsidR="00B66EB0" w:rsidRDefault="00B66EB0" w:rsidP="006D1449">
      <w:pPr>
        <w:ind w:firstLine="760"/>
        <w:rPr>
          <w:rStyle w:val="24"/>
          <w:rFonts w:eastAsia="Arial Unicode MS"/>
        </w:rPr>
      </w:pPr>
    </w:p>
    <w:p w:rsidR="006D1449" w:rsidRPr="00B66EB0" w:rsidRDefault="006D1449" w:rsidP="006D1449">
      <w:pPr>
        <w:ind w:firstLine="760"/>
        <w:rPr>
          <w:rFonts w:cs="Times New Roman"/>
          <w:szCs w:val="28"/>
        </w:rPr>
      </w:pPr>
      <w:r w:rsidRPr="00B66EB0">
        <w:rPr>
          <w:rStyle w:val="24"/>
          <w:rFonts w:eastAsia="Arial Unicode MS"/>
        </w:rPr>
        <w:lastRenderedPageBreak/>
        <w:t xml:space="preserve">Куршская коса. </w:t>
      </w:r>
      <w:r w:rsidRPr="00B66EB0">
        <w:rPr>
          <w:rFonts w:cs="Times New Roman"/>
          <w:szCs w:val="28"/>
        </w:rPr>
        <w:t xml:space="preserve">Как Национальный парк, имеет запрет или серьезные ограничения хозяйственной деятельности на территории. Экологические требования являются серьезным ограничением развития косы как особой туристско-рекреационной зоны.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 Поселки Лесной, Рыбачий, Морское могут стать основными местами обслуживания туристов. Перспективно развитие лечебно-оздоровительного, познавательного, экологического и водного туризма, велотуризма. В соответствии с решением принятом Правительство Российской федерации в настоящее время реализуется проект создания </w:t>
      </w:r>
      <w:r w:rsidRPr="00B66EB0">
        <w:rPr>
          <w:rStyle w:val="24"/>
          <w:rFonts w:eastAsia="Arial Unicode MS"/>
        </w:rPr>
        <w:t>особой экономической зоны рекреационно-туристского типа</w:t>
      </w:r>
      <w:r w:rsidRPr="00B66EB0">
        <w:rPr>
          <w:rFonts w:cs="Times New Roman"/>
          <w:szCs w:val="28"/>
        </w:rPr>
        <w:t xml:space="preserve">, предполагающий масштабное финансирование инфраструктуры территории Куршской косы из средств федерального бюджета. Создание зоны послужит мощным толчком к развитию сферы туризма и рекреации муниципального </w:t>
      </w:r>
      <w:r w:rsidR="00F343BC">
        <w:rPr>
          <w:rFonts w:cs="Times New Roman"/>
          <w:szCs w:val="28"/>
        </w:rPr>
        <w:t>округа</w:t>
      </w:r>
      <w:r w:rsidRPr="00B66EB0">
        <w:rPr>
          <w:rFonts w:cs="Times New Roman"/>
          <w:szCs w:val="28"/>
        </w:rPr>
        <w:t xml:space="preserve"> в целом.</w:t>
      </w:r>
    </w:p>
    <w:p w:rsidR="00B66EB0" w:rsidRPr="00B66EB0" w:rsidRDefault="006D1449" w:rsidP="00B66EB0">
      <w:pPr>
        <w:ind w:firstLine="760"/>
        <w:rPr>
          <w:rStyle w:val="24"/>
          <w:rFonts w:eastAsiaTheme="minorHAnsi" w:cstheme="minorBidi"/>
          <w:b w:val="0"/>
          <w:bCs w:val="0"/>
          <w:color w:val="auto"/>
          <w:sz w:val="24"/>
          <w:szCs w:val="24"/>
          <w:shd w:val="clear" w:color="auto" w:fill="auto"/>
          <w:lang w:eastAsia="en-US" w:bidi="ar-SA"/>
        </w:rPr>
      </w:pPr>
      <w:r w:rsidRPr="00B66EB0">
        <w:rPr>
          <w:rStyle w:val="24"/>
          <w:rFonts w:eastAsia="Arial Unicode MS"/>
        </w:rPr>
        <w:t xml:space="preserve">Западное побережье Самбийского (Калининградского) полуострова. </w:t>
      </w:r>
      <w:r w:rsidRPr="00B66EB0">
        <w:rPr>
          <w:rFonts w:cs="Times New Roman"/>
          <w:szCs w:val="28"/>
        </w:rPr>
        <w:t>Здесь должен</w:t>
      </w:r>
      <w:r w:rsidR="00B66EB0">
        <w:rPr>
          <w:rFonts w:cs="Times New Roman"/>
          <w:szCs w:val="28"/>
        </w:rPr>
        <w:t xml:space="preserve"> получить развитие</w:t>
      </w:r>
      <w:r w:rsidRPr="00B66EB0">
        <w:rPr>
          <w:rFonts w:cs="Times New Roman"/>
          <w:szCs w:val="28"/>
        </w:rPr>
        <w:t xml:space="preserve"> проект организации зо</w:t>
      </w:r>
      <w:r w:rsidR="00B66EB0">
        <w:rPr>
          <w:rFonts w:cs="Times New Roman"/>
          <w:szCs w:val="28"/>
        </w:rPr>
        <w:t xml:space="preserve">ны игорного бизнеса (в </w:t>
      </w:r>
      <w:r w:rsidR="00F343BC">
        <w:rPr>
          <w:rFonts w:cs="Times New Roman"/>
          <w:szCs w:val="28"/>
        </w:rPr>
        <w:t>округ</w:t>
      </w:r>
      <w:r w:rsidR="00B66EB0">
        <w:rPr>
          <w:rFonts w:cs="Times New Roman"/>
          <w:szCs w:val="28"/>
        </w:rPr>
        <w:t>е пос. Куликово</w:t>
      </w:r>
      <w:r w:rsidRPr="00B66EB0">
        <w:rPr>
          <w:rFonts w:cs="Times New Roman"/>
          <w:szCs w:val="28"/>
        </w:rPr>
        <w:t xml:space="preserve">) и детского оздоровительного лагеря </w:t>
      </w:r>
      <w:r w:rsidR="007D4FAE" w:rsidRPr="00B66EB0">
        <w:rPr>
          <w:rFonts w:cs="Times New Roman"/>
          <w:szCs w:val="28"/>
        </w:rPr>
        <w:t>«</w:t>
      </w:r>
      <w:r w:rsidRPr="00B66EB0">
        <w:rPr>
          <w:rFonts w:cs="Times New Roman"/>
          <w:szCs w:val="28"/>
        </w:rPr>
        <w:t>Балтийский Артек</w:t>
      </w:r>
      <w:r w:rsidR="007D4FAE" w:rsidRPr="00B66EB0">
        <w:rPr>
          <w:rFonts w:cs="Times New Roman"/>
          <w:szCs w:val="28"/>
        </w:rPr>
        <w:t>»</w:t>
      </w:r>
      <w:r w:rsidRPr="00B66EB0">
        <w:rPr>
          <w:rFonts w:cs="Times New Roman"/>
          <w:szCs w:val="28"/>
        </w:rPr>
        <w:t xml:space="preserve"> (в </w:t>
      </w:r>
      <w:r w:rsidR="00F343BC">
        <w:rPr>
          <w:rFonts w:cs="Times New Roman"/>
          <w:szCs w:val="28"/>
        </w:rPr>
        <w:t>округ</w:t>
      </w:r>
      <w:r w:rsidRPr="00B66EB0">
        <w:rPr>
          <w:rFonts w:cs="Times New Roman"/>
          <w:szCs w:val="28"/>
        </w:rPr>
        <w:t xml:space="preserve">е п. Филино). Их целесообразно дополнить созданием крупного туристско-рекреационного комплекса в </w:t>
      </w:r>
      <w:r w:rsidR="00F343BC">
        <w:rPr>
          <w:rFonts w:cs="Times New Roman"/>
          <w:szCs w:val="28"/>
        </w:rPr>
        <w:t>округ</w:t>
      </w:r>
      <w:r w:rsidRPr="00B66EB0">
        <w:rPr>
          <w:rFonts w:cs="Times New Roman"/>
          <w:szCs w:val="28"/>
        </w:rPr>
        <w:t xml:space="preserve">е Янтарный </w:t>
      </w:r>
      <w:r w:rsidR="00B66EB0">
        <w:rPr>
          <w:rFonts w:cs="Times New Roman"/>
          <w:szCs w:val="28"/>
        </w:rPr>
        <w:t>–</w:t>
      </w:r>
      <w:r w:rsidRPr="00B66EB0">
        <w:rPr>
          <w:rFonts w:cs="Times New Roman"/>
          <w:szCs w:val="28"/>
        </w:rPr>
        <w:t xml:space="preserve"> Донское (в кооперации со Светлогорским муниципальным </w:t>
      </w:r>
      <w:r w:rsidR="00F343BC">
        <w:rPr>
          <w:rFonts w:cs="Times New Roman"/>
          <w:szCs w:val="28"/>
        </w:rPr>
        <w:t>округ</w:t>
      </w:r>
      <w:r w:rsidRPr="00B66EB0">
        <w:rPr>
          <w:rFonts w:cs="Times New Roman"/>
          <w:szCs w:val="28"/>
        </w:rPr>
        <w:t>ом и Янтарным городским округом)</w:t>
      </w:r>
      <w:r w:rsidR="003C050C">
        <w:rPr>
          <w:rFonts w:cs="Times New Roman"/>
          <w:szCs w:val="28"/>
        </w:rPr>
        <w:t>.</w:t>
      </w:r>
      <w:r w:rsidRPr="00B66EB0">
        <w:rPr>
          <w:rFonts w:cs="Times New Roman"/>
          <w:szCs w:val="28"/>
        </w:rPr>
        <w:t xml:space="preserve"> Этот </w:t>
      </w:r>
      <w:r w:rsidR="00F343BC">
        <w:rPr>
          <w:rFonts w:cs="Times New Roman"/>
          <w:szCs w:val="28"/>
        </w:rPr>
        <w:t>округ</w:t>
      </w:r>
      <w:r w:rsidRPr="00B66EB0">
        <w:rPr>
          <w:rFonts w:cs="Times New Roman"/>
          <w:szCs w:val="28"/>
        </w:rPr>
        <w:t xml:space="preserve"> с точки зрения природных условий, в особенности благодаря широким (до 200 м) песчаным пляжам и живописному озеру на месте старого карьера янтарного комбината, наиболее перспективен для освоения. Кроме того, в соседних населенных пунктах имеются резервы трудовых ресурсов. Возможно создание 5,5 тыс. мест размещения, что при их среднегодовой загрузке в 60% означает 1,2 млн. количество ночевок</w:t>
      </w:r>
      <w:r w:rsidR="00BE31FA">
        <w:rPr>
          <w:rFonts w:cs="Times New Roman"/>
          <w:szCs w:val="28"/>
        </w:rPr>
        <w:t xml:space="preserve"> </w:t>
      </w:r>
      <w:r w:rsidRPr="00EC5B5E">
        <w:rPr>
          <w:rFonts w:cs="Times New Roman"/>
        </w:rPr>
        <w:t>туристов за год, что превышает нынешнее количество ночевок в санаториях и домах отдыха области (1 млн.).</w:t>
      </w:r>
    </w:p>
    <w:p w:rsidR="006D1449" w:rsidRPr="00EC5B5E" w:rsidRDefault="006D1449" w:rsidP="006D1449">
      <w:pPr>
        <w:ind w:firstLine="740"/>
        <w:rPr>
          <w:rFonts w:cs="Times New Roman"/>
        </w:rPr>
      </w:pPr>
      <w:r w:rsidRPr="00BE31FA">
        <w:rPr>
          <w:rStyle w:val="24"/>
          <w:rFonts w:eastAsia="Arial Unicode MS"/>
        </w:rPr>
        <w:t>Особая экономическая зона игорного типа</w:t>
      </w:r>
      <w:r w:rsidRPr="00EC5B5E">
        <w:rPr>
          <w:rStyle w:val="24"/>
          <w:rFonts w:eastAsia="Arial Unicode MS"/>
          <w:sz w:val="24"/>
          <w:szCs w:val="24"/>
        </w:rPr>
        <w:t xml:space="preserve"> </w:t>
      </w:r>
      <w:r w:rsidRPr="00EC5B5E">
        <w:rPr>
          <w:rFonts w:cs="Times New Roman"/>
        </w:rPr>
        <w:t xml:space="preserve">в </w:t>
      </w:r>
      <w:r w:rsidR="00F343BC">
        <w:rPr>
          <w:rFonts w:cs="Times New Roman"/>
        </w:rPr>
        <w:t>округ</w:t>
      </w:r>
      <w:r w:rsidRPr="00EC5B5E">
        <w:rPr>
          <w:rFonts w:cs="Times New Roman"/>
        </w:rPr>
        <w:t>е п</w:t>
      </w:r>
      <w:r w:rsidR="00B66EB0">
        <w:rPr>
          <w:rFonts w:cs="Times New Roman"/>
        </w:rPr>
        <w:t>ос</w:t>
      </w:r>
      <w:r w:rsidRPr="00EC5B5E">
        <w:rPr>
          <w:rFonts w:cs="Times New Roman"/>
        </w:rPr>
        <w:t>.</w:t>
      </w:r>
      <w:r w:rsidR="00B66EB0">
        <w:rPr>
          <w:rFonts w:cs="Times New Roman"/>
        </w:rPr>
        <w:t xml:space="preserve"> Куликово</w:t>
      </w:r>
      <w:r w:rsidRPr="00EC5B5E">
        <w:rPr>
          <w:rFonts w:cs="Times New Roman"/>
        </w:rPr>
        <w:t xml:space="preserve"> (рис. 6). Одна из четырех зон в России, массового размещения объектов игорного бизнеса. При полноценном функционировании зоны предполагается создание значительного количества рабочих мест и значительного притока туристов. Данная зона, наряду с зоной рекреационно-туристского типа, послужит фундаментом динамичного развития сферы туризма и рекреации муниципального </w:t>
      </w:r>
      <w:r w:rsidR="00F343BC">
        <w:rPr>
          <w:rFonts w:cs="Times New Roman"/>
        </w:rPr>
        <w:t>округа</w:t>
      </w:r>
      <w:r w:rsidRPr="00EC5B5E">
        <w:rPr>
          <w:rFonts w:cs="Times New Roman"/>
        </w:rPr>
        <w:t>, и позволит достигнуть стратегическую цель определенную Стратегией.</w:t>
      </w:r>
    </w:p>
    <w:p w:rsidR="006D1449" w:rsidRPr="00EC5B5E" w:rsidRDefault="006D1449" w:rsidP="006D1449">
      <w:pPr>
        <w:ind w:firstLine="740"/>
        <w:rPr>
          <w:rFonts w:cs="Times New Roman"/>
        </w:rPr>
      </w:pPr>
      <w:r w:rsidRPr="00EC5B5E">
        <w:rPr>
          <w:rFonts w:cs="Times New Roman"/>
        </w:rPr>
        <w:t xml:space="preserve">На остальной территории </w:t>
      </w:r>
      <w:r w:rsidR="00F343BC">
        <w:rPr>
          <w:rFonts w:cs="Times New Roman"/>
        </w:rPr>
        <w:t>округа</w:t>
      </w:r>
      <w:r w:rsidRPr="00EC5B5E">
        <w:rPr>
          <w:rFonts w:cs="Times New Roman"/>
        </w:rPr>
        <w:t xml:space="preserve"> следует выделить:</w:t>
      </w:r>
    </w:p>
    <w:p w:rsidR="006D1449" w:rsidRPr="00EC5B5E" w:rsidRDefault="006D1449" w:rsidP="006D1449">
      <w:pPr>
        <w:ind w:firstLine="740"/>
        <w:rPr>
          <w:rFonts w:cs="Times New Roman"/>
        </w:rPr>
      </w:pPr>
      <w:r w:rsidRPr="00BE31FA">
        <w:rPr>
          <w:rStyle w:val="24"/>
          <w:rFonts w:eastAsia="Arial Unicode MS"/>
        </w:rPr>
        <w:lastRenderedPageBreak/>
        <w:t>Сокольники.</w:t>
      </w:r>
      <w:r w:rsidRPr="00EC5B5E">
        <w:rPr>
          <w:rStyle w:val="24"/>
          <w:rFonts w:eastAsia="Arial Unicode MS"/>
          <w:sz w:val="24"/>
          <w:szCs w:val="24"/>
        </w:rPr>
        <w:t xml:space="preserve"> </w:t>
      </w:r>
      <w:r w:rsidRPr="00EC5B5E">
        <w:rPr>
          <w:rFonts w:cs="Times New Roman"/>
        </w:rPr>
        <w:t>Перспективная с точки зрения развития рекреации, но одновременно и одна из наиболее проблемных зона, где расположено около 3000 дачных домов. Основные проблемы - отсутствие единой канализационной системы, вывоз мусора, бесконтрольный расход электроэнергии. Многие дачи представляют собой полноценные жилые дома, где люди проживают большую часть года. Здесь требуется развитие инженерной инфраструктуры и коммунального хозяйства.</w:t>
      </w:r>
    </w:p>
    <w:p w:rsidR="006D1449" w:rsidRPr="00EC5B5E" w:rsidRDefault="006D1449" w:rsidP="007A4228">
      <w:pPr>
        <w:ind w:firstLine="740"/>
        <w:rPr>
          <w:rFonts w:cs="Times New Roman"/>
        </w:rPr>
      </w:pPr>
      <w:r w:rsidRPr="00BE31FA">
        <w:rPr>
          <w:rStyle w:val="24"/>
          <w:rFonts w:eastAsia="Arial Unicode MS"/>
        </w:rPr>
        <w:t>Куликово.</w:t>
      </w:r>
      <w:r w:rsidRPr="00EC5B5E">
        <w:rPr>
          <w:rStyle w:val="24"/>
          <w:rFonts w:eastAsia="Arial Unicode MS"/>
          <w:sz w:val="24"/>
          <w:szCs w:val="24"/>
        </w:rPr>
        <w:t xml:space="preserve"> </w:t>
      </w:r>
      <w:r w:rsidRPr="00EC5B5E">
        <w:rPr>
          <w:rFonts w:cs="Times New Roman"/>
        </w:rPr>
        <w:t>Перспективная рекреационная зона. От Сокольников отличается отсутствием застройки вдоль побережья, что представляет наибольшую ценность с точки зрения возможности ее рациональной планировки. Ограничением являются расположенные здесь ветроустановки, размещение которых, по примеру западноевропейских стран, более целесообразно на морских платформах. Интенсивному</w:t>
      </w:r>
      <w:r w:rsidR="007A4228">
        <w:rPr>
          <w:rFonts w:cs="Times New Roman"/>
        </w:rPr>
        <w:t xml:space="preserve"> </w:t>
      </w:r>
      <w:r w:rsidRPr="00EC5B5E">
        <w:rPr>
          <w:rFonts w:cs="Times New Roman"/>
        </w:rPr>
        <w:t>рекреационному освоению этой территории по единому плану будет предшествовать создание необходимой инженерной инфраструктуры. В дальнейшем, при поддержке Правительства Калининградской области, возможно создание курорта регионального значения.</w:t>
      </w:r>
    </w:p>
    <w:p w:rsidR="006D1449" w:rsidRPr="00EC5B5E" w:rsidRDefault="006D1449" w:rsidP="006D1449">
      <w:pPr>
        <w:ind w:right="140" w:firstLine="740"/>
        <w:rPr>
          <w:rFonts w:cs="Times New Roman"/>
        </w:rPr>
      </w:pPr>
      <w:r w:rsidRPr="00BE31FA">
        <w:rPr>
          <w:rStyle w:val="24"/>
          <w:rFonts w:eastAsia="Arial Unicode MS"/>
        </w:rPr>
        <w:t xml:space="preserve">Внутренние </w:t>
      </w:r>
      <w:r w:rsidR="00F343BC">
        <w:rPr>
          <w:rStyle w:val="24"/>
          <w:rFonts w:eastAsia="Arial Unicode MS"/>
        </w:rPr>
        <w:t>округ</w:t>
      </w:r>
      <w:r w:rsidRPr="00BE31FA">
        <w:rPr>
          <w:rStyle w:val="24"/>
          <w:rFonts w:eastAsia="Arial Unicode MS"/>
        </w:rPr>
        <w:t>ы полуострова.</w:t>
      </w:r>
      <w:r w:rsidRPr="00EC5B5E">
        <w:rPr>
          <w:rStyle w:val="24"/>
          <w:rFonts w:eastAsia="Arial Unicode MS"/>
          <w:sz w:val="24"/>
          <w:szCs w:val="24"/>
        </w:rPr>
        <w:t xml:space="preserve"> </w:t>
      </w:r>
      <w:r w:rsidRPr="00EC5B5E">
        <w:rPr>
          <w:rFonts w:cs="Times New Roman"/>
        </w:rPr>
        <w:t>В настоящее время они являются преимущественно аграрными и только начинают осваиваться в рекреационном отношении. Они перспективны с точки зрения специализации на снабжении Калининграда и туристической зоны, переработки сельхозпродукции и производства деликатесов, по примеру поселка Мельниково. Поселки Коврово, Романово, Клюквенное и др. представляют интерес для развития сельского туризма, поскольку расположены недалеко от города и выгодно отличаются от многих сельских территорий с точки зрения социального благополучия.</w:t>
      </w:r>
    </w:p>
    <w:p w:rsidR="006D1449" w:rsidRPr="00EC5B5E" w:rsidRDefault="006D1449" w:rsidP="006D1449">
      <w:pPr>
        <w:ind w:right="140" w:firstLine="740"/>
        <w:rPr>
          <w:rFonts w:cs="Times New Roman"/>
        </w:rPr>
      </w:pPr>
      <w:r w:rsidRPr="00EC5B5E">
        <w:rPr>
          <w:rFonts w:cs="Times New Roman"/>
        </w:rPr>
        <w:t>Живописные природные ландшафты с холмистыми возвышенностями, богатые природные ресурсы, удобные транспортные магистрали являются благоприятными предпосылками для развития туризма в сельской местности. Перспективными являются такие виды туризма как экологический, водный, спортивный, сельский туризм, охота, рыбалка.</w:t>
      </w:r>
    </w:p>
    <w:p w:rsidR="006D1449" w:rsidRDefault="006D1449" w:rsidP="007A4228">
      <w:pPr>
        <w:ind w:right="140" w:firstLine="740"/>
        <w:rPr>
          <w:rFonts w:cs="Times New Roman"/>
        </w:rPr>
      </w:pPr>
      <w:r w:rsidRPr="00EC5B5E">
        <w:rPr>
          <w:rFonts w:cs="Times New Roman"/>
        </w:rPr>
        <w:t xml:space="preserve">Выделяются 5 перспективных </w:t>
      </w:r>
      <w:r w:rsidR="00F343BC">
        <w:rPr>
          <w:rFonts w:cs="Times New Roman"/>
        </w:rPr>
        <w:t>округ</w:t>
      </w:r>
      <w:r w:rsidRPr="00EC5B5E">
        <w:rPr>
          <w:rFonts w:cs="Times New Roman"/>
        </w:rPr>
        <w:t xml:space="preserve">ов для создания агропарков </w:t>
      </w:r>
      <w:r w:rsidR="00B66EB0">
        <w:rPr>
          <w:rFonts w:cs="Times New Roman"/>
        </w:rPr>
        <w:t>–</w:t>
      </w:r>
      <w:r w:rsidRPr="00EC5B5E">
        <w:rPr>
          <w:rFonts w:cs="Times New Roman"/>
        </w:rPr>
        <w:t xml:space="preserve"> территорий с особым режимом землепользования (с приоритетностью природоохранных функций), включающих агрофермы для проживания сельских рекреантов и организующие агроцентры с развитой сетью учреждений социальной инфраструктуры и обслуживающих объектов производственной сферы.): Грачевский, Янтарный-Русское, Переславский, Романовский, Мельниковский (рис. 7). При завершении их обустройства они будут способны принять одновременно 1000 туристов.</w:t>
      </w:r>
    </w:p>
    <w:p w:rsidR="003C050C" w:rsidRPr="00EC5B5E" w:rsidRDefault="003C050C" w:rsidP="007A4228">
      <w:pPr>
        <w:ind w:right="140" w:firstLine="740"/>
        <w:rPr>
          <w:rFonts w:cs="Times New Roman"/>
        </w:rPr>
        <w:sectPr w:rsidR="003C050C" w:rsidRPr="00EC5B5E">
          <w:footerReference w:type="even" r:id="rId7"/>
          <w:footerReference w:type="default" r:id="rId8"/>
          <w:headerReference w:type="first" r:id="rId9"/>
          <w:footerReference w:type="first" r:id="rId10"/>
          <w:pgSz w:w="11900" w:h="16840"/>
          <w:pgMar w:top="847" w:right="1027" w:bottom="1039" w:left="1637" w:header="0" w:footer="3" w:gutter="0"/>
          <w:cols w:space="720"/>
          <w:noEndnote/>
          <w:docGrid w:linePitch="360"/>
        </w:sectPr>
      </w:pPr>
    </w:p>
    <w:p w:rsidR="006D1449" w:rsidRPr="00EC5B5E" w:rsidRDefault="006D1449" w:rsidP="00815CFC">
      <w:pPr>
        <w:framePr w:h="8437" w:wrap="notBeside" w:vAnchor="text" w:hAnchor="page" w:x="1" w:y="198"/>
        <w:rPr>
          <w:rFonts w:cs="Times New Roman"/>
        </w:rPr>
      </w:pPr>
      <w:r w:rsidRPr="00EC5B5E">
        <w:rPr>
          <w:rFonts w:cs="Times New Roman"/>
        </w:rPr>
        <w:lastRenderedPageBreak/>
        <w:fldChar w:fldCharType="begin"/>
      </w:r>
      <w:r w:rsidRPr="00EC5B5E">
        <w:rPr>
          <w:rFonts w:cs="Times New Roman"/>
        </w:rPr>
        <w:instrText xml:space="preserve"> INCLUDEPICTURE  "C:\\Users\\Администратор.K38\\Documents\\зел\\media\\image7.jpeg" \* MERGEFORMATINET </w:instrText>
      </w:r>
      <w:r w:rsidRPr="00EC5B5E">
        <w:rPr>
          <w:rFonts w:cs="Times New Roman"/>
        </w:rPr>
        <w:fldChar w:fldCharType="separate"/>
      </w:r>
      <w:r>
        <w:rPr>
          <w:rFonts w:cs="Times New Roman"/>
        </w:rPr>
        <w:fldChar w:fldCharType="begin"/>
      </w:r>
      <w:r>
        <w:rPr>
          <w:rFonts w:cs="Times New Roman"/>
        </w:rPr>
        <w:instrText xml:space="preserve"> INCLUDEPICTURE  "C:\\Users\\Администратор.K38\\Documents\\зел\\media\\image7.jpeg" \* MERGEFORMATINET </w:instrText>
      </w:r>
      <w:r>
        <w:rPr>
          <w:rFonts w:cs="Times New Roman"/>
        </w:rPr>
        <w:fldChar w:fldCharType="separate"/>
      </w:r>
      <w:r>
        <w:rPr>
          <w:rFonts w:cs="Times New Roman"/>
        </w:rPr>
        <w:fldChar w:fldCharType="begin"/>
      </w:r>
      <w:r>
        <w:rPr>
          <w:rFonts w:cs="Times New Roman"/>
        </w:rPr>
        <w:instrText xml:space="preserve"> INCLUDEPICTURE  "C:\\Users\\Администратор.K38\\Documents\\зел\\media\\image7.jpeg" \* MERGEFORMATINET </w:instrText>
      </w:r>
      <w:r>
        <w:rPr>
          <w:rFonts w:cs="Times New Roman"/>
        </w:rPr>
        <w:fldChar w:fldCharType="separate"/>
      </w:r>
      <w:r>
        <w:rPr>
          <w:rFonts w:cs="Times New Roman"/>
        </w:rPr>
        <w:fldChar w:fldCharType="begin"/>
      </w:r>
      <w:r>
        <w:rPr>
          <w:rFonts w:cs="Times New Roman"/>
        </w:rPr>
        <w:instrText xml:space="preserve"> INCLUDEPICTURE  "C:\\Users\\Fedosov.ZF\\Downloads\\media\\image7.jpeg" \* MERGEFORMATINET </w:instrText>
      </w:r>
      <w:r>
        <w:rPr>
          <w:rFonts w:cs="Times New Roman"/>
        </w:rPr>
        <w:fldChar w:fldCharType="separate"/>
      </w:r>
      <w:r w:rsidR="00B92754">
        <w:rPr>
          <w:rFonts w:cs="Times New Roman"/>
        </w:rPr>
        <w:fldChar w:fldCharType="begin"/>
      </w:r>
      <w:r w:rsidR="00B92754">
        <w:rPr>
          <w:rFonts w:cs="Times New Roman"/>
        </w:rPr>
        <w:instrText xml:space="preserve"> INCLUDEPICTURE  "C:\\Users\\Fedosov.ZF\\Downloads\\media\\image7.jpeg" \* MERGEFORMATINET </w:instrText>
      </w:r>
      <w:r w:rsidR="00B92754">
        <w:rPr>
          <w:rFonts w:cs="Times New Roman"/>
        </w:rPr>
        <w:fldChar w:fldCharType="separate"/>
      </w:r>
      <w:r w:rsidR="00E77E0D">
        <w:rPr>
          <w:rFonts w:cs="Times New Roman"/>
        </w:rPr>
        <w:fldChar w:fldCharType="begin"/>
      </w:r>
      <w:r w:rsidR="00E77E0D">
        <w:rPr>
          <w:rFonts w:cs="Times New Roman"/>
        </w:rPr>
        <w:instrText xml:space="preserve"> INCLUDEPICTURE  "C:\\Users\\Pehova.ZF\\AppData\\Local\\Microsoft\\Windows\\INetCache\\IE\\Downloads\\media\\image7.jpeg" \* MERGEFORMATINET </w:instrText>
      </w:r>
      <w:r w:rsidR="00E77E0D">
        <w:rPr>
          <w:rFonts w:cs="Times New Roman"/>
        </w:rPr>
        <w:fldChar w:fldCharType="separate"/>
      </w:r>
      <w:r w:rsidR="00A20DB2">
        <w:rPr>
          <w:rFonts w:cs="Times New Roman"/>
        </w:rPr>
        <w:fldChar w:fldCharType="begin"/>
      </w:r>
      <w:r w:rsidR="00A20DB2">
        <w:rPr>
          <w:rFonts w:cs="Times New Roman"/>
        </w:rPr>
        <w:instrText xml:space="preserve"> INCLUDEPICTURE  "C:\\Users\\AppData\\Local\\Microsoft\\Windows\\INetCache\\IE\\Downloads\\media\\image7.jpeg" \* MERGEFORMATINET </w:instrText>
      </w:r>
      <w:r w:rsidR="00A20DB2">
        <w:rPr>
          <w:rFonts w:cs="Times New Roman"/>
        </w:rPr>
        <w:fldChar w:fldCharType="separate"/>
      </w:r>
      <w:r w:rsidR="004A56D8">
        <w:rPr>
          <w:rFonts w:cs="Times New Roman"/>
        </w:rPr>
        <w:fldChar w:fldCharType="begin"/>
      </w:r>
      <w:r w:rsidR="004A56D8">
        <w:rPr>
          <w:rFonts w:cs="Times New Roman"/>
        </w:rPr>
        <w:instrText xml:space="preserve"> INCLUDEPICTURE  "C:\\Users\\AppData\\Local\\Microsoft\\Windows\\INetCache\\IE\\Downloads\\media\\image7.jpeg" \* MERGEFORMATINET </w:instrText>
      </w:r>
      <w:r w:rsidR="004A56D8">
        <w:rPr>
          <w:rFonts w:cs="Times New Roman"/>
        </w:rPr>
        <w:fldChar w:fldCharType="separate"/>
      </w:r>
      <w:r w:rsidR="00952A2E">
        <w:rPr>
          <w:rFonts w:cs="Times New Roman"/>
        </w:rPr>
        <w:fldChar w:fldCharType="begin"/>
      </w:r>
      <w:r w:rsidR="00952A2E">
        <w:rPr>
          <w:rFonts w:cs="Times New Roman"/>
        </w:rPr>
        <w:instrText xml:space="preserve"> INCLUDEPICTURE  "C:\\Users\\AppData\\Local\\Microsoft\\Windows\\INetCache\\IE\\Downloads\\media\\image7.jpeg" \* MERGEFORMATINET </w:instrText>
      </w:r>
      <w:r w:rsidR="00952A2E">
        <w:rPr>
          <w:rFonts w:cs="Times New Roman"/>
        </w:rPr>
        <w:fldChar w:fldCharType="separate"/>
      </w:r>
      <w:r w:rsidR="00D0413B">
        <w:rPr>
          <w:rFonts w:cs="Times New Roman"/>
        </w:rPr>
        <w:fldChar w:fldCharType="begin"/>
      </w:r>
      <w:r w:rsidR="00D0413B">
        <w:rPr>
          <w:rFonts w:cs="Times New Roman"/>
        </w:rPr>
        <w:instrText xml:space="preserve"> INCLUDEPICTURE  "C:\\Users\\User\\AppData\\Local\\Microsoft\\Windows\\INetCache\\IE\\Downloads\\media\\image7.jpeg" \* MERGEFORMATINET </w:instrText>
      </w:r>
      <w:r w:rsidR="00D0413B">
        <w:rPr>
          <w:rFonts w:cs="Times New Roman"/>
        </w:rPr>
        <w:fldChar w:fldCharType="separate"/>
      </w:r>
      <w:r w:rsidR="006A67CD">
        <w:rPr>
          <w:rFonts w:cs="Times New Roman"/>
        </w:rPr>
        <w:fldChar w:fldCharType="begin"/>
      </w:r>
      <w:r w:rsidR="006A67CD">
        <w:rPr>
          <w:rFonts w:cs="Times New Roman"/>
        </w:rPr>
        <w:instrText xml:space="preserve"> INCLUDEPICTURE  "C:\\Users\\User\\AppData\\Local\\Microsoft\\Windows\\INetCache\\IE\\Downloads\\media\\image7.jpeg" \* MERGEFORMATINET </w:instrText>
      </w:r>
      <w:r w:rsidR="006A67CD">
        <w:rPr>
          <w:rFonts w:cs="Times New Roman"/>
        </w:rPr>
        <w:fldChar w:fldCharType="separate"/>
      </w:r>
      <w:r w:rsidR="000940C7">
        <w:rPr>
          <w:rFonts w:cs="Times New Roman"/>
        </w:rPr>
        <w:fldChar w:fldCharType="begin"/>
      </w:r>
      <w:r w:rsidR="000940C7">
        <w:rPr>
          <w:rFonts w:cs="Times New Roman"/>
        </w:rPr>
        <w:instrText xml:space="preserve"> INCLUDEPICTURE  "C:\\Users\\User\\AppData\\Local\\Microsoft\\Windows\\INetCache\\IE\\Downloads\\media\\image7.jpeg" \* MERGEFORMATINET </w:instrText>
      </w:r>
      <w:r w:rsidR="000940C7">
        <w:rPr>
          <w:rFonts w:cs="Times New Roman"/>
        </w:rPr>
        <w:fldChar w:fldCharType="separate"/>
      </w:r>
      <w:r w:rsidR="009B450A">
        <w:rPr>
          <w:rFonts w:cs="Times New Roman"/>
        </w:rPr>
        <w:fldChar w:fldCharType="begin"/>
      </w:r>
      <w:r w:rsidR="009B450A">
        <w:rPr>
          <w:rFonts w:cs="Times New Roman"/>
        </w:rPr>
        <w:instrText xml:space="preserve"> INCLUDEPICTURE  "C:\\Users\\User\\AppData\\Local\\Microsoft\\Windows\\INetCache\\IE\\Downloads\\media\\image7.jpeg" \* MERGEFORMATINET </w:instrText>
      </w:r>
      <w:r w:rsidR="009B450A">
        <w:rPr>
          <w:rFonts w:cs="Times New Roman"/>
        </w:rPr>
        <w:fldChar w:fldCharType="separate"/>
      </w:r>
      <w:r w:rsidR="008615FC">
        <w:rPr>
          <w:rFonts w:cs="Times New Roman"/>
        </w:rPr>
        <w:fldChar w:fldCharType="begin"/>
      </w:r>
      <w:r w:rsidR="008615FC">
        <w:rPr>
          <w:rFonts w:cs="Times New Roman"/>
        </w:rPr>
        <w:instrText xml:space="preserve"> INCLUDEPICTURE  "C:\\Users\\User\\AppData\\Local\\Microsoft\\Windows\\Temporary Internet Files\\AppData\\Local\\Microsoft\\Windows\\INetCache\\IE\\Downloads\\media\\image7.jpeg" \* MERGEFORMATINET </w:instrText>
      </w:r>
      <w:r w:rsidR="008615FC">
        <w:rPr>
          <w:rFonts w:cs="Times New Roman"/>
        </w:rPr>
        <w:fldChar w:fldCharType="separate"/>
      </w:r>
      <w:r w:rsidR="001516F3">
        <w:rPr>
          <w:rFonts w:cs="Times New Roman"/>
        </w:rPr>
        <w:fldChar w:fldCharType="begin"/>
      </w:r>
      <w:r w:rsidR="001516F3">
        <w:rPr>
          <w:rFonts w:cs="Times New Roman"/>
        </w:rPr>
        <w:instrText xml:space="preserve"> </w:instrText>
      </w:r>
      <w:r w:rsidR="001516F3">
        <w:rPr>
          <w:rFonts w:cs="Times New Roman"/>
        </w:rPr>
        <w:instrText>INCLUDEPICTURE  "C:\\Users\\User\\Desktop\\постановления\\AppData\\Local\\Microsoft\\Windows\\Temporary Internet Files\\AppData\\Local\\Microsoft\\Windows\\INetCache\\IE\\Downloads\\media\\image7.jpeg" \* MERGEFORMATINET</w:instrText>
      </w:r>
      <w:r w:rsidR="001516F3">
        <w:rPr>
          <w:rFonts w:cs="Times New Roman"/>
        </w:rPr>
        <w:instrText xml:space="preserve"> </w:instrText>
      </w:r>
      <w:r w:rsidR="001516F3">
        <w:rPr>
          <w:rFonts w:cs="Times New Roman"/>
        </w:rPr>
        <w:fldChar w:fldCharType="separate"/>
      </w:r>
      <w:r w:rsidR="00EA4913">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284.3pt">
            <v:imagedata r:id="rId11" r:href="rId12"/>
          </v:shape>
        </w:pict>
      </w:r>
      <w:r w:rsidR="001516F3">
        <w:rPr>
          <w:rFonts w:cs="Times New Roman"/>
        </w:rPr>
        <w:fldChar w:fldCharType="end"/>
      </w:r>
      <w:r w:rsidR="008615FC">
        <w:rPr>
          <w:rFonts w:cs="Times New Roman"/>
        </w:rPr>
        <w:fldChar w:fldCharType="end"/>
      </w:r>
      <w:r w:rsidR="009B450A">
        <w:rPr>
          <w:rFonts w:cs="Times New Roman"/>
        </w:rPr>
        <w:fldChar w:fldCharType="end"/>
      </w:r>
      <w:r w:rsidR="000940C7">
        <w:rPr>
          <w:rFonts w:cs="Times New Roman"/>
        </w:rPr>
        <w:fldChar w:fldCharType="end"/>
      </w:r>
      <w:r w:rsidR="006A67CD">
        <w:rPr>
          <w:rFonts w:cs="Times New Roman"/>
        </w:rPr>
        <w:fldChar w:fldCharType="end"/>
      </w:r>
      <w:r w:rsidR="00D0413B">
        <w:rPr>
          <w:rFonts w:cs="Times New Roman"/>
        </w:rPr>
        <w:fldChar w:fldCharType="end"/>
      </w:r>
      <w:r w:rsidR="00952A2E">
        <w:rPr>
          <w:rFonts w:cs="Times New Roman"/>
        </w:rPr>
        <w:fldChar w:fldCharType="end"/>
      </w:r>
      <w:r w:rsidR="004A56D8">
        <w:rPr>
          <w:rFonts w:cs="Times New Roman"/>
        </w:rPr>
        <w:fldChar w:fldCharType="end"/>
      </w:r>
      <w:r w:rsidR="00A20DB2">
        <w:rPr>
          <w:rFonts w:cs="Times New Roman"/>
        </w:rPr>
        <w:fldChar w:fldCharType="end"/>
      </w:r>
      <w:r w:rsidR="00E77E0D">
        <w:rPr>
          <w:rFonts w:cs="Times New Roman"/>
        </w:rPr>
        <w:fldChar w:fldCharType="end"/>
      </w:r>
      <w:r w:rsidR="00B92754">
        <w:rPr>
          <w:rFonts w:cs="Times New Roman"/>
        </w:rPr>
        <w:fldChar w:fldCharType="end"/>
      </w:r>
      <w:r>
        <w:rPr>
          <w:rFonts w:cs="Times New Roman"/>
        </w:rPr>
        <w:fldChar w:fldCharType="end"/>
      </w:r>
      <w:r>
        <w:rPr>
          <w:rFonts w:cs="Times New Roman"/>
        </w:rPr>
        <w:fldChar w:fldCharType="end"/>
      </w:r>
      <w:r>
        <w:rPr>
          <w:rFonts w:cs="Times New Roman"/>
        </w:rPr>
        <w:fldChar w:fldCharType="end"/>
      </w:r>
      <w:r w:rsidRPr="00EC5B5E">
        <w:rPr>
          <w:rFonts w:cs="Times New Roman"/>
        </w:rPr>
        <w:fldChar w:fldCharType="end"/>
      </w:r>
    </w:p>
    <w:p w:rsidR="006D1449" w:rsidRPr="00EC5B5E" w:rsidRDefault="006D1449" w:rsidP="00815CFC">
      <w:pPr>
        <w:pStyle w:val="50"/>
        <w:framePr w:h="8437" w:wrap="notBeside" w:vAnchor="text" w:hAnchor="page" w:x="1" w:y="198"/>
        <w:shd w:val="clear" w:color="auto" w:fill="auto"/>
        <w:spacing w:line="230" w:lineRule="exact"/>
        <w:jc w:val="both"/>
        <w:rPr>
          <w:sz w:val="24"/>
          <w:szCs w:val="24"/>
        </w:rPr>
      </w:pPr>
      <w:r w:rsidRPr="00EC5B5E">
        <w:rPr>
          <w:sz w:val="24"/>
          <w:szCs w:val="24"/>
        </w:rPr>
        <w:t xml:space="preserve">Рис. 7. Перспективные </w:t>
      </w:r>
      <w:r w:rsidR="00F343BC">
        <w:rPr>
          <w:sz w:val="24"/>
          <w:szCs w:val="24"/>
        </w:rPr>
        <w:t>округ</w:t>
      </w:r>
      <w:r w:rsidRPr="00EC5B5E">
        <w:rPr>
          <w:sz w:val="24"/>
          <w:szCs w:val="24"/>
        </w:rPr>
        <w:t>ы развития агротуризма</w:t>
      </w:r>
    </w:p>
    <w:p w:rsidR="00815CFC" w:rsidRDefault="00815CFC" w:rsidP="00B66EB0">
      <w:pPr>
        <w:pStyle w:val="26"/>
        <w:keepNext/>
        <w:keepLines/>
        <w:shd w:val="clear" w:color="auto" w:fill="auto"/>
        <w:spacing w:after="0" w:line="322" w:lineRule="exact"/>
        <w:ind w:firstLine="0"/>
        <w:jc w:val="both"/>
        <w:rPr>
          <w:sz w:val="28"/>
          <w:szCs w:val="28"/>
        </w:rPr>
      </w:pPr>
      <w:bookmarkStart w:id="71" w:name="bookmark32"/>
      <w:bookmarkStart w:id="72" w:name="_Toc473293393"/>
    </w:p>
    <w:p w:rsidR="006D1449" w:rsidRPr="00B66EB0" w:rsidRDefault="006D1449" w:rsidP="00B66EB0">
      <w:pPr>
        <w:pStyle w:val="26"/>
        <w:keepNext/>
        <w:keepLines/>
        <w:shd w:val="clear" w:color="auto" w:fill="auto"/>
        <w:spacing w:after="0" w:line="322" w:lineRule="exact"/>
        <w:ind w:firstLine="0"/>
        <w:jc w:val="both"/>
        <w:rPr>
          <w:sz w:val="28"/>
          <w:szCs w:val="28"/>
        </w:rPr>
      </w:pPr>
      <w:r w:rsidRPr="00B66EB0">
        <w:rPr>
          <w:sz w:val="28"/>
          <w:szCs w:val="28"/>
        </w:rPr>
        <w:t>Задача №3: Развитие инфраструктуры туризма</w:t>
      </w:r>
      <w:bookmarkEnd w:id="71"/>
      <w:bookmarkEnd w:id="72"/>
    </w:p>
    <w:p w:rsidR="00B66EB0" w:rsidRDefault="00B66EB0" w:rsidP="006D1449">
      <w:pPr>
        <w:tabs>
          <w:tab w:val="left" w:pos="6381"/>
        </w:tabs>
        <w:ind w:firstLine="760"/>
        <w:rPr>
          <w:rFonts w:cs="Times New Roman"/>
        </w:rPr>
      </w:pPr>
    </w:p>
    <w:p w:rsidR="006D1449" w:rsidRPr="00EC5B5E" w:rsidRDefault="00B66EB0" w:rsidP="00B66EB0">
      <w:pPr>
        <w:tabs>
          <w:tab w:val="left" w:pos="6381"/>
        </w:tabs>
        <w:ind w:firstLine="760"/>
        <w:rPr>
          <w:rFonts w:cs="Times New Roman"/>
        </w:rPr>
      </w:pPr>
      <w:r>
        <w:rPr>
          <w:rFonts w:cs="Times New Roman"/>
        </w:rPr>
        <w:t xml:space="preserve">Необходимым условием усиления </w:t>
      </w:r>
      <w:r w:rsidR="006D1449" w:rsidRPr="00EC5B5E">
        <w:rPr>
          <w:rFonts w:cs="Times New Roman"/>
        </w:rPr>
        <w:t>туристско-рекр</w:t>
      </w:r>
      <w:bookmarkStart w:id="73" w:name="bookmark33"/>
      <w:r>
        <w:rPr>
          <w:rFonts w:cs="Times New Roman"/>
        </w:rPr>
        <w:t xml:space="preserve">еационной </w:t>
      </w:r>
      <w:r w:rsidR="006D1449" w:rsidRPr="00EC5B5E">
        <w:rPr>
          <w:rFonts w:cs="Times New Roman"/>
        </w:rPr>
        <w:t xml:space="preserve">специализации </w:t>
      </w:r>
      <w:r w:rsidR="00F343BC">
        <w:rPr>
          <w:rFonts w:cs="Times New Roman"/>
        </w:rPr>
        <w:t>округа</w:t>
      </w:r>
      <w:r w:rsidR="006D1449" w:rsidRPr="00EC5B5E">
        <w:rPr>
          <w:rFonts w:cs="Times New Roman"/>
        </w:rPr>
        <w:t xml:space="preserve"> является развитие инфраструктуры туризма, включая хозяйствующие субъекты различных отраслей экономики, в каждой из которых необходимо наращивание мощностей и повышение качества предоставляемых услуг. Основные направления их развития следующие:</w:t>
      </w:r>
      <w:bookmarkEnd w:id="73"/>
    </w:p>
    <w:p w:rsidR="006D1449" w:rsidRPr="00B66EB0" w:rsidRDefault="006D1449" w:rsidP="007F0B8E">
      <w:pPr>
        <w:pStyle w:val="70"/>
        <w:numPr>
          <w:ilvl w:val="0"/>
          <w:numId w:val="44"/>
        </w:numPr>
        <w:shd w:val="clear" w:color="auto" w:fill="auto"/>
        <w:tabs>
          <w:tab w:val="left" w:pos="1108"/>
        </w:tabs>
        <w:spacing w:before="0"/>
        <w:ind w:firstLine="760"/>
        <w:rPr>
          <w:sz w:val="24"/>
          <w:szCs w:val="24"/>
        </w:rPr>
      </w:pPr>
      <w:r w:rsidRPr="00B66EB0">
        <w:rPr>
          <w:sz w:val="24"/>
          <w:szCs w:val="24"/>
        </w:rPr>
        <w:t>Объекты размещения.</w:t>
      </w:r>
    </w:p>
    <w:p w:rsidR="006D1449" w:rsidRPr="00B66EB0" w:rsidRDefault="006D1449" w:rsidP="007F0B8E">
      <w:pPr>
        <w:pStyle w:val="a3"/>
        <w:widowControl w:val="0"/>
        <w:numPr>
          <w:ilvl w:val="0"/>
          <w:numId w:val="71"/>
        </w:numPr>
        <w:spacing w:after="0" w:line="322" w:lineRule="exact"/>
        <w:ind w:left="284" w:hanging="284"/>
        <w:rPr>
          <w:rFonts w:cs="Times New Roman"/>
        </w:rPr>
      </w:pPr>
      <w:r w:rsidRPr="00B66EB0">
        <w:rPr>
          <w:rFonts w:cs="Times New Roman"/>
        </w:rPr>
        <w:t>Развитие средств размещения, ориентированных на обеспечение туристов с разной материальной базой доступными и комфортными номерами;</w:t>
      </w:r>
    </w:p>
    <w:p w:rsidR="006D1449" w:rsidRPr="00B66EB0" w:rsidRDefault="006D1449" w:rsidP="007F0B8E">
      <w:pPr>
        <w:pStyle w:val="a3"/>
        <w:widowControl w:val="0"/>
        <w:numPr>
          <w:ilvl w:val="0"/>
          <w:numId w:val="71"/>
        </w:numPr>
        <w:tabs>
          <w:tab w:val="left" w:pos="996"/>
        </w:tabs>
        <w:spacing w:after="0" w:line="322" w:lineRule="exact"/>
        <w:ind w:left="284" w:hanging="284"/>
        <w:rPr>
          <w:rFonts w:cs="Times New Roman"/>
        </w:rPr>
      </w:pPr>
      <w:r w:rsidRPr="00B66EB0">
        <w:rPr>
          <w:rFonts w:cs="Times New Roman"/>
        </w:rPr>
        <w:t>Сочетание крупных гостиничных комплексов с небольшими, на 10-20 мест, гостиницами, практикующими принцип семейного пансиона;</w:t>
      </w:r>
    </w:p>
    <w:p w:rsidR="006D1449" w:rsidRPr="00B66EB0" w:rsidRDefault="006D1449" w:rsidP="007F0B8E">
      <w:pPr>
        <w:pStyle w:val="a3"/>
        <w:widowControl w:val="0"/>
        <w:numPr>
          <w:ilvl w:val="0"/>
          <w:numId w:val="71"/>
        </w:numPr>
        <w:tabs>
          <w:tab w:val="left" w:pos="996"/>
        </w:tabs>
        <w:spacing w:after="0" w:line="322" w:lineRule="exact"/>
        <w:ind w:left="284" w:hanging="284"/>
        <w:rPr>
          <w:rFonts w:cs="Times New Roman"/>
        </w:rPr>
      </w:pPr>
      <w:r w:rsidRPr="00B66EB0">
        <w:rPr>
          <w:rFonts w:cs="Times New Roman"/>
        </w:rPr>
        <w:t>Внедрение современных технологий туристического обслуживания - создание сетей туристических гостиниц, отелей, мотелей и других учреждений отдыха с надлежащим качеством услуг.</w:t>
      </w:r>
    </w:p>
    <w:p w:rsidR="006D1449" w:rsidRPr="00EC5B5E" w:rsidRDefault="006D1449" w:rsidP="007F0B8E">
      <w:pPr>
        <w:pStyle w:val="70"/>
        <w:numPr>
          <w:ilvl w:val="0"/>
          <w:numId w:val="44"/>
        </w:numPr>
        <w:shd w:val="clear" w:color="auto" w:fill="auto"/>
        <w:tabs>
          <w:tab w:val="left" w:pos="1117"/>
        </w:tabs>
        <w:spacing w:before="0"/>
        <w:ind w:firstLine="760"/>
        <w:rPr>
          <w:sz w:val="24"/>
          <w:szCs w:val="24"/>
        </w:rPr>
      </w:pPr>
      <w:r w:rsidRPr="00EC5B5E">
        <w:rPr>
          <w:sz w:val="24"/>
          <w:szCs w:val="24"/>
        </w:rPr>
        <w:lastRenderedPageBreak/>
        <w:t>Учреждения питания.</w:t>
      </w:r>
    </w:p>
    <w:p w:rsidR="006D1449" w:rsidRPr="00EC5B5E" w:rsidRDefault="006D1449" w:rsidP="007F0B8E">
      <w:pPr>
        <w:widowControl w:val="0"/>
        <w:numPr>
          <w:ilvl w:val="0"/>
          <w:numId w:val="72"/>
        </w:numPr>
        <w:tabs>
          <w:tab w:val="left" w:pos="996"/>
        </w:tabs>
        <w:spacing w:after="0" w:line="322" w:lineRule="exact"/>
        <w:ind w:left="284" w:hanging="284"/>
        <w:rPr>
          <w:rFonts w:cs="Times New Roman"/>
        </w:rPr>
      </w:pPr>
      <w:r w:rsidRPr="00EC5B5E">
        <w:rPr>
          <w:rFonts w:cs="Times New Roman"/>
        </w:rPr>
        <w:t>Расширение сети учреждений питания различных классов (рестораны, кафе, объекты быстрого питания и др.);</w:t>
      </w:r>
    </w:p>
    <w:p w:rsidR="006D1449" w:rsidRPr="00EC5B5E" w:rsidRDefault="006D1449" w:rsidP="007F0B8E">
      <w:pPr>
        <w:widowControl w:val="0"/>
        <w:numPr>
          <w:ilvl w:val="0"/>
          <w:numId w:val="72"/>
        </w:numPr>
        <w:tabs>
          <w:tab w:val="left" w:pos="1016"/>
        </w:tabs>
        <w:spacing w:after="0" w:line="322" w:lineRule="exact"/>
        <w:ind w:left="284" w:hanging="284"/>
        <w:rPr>
          <w:rFonts w:cs="Times New Roman"/>
        </w:rPr>
      </w:pPr>
      <w:r w:rsidRPr="00EC5B5E">
        <w:rPr>
          <w:rFonts w:cs="Times New Roman"/>
        </w:rPr>
        <w:t>Повышение соотношения цена/качество предоставляемых услуг;</w:t>
      </w:r>
    </w:p>
    <w:p w:rsidR="006D1449" w:rsidRPr="00EC5B5E" w:rsidRDefault="006D1449" w:rsidP="007F0B8E">
      <w:pPr>
        <w:widowControl w:val="0"/>
        <w:numPr>
          <w:ilvl w:val="0"/>
          <w:numId w:val="72"/>
        </w:numPr>
        <w:tabs>
          <w:tab w:val="left" w:pos="1016"/>
        </w:tabs>
        <w:spacing w:after="0" w:line="322" w:lineRule="exact"/>
        <w:ind w:left="284" w:hanging="284"/>
        <w:rPr>
          <w:rFonts w:cs="Times New Roman"/>
        </w:rPr>
      </w:pPr>
      <w:r w:rsidRPr="00EC5B5E">
        <w:rPr>
          <w:rFonts w:cs="Times New Roman"/>
        </w:rPr>
        <w:t>Улучшение качества обслуживания;</w:t>
      </w:r>
    </w:p>
    <w:p w:rsidR="006D1449" w:rsidRPr="00EC5B5E" w:rsidRDefault="006D1449" w:rsidP="007F0B8E">
      <w:pPr>
        <w:widowControl w:val="0"/>
        <w:numPr>
          <w:ilvl w:val="0"/>
          <w:numId w:val="72"/>
        </w:numPr>
        <w:tabs>
          <w:tab w:val="left" w:pos="996"/>
        </w:tabs>
        <w:spacing w:after="0" w:line="322" w:lineRule="exact"/>
        <w:ind w:left="284" w:hanging="284"/>
        <w:rPr>
          <w:rFonts w:cs="Times New Roman"/>
        </w:rPr>
      </w:pPr>
      <w:r w:rsidRPr="00EC5B5E">
        <w:rPr>
          <w:rFonts w:cs="Times New Roman"/>
        </w:rPr>
        <w:t>Развертывание сетевых структур с гарантированным типовым качеством питания.</w:t>
      </w:r>
    </w:p>
    <w:p w:rsidR="006D1449" w:rsidRPr="00EC5B5E" w:rsidRDefault="006D1449" w:rsidP="007F0B8E">
      <w:pPr>
        <w:pStyle w:val="70"/>
        <w:numPr>
          <w:ilvl w:val="0"/>
          <w:numId w:val="44"/>
        </w:numPr>
        <w:shd w:val="clear" w:color="auto" w:fill="auto"/>
        <w:tabs>
          <w:tab w:val="left" w:pos="1117"/>
        </w:tabs>
        <w:spacing w:before="0"/>
        <w:ind w:firstLine="760"/>
        <w:rPr>
          <w:sz w:val="24"/>
          <w:szCs w:val="24"/>
        </w:rPr>
      </w:pPr>
      <w:r w:rsidRPr="00EC5B5E">
        <w:rPr>
          <w:sz w:val="24"/>
          <w:szCs w:val="24"/>
        </w:rPr>
        <w:t>Сфера торговли.</w:t>
      </w:r>
    </w:p>
    <w:p w:rsidR="006D1449" w:rsidRPr="00EC5B5E" w:rsidRDefault="006D1449" w:rsidP="007F0B8E">
      <w:pPr>
        <w:widowControl w:val="0"/>
        <w:numPr>
          <w:ilvl w:val="0"/>
          <w:numId w:val="73"/>
        </w:numPr>
        <w:tabs>
          <w:tab w:val="left" w:pos="996"/>
        </w:tabs>
        <w:spacing w:after="0" w:line="322" w:lineRule="exact"/>
        <w:ind w:firstLine="760"/>
        <w:rPr>
          <w:rFonts w:cs="Times New Roman"/>
        </w:rPr>
      </w:pPr>
      <w:r w:rsidRPr="00EC5B5E">
        <w:rPr>
          <w:rFonts w:cs="Times New Roman"/>
        </w:rPr>
        <w:t>Повышение ориентации на получение прибыли от приезжающих туристов за счет торговли туристскими сувенирами, товарами калининградского производства, особенно уникальными (янтарь).</w:t>
      </w:r>
    </w:p>
    <w:p w:rsidR="006D1449" w:rsidRPr="00EC5B5E" w:rsidRDefault="006D1449" w:rsidP="007F0B8E">
      <w:pPr>
        <w:pStyle w:val="70"/>
        <w:numPr>
          <w:ilvl w:val="0"/>
          <w:numId w:val="44"/>
        </w:numPr>
        <w:shd w:val="clear" w:color="auto" w:fill="auto"/>
        <w:tabs>
          <w:tab w:val="left" w:pos="1117"/>
        </w:tabs>
        <w:spacing w:before="0"/>
        <w:ind w:firstLine="760"/>
        <w:rPr>
          <w:sz w:val="24"/>
          <w:szCs w:val="24"/>
        </w:rPr>
      </w:pPr>
      <w:r w:rsidRPr="00EC5B5E">
        <w:rPr>
          <w:sz w:val="24"/>
          <w:szCs w:val="24"/>
        </w:rPr>
        <w:t>Предоставление бытовых услуг</w:t>
      </w:r>
    </w:p>
    <w:p w:rsidR="006D1449" w:rsidRPr="00EC5B5E" w:rsidRDefault="006D1449" w:rsidP="007F0B8E">
      <w:pPr>
        <w:widowControl w:val="0"/>
        <w:numPr>
          <w:ilvl w:val="0"/>
          <w:numId w:val="43"/>
        </w:numPr>
        <w:tabs>
          <w:tab w:val="left" w:pos="996"/>
        </w:tabs>
        <w:spacing w:after="0" w:line="322" w:lineRule="exact"/>
        <w:ind w:firstLine="760"/>
        <w:rPr>
          <w:rFonts w:cs="Times New Roman"/>
        </w:rPr>
      </w:pPr>
      <w:r w:rsidRPr="00EC5B5E">
        <w:rPr>
          <w:rFonts w:cs="Times New Roman"/>
        </w:rPr>
        <w:t>Расширение сети учреждений и ассортимента услуг (включая создание сети пунктов проката туристского инвентаря и снаряжения, велосипедов и пр., центров фотопечати и т.д.).</w:t>
      </w:r>
    </w:p>
    <w:p w:rsidR="006D1449" w:rsidRPr="00EC5B5E" w:rsidRDefault="006D1449" w:rsidP="007F0B8E">
      <w:pPr>
        <w:pStyle w:val="70"/>
        <w:numPr>
          <w:ilvl w:val="0"/>
          <w:numId w:val="44"/>
        </w:numPr>
        <w:shd w:val="clear" w:color="auto" w:fill="auto"/>
        <w:tabs>
          <w:tab w:val="left" w:pos="1080"/>
        </w:tabs>
        <w:spacing w:before="0"/>
        <w:ind w:firstLine="740"/>
        <w:rPr>
          <w:sz w:val="24"/>
          <w:szCs w:val="24"/>
        </w:rPr>
      </w:pPr>
      <w:r w:rsidRPr="00EC5B5E">
        <w:rPr>
          <w:sz w:val="24"/>
          <w:szCs w:val="24"/>
        </w:rPr>
        <w:t>Зрелищные мероприятия</w:t>
      </w:r>
    </w:p>
    <w:p w:rsidR="006D1449" w:rsidRPr="00EC5B5E" w:rsidRDefault="006D1449" w:rsidP="006D1449">
      <w:pPr>
        <w:ind w:firstLine="740"/>
        <w:rPr>
          <w:rFonts w:cs="Times New Roman"/>
        </w:rPr>
      </w:pPr>
      <w:r w:rsidRPr="00EC5B5E">
        <w:rPr>
          <w:rFonts w:cs="Times New Roman"/>
        </w:rPr>
        <w:t>Систематическое проведение:</w:t>
      </w:r>
    </w:p>
    <w:p w:rsidR="006D1449" w:rsidRPr="00EC5B5E" w:rsidRDefault="006D1449" w:rsidP="007F0B8E">
      <w:pPr>
        <w:widowControl w:val="0"/>
        <w:numPr>
          <w:ilvl w:val="0"/>
          <w:numId w:val="43"/>
        </w:numPr>
        <w:tabs>
          <w:tab w:val="left" w:pos="1080"/>
        </w:tabs>
        <w:spacing w:after="0" w:line="322" w:lineRule="exact"/>
        <w:ind w:firstLine="740"/>
        <w:rPr>
          <w:rFonts w:cs="Times New Roman"/>
        </w:rPr>
      </w:pPr>
      <w:r w:rsidRPr="00EC5B5E">
        <w:rPr>
          <w:rFonts w:cs="Times New Roman"/>
        </w:rPr>
        <w:t>регулярных конкурсов (например, музыкальных, танцевальных, красоты и т.д.);</w:t>
      </w:r>
    </w:p>
    <w:p w:rsidR="006D1449" w:rsidRPr="00EC5B5E" w:rsidRDefault="006D1449" w:rsidP="007F0B8E">
      <w:pPr>
        <w:widowControl w:val="0"/>
        <w:numPr>
          <w:ilvl w:val="0"/>
          <w:numId w:val="43"/>
        </w:numPr>
        <w:tabs>
          <w:tab w:val="left" w:pos="1080"/>
        </w:tabs>
        <w:spacing w:after="0" w:line="322" w:lineRule="exact"/>
        <w:ind w:firstLine="740"/>
        <w:rPr>
          <w:rFonts w:cs="Times New Roman"/>
        </w:rPr>
      </w:pPr>
      <w:r w:rsidRPr="00EC5B5E">
        <w:rPr>
          <w:rFonts w:cs="Times New Roman"/>
        </w:rPr>
        <w:t>массовых спортивных соревнований;</w:t>
      </w:r>
    </w:p>
    <w:p w:rsidR="006D1449" w:rsidRPr="00EC5B5E" w:rsidRDefault="006D1449" w:rsidP="007F0B8E">
      <w:pPr>
        <w:widowControl w:val="0"/>
        <w:numPr>
          <w:ilvl w:val="0"/>
          <w:numId w:val="43"/>
        </w:numPr>
        <w:tabs>
          <w:tab w:val="left" w:pos="1080"/>
        </w:tabs>
        <w:spacing w:after="37" w:line="280" w:lineRule="exact"/>
        <w:ind w:firstLine="740"/>
        <w:rPr>
          <w:rFonts w:cs="Times New Roman"/>
        </w:rPr>
      </w:pPr>
      <w:r w:rsidRPr="00EC5B5E">
        <w:rPr>
          <w:rFonts w:cs="Times New Roman"/>
        </w:rPr>
        <w:t>фестивалей, ярмарок, выставок;</w:t>
      </w:r>
    </w:p>
    <w:p w:rsidR="006D1449" w:rsidRPr="00EC5B5E" w:rsidRDefault="006D1449" w:rsidP="007F0B8E">
      <w:pPr>
        <w:widowControl w:val="0"/>
        <w:numPr>
          <w:ilvl w:val="0"/>
          <w:numId w:val="43"/>
        </w:numPr>
        <w:tabs>
          <w:tab w:val="left" w:pos="1080"/>
        </w:tabs>
        <w:spacing w:after="0" w:line="280" w:lineRule="exact"/>
        <w:ind w:firstLine="740"/>
        <w:rPr>
          <w:rFonts w:cs="Times New Roman"/>
        </w:rPr>
      </w:pPr>
      <w:r w:rsidRPr="00EC5B5E">
        <w:rPr>
          <w:rFonts w:cs="Times New Roman"/>
        </w:rPr>
        <w:t>юбилейных и праздничных концертов;</w:t>
      </w:r>
    </w:p>
    <w:p w:rsidR="006D1449" w:rsidRPr="00EC5B5E" w:rsidRDefault="006D1449" w:rsidP="007F0B8E">
      <w:pPr>
        <w:widowControl w:val="0"/>
        <w:numPr>
          <w:ilvl w:val="0"/>
          <w:numId w:val="43"/>
        </w:numPr>
        <w:tabs>
          <w:tab w:val="left" w:pos="1080"/>
        </w:tabs>
        <w:spacing w:after="0" w:line="322" w:lineRule="exact"/>
        <w:ind w:firstLine="740"/>
        <w:rPr>
          <w:rFonts w:cs="Times New Roman"/>
        </w:rPr>
      </w:pPr>
      <w:r w:rsidRPr="00EC5B5E">
        <w:rPr>
          <w:rFonts w:cs="Times New Roman"/>
        </w:rPr>
        <w:t>туристских слетов;</w:t>
      </w:r>
    </w:p>
    <w:p w:rsidR="006D1449" w:rsidRPr="00EC5B5E" w:rsidRDefault="006D1449" w:rsidP="007F0B8E">
      <w:pPr>
        <w:widowControl w:val="0"/>
        <w:numPr>
          <w:ilvl w:val="0"/>
          <w:numId w:val="43"/>
        </w:numPr>
        <w:tabs>
          <w:tab w:val="left" w:pos="1080"/>
        </w:tabs>
        <w:spacing w:after="0" w:line="322" w:lineRule="exact"/>
        <w:ind w:firstLine="740"/>
        <w:rPr>
          <w:rFonts w:cs="Times New Roman"/>
        </w:rPr>
      </w:pPr>
      <w:r w:rsidRPr="00EC5B5E">
        <w:rPr>
          <w:rFonts w:cs="Times New Roman"/>
        </w:rPr>
        <w:t>театрализованных представлений на открытом воздухе;</w:t>
      </w:r>
    </w:p>
    <w:p w:rsidR="006D1449" w:rsidRPr="00EC5B5E" w:rsidRDefault="006D1449" w:rsidP="007F0B8E">
      <w:pPr>
        <w:widowControl w:val="0"/>
        <w:numPr>
          <w:ilvl w:val="0"/>
          <w:numId w:val="43"/>
        </w:numPr>
        <w:tabs>
          <w:tab w:val="left" w:pos="1080"/>
        </w:tabs>
        <w:spacing w:after="0" w:line="322" w:lineRule="exact"/>
        <w:ind w:firstLine="740"/>
        <w:rPr>
          <w:rFonts w:cs="Times New Roman"/>
        </w:rPr>
      </w:pPr>
      <w:r w:rsidRPr="00EC5B5E">
        <w:rPr>
          <w:rFonts w:cs="Times New Roman"/>
        </w:rPr>
        <w:t>других мероприятий, предполагающих активное вовлечение зрителей (туристов) в массовые коллективные действия.</w:t>
      </w:r>
    </w:p>
    <w:p w:rsidR="006D1449" w:rsidRPr="00EC5B5E" w:rsidRDefault="006D1449" w:rsidP="007F0B8E">
      <w:pPr>
        <w:pStyle w:val="70"/>
        <w:numPr>
          <w:ilvl w:val="0"/>
          <w:numId w:val="44"/>
        </w:numPr>
        <w:shd w:val="clear" w:color="auto" w:fill="auto"/>
        <w:tabs>
          <w:tab w:val="left" w:pos="1080"/>
        </w:tabs>
        <w:spacing w:before="0"/>
        <w:ind w:firstLine="740"/>
        <w:rPr>
          <w:sz w:val="24"/>
          <w:szCs w:val="24"/>
        </w:rPr>
      </w:pPr>
      <w:r w:rsidRPr="00EC5B5E">
        <w:rPr>
          <w:sz w:val="24"/>
          <w:szCs w:val="24"/>
        </w:rPr>
        <w:t>Фирмы по разработке и реализации туристского продукта.</w:t>
      </w:r>
    </w:p>
    <w:p w:rsidR="006D1449" w:rsidRPr="00EC5B5E" w:rsidRDefault="006D1449" w:rsidP="006D1449">
      <w:pPr>
        <w:spacing w:after="120"/>
        <w:ind w:firstLine="740"/>
        <w:rPr>
          <w:rFonts w:cs="Times New Roman"/>
        </w:rPr>
      </w:pPr>
      <w:r w:rsidRPr="00EC5B5E">
        <w:rPr>
          <w:rFonts w:cs="Times New Roman"/>
        </w:rPr>
        <w:t xml:space="preserve">В </w:t>
      </w:r>
      <w:r w:rsidR="00BB5A4B">
        <w:rPr>
          <w:rFonts w:cs="Times New Roman"/>
        </w:rPr>
        <w:t>округе</w:t>
      </w:r>
      <w:r w:rsidRPr="00EC5B5E">
        <w:rPr>
          <w:rFonts w:cs="Times New Roman"/>
        </w:rPr>
        <w:t xml:space="preserve"> имеются туристические агентства</w:t>
      </w:r>
      <w:r w:rsidR="00581206">
        <w:rPr>
          <w:rFonts w:cs="Times New Roman"/>
        </w:rPr>
        <w:t>,</w:t>
      </w:r>
      <w:r w:rsidR="00581206" w:rsidRPr="00581206">
        <w:rPr>
          <w:szCs w:val="28"/>
        </w:rPr>
        <w:t xml:space="preserve"> </w:t>
      </w:r>
      <w:r w:rsidR="00581206">
        <w:rPr>
          <w:szCs w:val="28"/>
        </w:rPr>
        <w:t>Информационны</w:t>
      </w:r>
      <w:r w:rsidR="00BB5A4B">
        <w:rPr>
          <w:szCs w:val="28"/>
        </w:rPr>
        <w:t>е</w:t>
      </w:r>
      <w:r w:rsidR="00581206">
        <w:rPr>
          <w:szCs w:val="28"/>
        </w:rPr>
        <w:t xml:space="preserve"> туристически</w:t>
      </w:r>
      <w:r w:rsidR="00BB5A4B">
        <w:rPr>
          <w:szCs w:val="28"/>
        </w:rPr>
        <w:t>е</w:t>
      </w:r>
      <w:r w:rsidR="00581206">
        <w:rPr>
          <w:szCs w:val="28"/>
        </w:rPr>
        <w:t xml:space="preserve"> центр</w:t>
      </w:r>
      <w:r w:rsidR="00BB5A4B">
        <w:rPr>
          <w:szCs w:val="28"/>
        </w:rPr>
        <w:t>ы в г. Зеленоградске и н</w:t>
      </w:r>
      <w:r w:rsidRPr="00EC5B5E">
        <w:rPr>
          <w:rFonts w:cs="Times New Roman"/>
        </w:rPr>
        <w:t>а Куршской косе, которы</w:t>
      </w:r>
      <w:r w:rsidR="00BB5A4B">
        <w:rPr>
          <w:rFonts w:cs="Times New Roman"/>
        </w:rPr>
        <w:t>е</w:t>
      </w:r>
      <w:r w:rsidRPr="00EC5B5E">
        <w:rPr>
          <w:rFonts w:cs="Times New Roman"/>
        </w:rPr>
        <w:t>, получив интенсивное развитие, мог</w:t>
      </w:r>
      <w:r w:rsidR="00BB5A4B">
        <w:rPr>
          <w:rFonts w:cs="Times New Roman"/>
        </w:rPr>
        <w:t>ут</w:t>
      </w:r>
      <w:r w:rsidRPr="00EC5B5E">
        <w:rPr>
          <w:rFonts w:cs="Times New Roman"/>
        </w:rPr>
        <w:t xml:space="preserve">  тиражировать свой опыт в другие </w:t>
      </w:r>
      <w:r w:rsidR="00F343BC">
        <w:rPr>
          <w:rFonts w:cs="Times New Roman"/>
        </w:rPr>
        <w:t>округ</w:t>
      </w:r>
      <w:r w:rsidRPr="00EC5B5E">
        <w:rPr>
          <w:rFonts w:cs="Times New Roman"/>
        </w:rPr>
        <w:t>ы области. Одной из задач центр</w:t>
      </w:r>
      <w:r w:rsidR="00BB5A4B">
        <w:rPr>
          <w:rFonts w:cs="Times New Roman"/>
        </w:rPr>
        <w:t>ов</w:t>
      </w:r>
      <w:r w:rsidRPr="00EC5B5E">
        <w:rPr>
          <w:rFonts w:cs="Times New Roman"/>
        </w:rPr>
        <w:t xml:space="preserve">, составляющих основу рекламной компании, является формирование </w:t>
      </w:r>
      <w:r w:rsidR="007D4FAE">
        <w:rPr>
          <w:rFonts w:cs="Times New Roman"/>
        </w:rPr>
        <w:t>«</w:t>
      </w:r>
      <w:r w:rsidRPr="00EC5B5E">
        <w:rPr>
          <w:rFonts w:cs="Times New Roman"/>
        </w:rPr>
        <w:t>изюминки</w:t>
      </w:r>
      <w:r w:rsidR="007D4FAE">
        <w:rPr>
          <w:rFonts w:cs="Times New Roman"/>
        </w:rPr>
        <w:t>»</w:t>
      </w:r>
      <w:r w:rsidRPr="00EC5B5E">
        <w:rPr>
          <w:rFonts w:cs="Times New Roman"/>
        </w:rPr>
        <w:t xml:space="preserve"> области, способной сделать Приморскую зону уникальной и неповторимой на российском и международном уровне.</w:t>
      </w:r>
    </w:p>
    <w:p w:rsidR="006D1449" w:rsidRPr="00EC5B5E" w:rsidRDefault="006D1449" w:rsidP="007F0B8E">
      <w:pPr>
        <w:widowControl w:val="0"/>
        <w:numPr>
          <w:ilvl w:val="0"/>
          <w:numId w:val="44"/>
        </w:numPr>
        <w:tabs>
          <w:tab w:val="left" w:pos="1080"/>
        </w:tabs>
        <w:spacing w:after="0" w:line="322" w:lineRule="exact"/>
        <w:ind w:firstLine="740"/>
        <w:rPr>
          <w:rFonts w:cs="Times New Roman"/>
        </w:rPr>
      </w:pPr>
      <w:r w:rsidRPr="00EC5B5E">
        <w:rPr>
          <w:rFonts w:cs="Times New Roman"/>
        </w:rPr>
        <w:t xml:space="preserve">Ускоренное развитие туризма в регионе связано с решением вопросов </w:t>
      </w:r>
      <w:r w:rsidRPr="00EC5B5E">
        <w:rPr>
          <w:rStyle w:val="23"/>
          <w:rFonts w:eastAsia="Arial Unicode MS"/>
          <w:sz w:val="24"/>
          <w:szCs w:val="24"/>
        </w:rPr>
        <w:t>транспортного сообщения</w:t>
      </w:r>
      <w:r w:rsidRPr="00EC5B5E">
        <w:rPr>
          <w:rFonts w:cs="Times New Roman"/>
        </w:rPr>
        <w:t xml:space="preserve"> - внутриобластного, с другими регионами России и со странами Европы. Областная программа строительства автодорог будет способствовать улучшению транспортного сообщения </w:t>
      </w:r>
      <w:r w:rsidR="00016EAD">
        <w:rPr>
          <w:rFonts w:cs="Times New Roman"/>
        </w:rPr>
        <w:t>округа</w:t>
      </w:r>
      <w:r w:rsidRPr="00EC5B5E">
        <w:rPr>
          <w:rFonts w:cs="Times New Roman"/>
        </w:rPr>
        <w:t xml:space="preserve"> с областным центром, городами Приморской зоны, аэропортом Храброво. Перспективно открытие морского погранперехода в Зеленоградске (для развития круизных линий) и в поселке Рыбачий (что обеспечило бы заход иностранных яхт в российский сектор Куршского залива, что стало бы стимулом дополнительного развития поселка Рыбачий и туризма на </w:t>
      </w:r>
      <w:r w:rsidRPr="00EC5B5E">
        <w:rPr>
          <w:rFonts w:cs="Times New Roman"/>
        </w:rPr>
        <w:lastRenderedPageBreak/>
        <w:t>Куршской косе).</w:t>
      </w:r>
    </w:p>
    <w:p w:rsidR="006D1449" w:rsidRPr="00EC5B5E" w:rsidRDefault="006D1449" w:rsidP="006D1449">
      <w:pPr>
        <w:rPr>
          <w:rFonts w:cs="Times New Roman"/>
        </w:rPr>
      </w:pPr>
    </w:p>
    <w:p w:rsidR="006D1449" w:rsidRDefault="006D1449" w:rsidP="006D1449">
      <w:pPr>
        <w:pStyle w:val="26"/>
        <w:keepNext/>
        <w:keepLines/>
        <w:shd w:val="clear" w:color="auto" w:fill="auto"/>
        <w:spacing w:after="0" w:line="322" w:lineRule="exact"/>
        <w:ind w:right="380" w:firstLine="0"/>
        <w:jc w:val="both"/>
        <w:rPr>
          <w:sz w:val="28"/>
          <w:szCs w:val="28"/>
        </w:rPr>
      </w:pPr>
      <w:bookmarkStart w:id="74" w:name="bookmark34"/>
      <w:bookmarkStart w:id="75" w:name="_Toc473293394"/>
      <w:r w:rsidRPr="00B66EB0">
        <w:rPr>
          <w:sz w:val="28"/>
          <w:szCs w:val="28"/>
        </w:rPr>
        <w:t>Задача №4: Развитие положительного имиджа курорта</w:t>
      </w:r>
      <w:bookmarkEnd w:id="74"/>
      <w:bookmarkEnd w:id="75"/>
    </w:p>
    <w:p w:rsidR="00B66EB0" w:rsidRPr="00B66EB0" w:rsidRDefault="00B66EB0" w:rsidP="006D1449">
      <w:pPr>
        <w:pStyle w:val="26"/>
        <w:keepNext/>
        <w:keepLines/>
        <w:shd w:val="clear" w:color="auto" w:fill="auto"/>
        <w:spacing w:after="0" w:line="322" w:lineRule="exact"/>
        <w:ind w:right="380" w:firstLine="0"/>
        <w:jc w:val="both"/>
        <w:rPr>
          <w:sz w:val="28"/>
          <w:szCs w:val="28"/>
        </w:rPr>
      </w:pPr>
    </w:p>
    <w:p w:rsidR="006D1449" w:rsidRPr="00B66EB0" w:rsidRDefault="006D1449" w:rsidP="006D1449">
      <w:pPr>
        <w:ind w:firstLine="800"/>
        <w:rPr>
          <w:rFonts w:cs="Times New Roman"/>
          <w:szCs w:val="28"/>
        </w:rPr>
      </w:pPr>
      <w:bookmarkStart w:id="76" w:name="bookmark35"/>
      <w:r w:rsidRPr="00B66EB0">
        <w:rPr>
          <w:rFonts w:cs="Times New Roman"/>
          <w:szCs w:val="28"/>
        </w:rPr>
        <w:t>Зеленоградск должен превратиться в притягательный для российских и зарубежных туристов курорт, во всемирно известное место лечения, отдыха, деловых и научных встреч.</w:t>
      </w:r>
      <w:bookmarkEnd w:id="76"/>
    </w:p>
    <w:p w:rsidR="006D1449" w:rsidRPr="00B66EB0" w:rsidRDefault="006D1449" w:rsidP="006D1449">
      <w:pPr>
        <w:ind w:firstLine="800"/>
        <w:rPr>
          <w:rFonts w:cs="Times New Roman"/>
          <w:szCs w:val="28"/>
        </w:rPr>
      </w:pPr>
      <w:r w:rsidRPr="00B66EB0">
        <w:rPr>
          <w:rFonts w:cs="Times New Roman"/>
          <w:szCs w:val="28"/>
        </w:rPr>
        <w:t>Для этого требуется:</w:t>
      </w:r>
    </w:p>
    <w:p w:rsidR="006D1449" w:rsidRPr="00B66EB0" w:rsidRDefault="006D1449" w:rsidP="007F0B8E">
      <w:pPr>
        <w:widowControl w:val="0"/>
        <w:numPr>
          <w:ilvl w:val="0"/>
          <w:numId w:val="45"/>
        </w:numPr>
        <w:tabs>
          <w:tab w:val="left" w:pos="1389"/>
          <w:tab w:val="left" w:pos="3368"/>
          <w:tab w:val="left" w:pos="7150"/>
          <w:tab w:val="left" w:pos="9325"/>
        </w:tabs>
        <w:spacing w:after="0" w:line="322" w:lineRule="exact"/>
        <w:ind w:left="709" w:hanging="709"/>
        <w:rPr>
          <w:rFonts w:cs="Times New Roman"/>
          <w:szCs w:val="28"/>
        </w:rPr>
      </w:pPr>
      <w:r w:rsidRPr="00B66EB0">
        <w:rPr>
          <w:rFonts w:cs="Times New Roman"/>
          <w:szCs w:val="28"/>
        </w:rPr>
        <w:t>Формирование</w:t>
      </w:r>
      <w:r w:rsidRPr="00B66EB0">
        <w:rPr>
          <w:rFonts w:cs="Times New Roman"/>
          <w:szCs w:val="28"/>
        </w:rPr>
        <w:tab/>
        <w:t>притягательного бренда</w:t>
      </w:r>
      <w:r w:rsidRPr="00B66EB0">
        <w:rPr>
          <w:rFonts w:cs="Times New Roman"/>
          <w:szCs w:val="28"/>
        </w:rPr>
        <w:tab/>
        <w:t>города-курорта с определением его миссии, стратегии, логотипа, слогана и ключевых символов. Для этого следует использовать привлекательность морского побережья, Куршской косы и Куршского залива, богатое историческое прошлое и памятники истории, объекты внутренних частей полуострова (гора Гальтгарбас, Романовское озеро и т.д.), возможность рыбной ловли на море и заливе, высокое качество обслуживания, наличие янтарных сувениров и др.</w:t>
      </w:r>
    </w:p>
    <w:p w:rsidR="006D1449" w:rsidRPr="00B66EB0" w:rsidRDefault="006D1449" w:rsidP="007F0B8E">
      <w:pPr>
        <w:widowControl w:val="0"/>
        <w:numPr>
          <w:ilvl w:val="0"/>
          <w:numId w:val="45"/>
        </w:numPr>
        <w:tabs>
          <w:tab w:val="left" w:pos="1389"/>
          <w:tab w:val="left" w:pos="3368"/>
          <w:tab w:val="left" w:pos="7150"/>
          <w:tab w:val="left" w:pos="9325"/>
        </w:tabs>
        <w:spacing w:after="0" w:line="322" w:lineRule="exact"/>
        <w:ind w:left="709" w:hanging="709"/>
        <w:rPr>
          <w:rFonts w:cs="Times New Roman"/>
          <w:szCs w:val="28"/>
        </w:rPr>
      </w:pPr>
      <w:r w:rsidRPr="00B66EB0">
        <w:rPr>
          <w:rFonts w:cs="Times New Roman"/>
          <w:szCs w:val="28"/>
        </w:rPr>
        <w:t>Объединение</w:t>
      </w:r>
      <w:r w:rsidRPr="00B66EB0">
        <w:rPr>
          <w:rFonts w:cs="Times New Roman"/>
          <w:szCs w:val="28"/>
        </w:rPr>
        <w:tab/>
        <w:t>усилий государственных,</w:t>
      </w:r>
      <w:r w:rsidRPr="00B66EB0">
        <w:rPr>
          <w:rFonts w:cs="Times New Roman"/>
          <w:szCs w:val="28"/>
        </w:rPr>
        <w:tab/>
        <w:t>коммерческих и общественных организаций для разработки и реализации проектов по повышению качества приема и обслуживания туристов, расширению спектра туристских продуктов.</w:t>
      </w:r>
    </w:p>
    <w:p w:rsidR="006D1449" w:rsidRPr="00B66EB0" w:rsidRDefault="006D1449" w:rsidP="007F0B8E">
      <w:pPr>
        <w:widowControl w:val="0"/>
        <w:numPr>
          <w:ilvl w:val="0"/>
          <w:numId w:val="45"/>
        </w:numPr>
        <w:tabs>
          <w:tab w:val="left" w:pos="1131"/>
        </w:tabs>
        <w:spacing w:after="0" w:line="322" w:lineRule="exact"/>
        <w:ind w:left="709" w:hanging="709"/>
        <w:rPr>
          <w:rFonts w:cs="Times New Roman"/>
          <w:szCs w:val="28"/>
        </w:rPr>
      </w:pPr>
      <w:r w:rsidRPr="00B66EB0">
        <w:rPr>
          <w:rFonts w:cs="Times New Roman"/>
          <w:szCs w:val="28"/>
        </w:rPr>
        <w:t xml:space="preserve">Проведение мониторинга туристских процессов, создание базы данных о туризме в Зеленоградском </w:t>
      </w:r>
      <w:r w:rsidR="00016EAD">
        <w:rPr>
          <w:rFonts w:cs="Times New Roman"/>
          <w:szCs w:val="28"/>
        </w:rPr>
        <w:t>округе</w:t>
      </w:r>
      <w:r w:rsidRPr="00B66EB0">
        <w:rPr>
          <w:rFonts w:cs="Times New Roman"/>
          <w:szCs w:val="28"/>
        </w:rPr>
        <w:t>, выявление и распространение передового опыта.</w:t>
      </w:r>
    </w:p>
    <w:p w:rsidR="006D1449" w:rsidRPr="00B66EB0" w:rsidRDefault="006D1449" w:rsidP="007F0B8E">
      <w:pPr>
        <w:widowControl w:val="0"/>
        <w:numPr>
          <w:ilvl w:val="0"/>
          <w:numId w:val="45"/>
        </w:numPr>
        <w:tabs>
          <w:tab w:val="left" w:pos="1131"/>
        </w:tabs>
        <w:spacing w:after="0" w:line="322" w:lineRule="exact"/>
        <w:ind w:left="709" w:hanging="709"/>
        <w:rPr>
          <w:rFonts w:cs="Times New Roman"/>
          <w:szCs w:val="28"/>
        </w:rPr>
      </w:pPr>
      <w:r w:rsidRPr="00B66EB0">
        <w:rPr>
          <w:rFonts w:cs="Times New Roman"/>
          <w:szCs w:val="28"/>
        </w:rPr>
        <w:t xml:space="preserve">Продвижение бренда Зеленоградского </w:t>
      </w:r>
      <w:r w:rsidR="00F343BC">
        <w:rPr>
          <w:rFonts w:cs="Times New Roman"/>
          <w:szCs w:val="28"/>
        </w:rPr>
        <w:t>округа</w:t>
      </w:r>
      <w:r w:rsidRPr="00B66EB0">
        <w:rPr>
          <w:rFonts w:cs="Times New Roman"/>
          <w:szCs w:val="28"/>
        </w:rPr>
        <w:t xml:space="preserve"> </w:t>
      </w:r>
      <w:r w:rsidRPr="00B66EB0">
        <w:rPr>
          <w:rFonts w:cs="Times New Roman"/>
          <w:szCs w:val="28"/>
          <w:lang w:val="en-US" w:bidi="en-US"/>
        </w:rPr>
        <w:t>PR</w:t>
      </w:r>
      <w:r w:rsidRPr="00B66EB0">
        <w:rPr>
          <w:rFonts w:cs="Times New Roman"/>
          <w:szCs w:val="28"/>
        </w:rPr>
        <w:t>-службой: Подготовка и реализация рекламного материала (печатной и другой информации для потребителей), профессиональных справочников по продажам на бумажных и электронных носителях, другой материал на электронных носителях. Организация презентации территории на телевидении и в других СМИ.</w:t>
      </w:r>
    </w:p>
    <w:p w:rsidR="006D1449" w:rsidRPr="00B66EB0" w:rsidRDefault="006D1449" w:rsidP="007F0B8E">
      <w:pPr>
        <w:widowControl w:val="0"/>
        <w:numPr>
          <w:ilvl w:val="0"/>
          <w:numId w:val="45"/>
        </w:numPr>
        <w:tabs>
          <w:tab w:val="left" w:pos="1131"/>
        </w:tabs>
        <w:spacing w:after="0" w:line="322" w:lineRule="exact"/>
        <w:ind w:left="709" w:hanging="709"/>
        <w:rPr>
          <w:rFonts w:cs="Times New Roman"/>
          <w:szCs w:val="28"/>
        </w:rPr>
      </w:pPr>
      <w:r w:rsidRPr="00B66EB0">
        <w:rPr>
          <w:rFonts w:cs="Times New Roman"/>
          <w:szCs w:val="28"/>
        </w:rPr>
        <w:t>Проведение регионального интернет-маркетинга.</w:t>
      </w:r>
    </w:p>
    <w:p w:rsidR="006D1449" w:rsidRPr="00B66EB0" w:rsidRDefault="006D1449" w:rsidP="007F0B8E">
      <w:pPr>
        <w:widowControl w:val="0"/>
        <w:numPr>
          <w:ilvl w:val="0"/>
          <w:numId w:val="45"/>
        </w:numPr>
        <w:tabs>
          <w:tab w:val="left" w:pos="1131"/>
        </w:tabs>
        <w:spacing w:after="0" w:line="322" w:lineRule="exact"/>
        <w:ind w:left="709" w:hanging="709"/>
        <w:rPr>
          <w:rFonts w:cs="Times New Roman"/>
          <w:szCs w:val="28"/>
        </w:rPr>
      </w:pPr>
      <w:r w:rsidRPr="00B66EB0">
        <w:rPr>
          <w:rFonts w:cs="Times New Roman"/>
          <w:szCs w:val="28"/>
        </w:rPr>
        <w:t xml:space="preserve">Разработка привлекательного выставочного пакета, состоящего из экспозиции, материалов, подготовка персонала для работы на всех основных выставках в Зеленоградске, Калининграде, других городах России и странах Балтийского региона. Организация и проведение конференций, семинаров, выставок, ярмарок, встреч, посвященных туризму в Зеленоградском </w:t>
      </w:r>
      <w:r w:rsidR="00016EAD">
        <w:rPr>
          <w:rFonts w:cs="Times New Roman"/>
          <w:szCs w:val="28"/>
        </w:rPr>
        <w:t>округе</w:t>
      </w:r>
      <w:r w:rsidRPr="00B66EB0">
        <w:rPr>
          <w:rFonts w:cs="Times New Roman"/>
          <w:szCs w:val="28"/>
        </w:rPr>
        <w:t xml:space="preserve"> в гостиничных комплексах.</w:t>
      </w:r>
    </w:p>
    <w:p w:rsidR="00B66EB0" w:rsidRDefault="006D1449" w:rsidP="007F0B8E">
      <w:pPr>
        <w:widowControl w:val="0"/>
        <w:numPr>
          <w:ilvl w:val="0"/>
          <w:numId w:val="45"/>
        </w:numPr>
        <w:tabs>
          <w:tab w:val="left" w:pos="1389"/>
        </w:tabs>
        <w:spacing w:after="0" w:line="322" w:lineRule="exact"/>
        <w:ind w:left="709" w:hanging="709"/>
        <w:rPr>
          <w:rFonts w:cs="Times New Roman"/>
        </w:rPr>
      </w:pPr>
      <w:r w:rsidRPr="00B66EB0">
        <w:rPr>
          <w:rFonts w:cs="Times New Roman"/>
          <w:szCs w:val="28"/>
        </w:rPr>
        <w:t xml:space="preserve">Сотрудничество с фирмами, обладающими опытом и расположенными в странах, где проводятся маркетинговые операции, в целях </w:t>
      </w:r>
      <w:r w:rsidRPr="00B66EB0">
        <w:rPr>
          <w:rFonts w:eastAsia="Arial Unicode MS"/>
          <w:szCs w:val="28"/>
        </w:rPr>
        <w:t>повышения эффективности деятельности по продвижению туризма.</w:t>
      </w:r>
      <w:bookmarkStart w:id="77" w:name="bookmark36"/>
    </w:p>
    <w:p w:rsidR="00B66EB0" w:rsidRDefault="00B66EB0" w:rsidP="00B66EB0">
      <w:pPr>
        <w:widowControl w:val="0"/>
        <w:tabs>
          <w:tab w:val="left" w:pos="1389"/>
        </w:tabs>
        <w:spacing w:after="0" w:line="322" w:lineRule="exact"/>
        <w:rPr>
          <w:rFonts w:cs="Times New Roman"/>
        </w:rPr>
      </w:pPr>
    </w:p>
    <w:p w:rsidR="006D1449" w:rsidRPr="00B66EB0" w:rsidRDefault="006D1449" w:rsidP="00B66EB0">
      <w:pPr>
        <w:pStyle w:val="1"/>
      </w:pPr>
      <w:bookmarkStart w:id="78" w:name="_Toc473293395"/>
      <w:r w:rsidRPr="00B66EB0">
        <w:lastRenderedPageBreak/>
        <w:t>Стратегическая цель №</w:t>
      </w:r>
      <w:r w:rsidR="009929B4">
        <w:t xml:space="preserve"> </w:t>
      </w:r>
      <w:r w:rsidRPr="00B66EB0">
        <w:t>3: Эффективный АПК с элементами нетрадиционного сельского хозяйства</w:t>
      </w:r>
      <w:bookmarkEnd w:id="77"/>
      <w:bookmarkEnd w:id="78"/>
    </w:p>
    <w:p w:rsidR="00B66EB0" w:rsidRPr="00B66EB0" w:rsidRDefault="00B66EB0" w:rsidP="00B66EB0">
      <w:pPr>
        <w:widowControl w:val="0"/>
        <w:tabs>
          <w:tab w:val="left" w:pos="1389"/>
        </w:tabs>
        <w:spacing w:after="0" w:line="322" w:lineRule="exact"/>
        <w:rPr>
          <w:rFonts w:cs="Times New Roman"/>
        </w:rPr>
      </w:pPr>
    </w:p>
    <w:p w:rsidR="006D1449" w:rsidRPr="00EC5B5E" w:rsidRDefault="006D1449" w:rsidP="006D1449">
      <w:pPr>
        <w:ind w:firstLine="740"/>
        <w:rPr>
          <w:rFonts w:cs="Times New Roman"/>
        </w:rPr>
      </w:pPr>
      <w:bookmarkStart w:id="79" w:name="bookmark37"/>
      <w:r w:rsidRPr="00EC5B5E">
        <w:rPr>
          <w:rFonts w:cs="Times New Roman"/>
        </w:rPr>
        <w:t xml:space="preserve">Агропромышленный комплекс для МО </w:t>
      </w:r>
      <w:r w:rsidR="007D4FAE">
        <w:rPr>
          <w:rFonts w:cs="Times New Roman"/>
        </w:rPr>
        <w:t>«</w:t>
      </w:r>
      <w:r>
        <w:rPr>
          <w:rFonts w:cs="Times New Roman"/>
        </w:rPr>
        <w:t>Зеленоградский городской округ</w:t>
      </w:r>
      <w:r w:rsidR="007D4FAE">
        <w:rPr>
          <w:rFonts w:cs="Times New Roman"/>
        </w:rPr>
        <w:t>»</w:t>
      </w:r>
      <w:r w:rsidRPr="00EC5B5E">
        <w:rPr>
          <w:rFonts w:cs="Times New Roman"/>
        </w:rPr>
        <w:t xml:space="preserve"> является не только одним из основных секторов экономики </w:t>
      </w:r>
      <w:r w:rsidR="00016EAD">
        <w:rPr>
          <w:rFonts w:cs="Times New Roman"/>
        </w:rPr>
        <w:t>округа</w:t>
      </w:r>
      <w:r w:rsidRPr="00EC5B5E">
        <w:rPr>
          <w:rFonts w:cs="Times New Roman"/>
        </w:rPr>
        <w:t xml:space="preserve">, но и традиционно сложившейся системой ведения хозяйства и организации сельской жизни для 60% населения </w:t>
      </w:r>
      <w:r w:rsidR="00016EAD">
        <w:rPr>
          <w:rFonts w:cs="Times New Roman"/>
        </w:rPr>
        <w:t>округа</w:t>
      </w:r>
      <w:r w:rsidRPr="00EC5B5E">
        <w:rPr>
          <w:rFonts w:cs="Times New Roman"/>
        </w:rPr>
        <w:t xml:space="preserve">. С учетом активного развития рекреационно-туристической сферы на приморских территориях </w:t>
      </w:r>
      <w:r w:rsidR="00016EAD">
        <w:rPr>
          <w:rFonts w:cs="Times New Roman"/>
        </w:rPr>
        <w:t>округа</w:t>
      </w:r>
      <w:r w:rsidRPr="00EC5B5E">
        <w:rPr>
          <w:rFonts w:cs="Times New Roman"/>
        </w:rPr>
        <w:t>, в среднесрочной перспективе необходимость ускоренного развития аграрного сектора повысится, поскольку резко возрастут потребности в обеспечении местного населения, туристов и отдыхающих высококачественными продуктами питания.</w:t>
      </w:r>
      <w:bookmarkEnd w:id="79"/>
    </w:p>
    <w:p w:rsidR="006D1449" w:rsidRPr="00EC5B5E" w:rsidRDefault="006D1449" w:rsidP="006D1449">
      <w:pPr>
        <w:ind w:firstLine="740"/>
        <w:rPr>
          <w:rFonts w:cs="Times New Roman"/>
        </w:rPr>
      </w:pPr>
      <w:r w:rsidRPr="00EC5B5E">
        <w:rPr>
          <w:rFonts w:cs="Times New Roman"/>
        </w:rPr>
        <w:t>Ожидаемые результаты реализации цели:</w:t>
      </w:r>
    </w:p>
    <w:p w:rsidR="006D1449" w:rsidRPr="00EC5B5E" w:rsidRDefault="006D1449" w:rsidP="007F0B8E">
      <w:pPr>
        <w:widowControl w:val="0"/>
        <w:numPr>
          <w:ilvl w:val="0"/>
          <w:numId w:val="43"/>
        </w:numPr>
        <w:tabs>
          <w:tab w:val="left" w:pos="952"/>
        </w:tabs>
        <w:spacing w:after="0" w:line="322" w:lineRule="exact"/>
        <w:ind w:firstLine="740"/>
        <w:rPr>
          <w:rFonts w:cs="Times New Roman"/>
        </w:rPr>
      </w:pPr>
      <w:r w:rsidRPr="00EC5B5E">
        <w:rPr>
          <w:rFonts w:cs="Times New Roman"/>
        </w:rPr>
        <w:t>качественное повышение эффективности предприятий АПК;</w:t>
      </w:r>
    </w:p>
    <w:p w:rsidR="006D1449" w:rsidRPr="00EC5B5E" w:rsidRDefault="006D1449" w:rsidP="007F0B8E">
      <w:pPr>
        <w:widowControl w:val="0"/>
        <w:numPr>
          <w:ilvl w:val="0"/>
          <w:numId w:val="43"/>
        </w:numPr>
        <w:tabs>
          <w:tab w:val="left" w:pos="932"/>
        </w:tabs>
        <w:spacing w:after="0" w:line="322" w:lineRule="exact"/>
        <w:ind w:firstLine="740"/>
        <w:rPr>
          <w:rFonts w:cs="Times New Roman"/>
        </w:rPr>
      </w:pPr>
      <w:r w:rsidRPr="00EC5B5E">
        <w:rPr>
          <w:rFonts w:cs="Times New Roman"/>
        </w:rPr>
        <w:t>повышение доли используемых по назначению сельскохозяйственных угодий (прежде всего, за счет увеличения посевных площадей);</w:t>
      </w:r>
    </w:p>
    <w:p w:rsidR="006D1449" w:rsidRPr="00EC5B5E" w:rsidRDefault="006D1449" w:rsidP="007F0B8E">
      <w:pPr>
        <w:widowControl w:val="0"/>
        <w:numPr>
          <w:ilvl w:val="0"/>
          <w:numId w:val="43"/>
        </w:numPr>
        <w:tabs>
          <w:tab w:val="left" w:pos="1193"/>
          <w:tab w:val="left" w:pos="2852"/>
        </w:tabs>
        <w:spacing w:after="0" w:line="322" w:lineRule="exact"/>
        <w:ind w:firstLine="740"/>
        <w:rPr>
          <w:rFonts w:cs="Times New Roman"/>
        </w:rPr>
      </w:pPr>
      <w:r w:rsidRPr="00EC5B5E">
        <w:rPr>
          <w:rFonts w:cs="Times New Roman"/>
        </w:rPr>
        <w:t>повышение</w:t>
      </w:r>
      <w:r w:rsidRPr="00EC5B5E">
        <w:rPr>
          <w:rFonts w:cs="Times New Roman"/>
        </w:rPr>
        <w:tab/>
        <w:t>урожайности сельскохозяйственных культур и</w:t>
      </w:r>
    </w:p>
    <w:p w:rsidR="006D1449" w:rsidRPr="00EC5B5E" w:rsidRDefault="006D1449" w:rsidP="006D1449">
      <w:pPr>
        <w:rPr>
          <w:rFonts w:cs="Times New Roman"/>
        </w:rPr>
      </w:pPr>
      <w:r w:rsidRPr="00EC5B5E">
        <w:rPr>
          <w:rFonts w:cs="Times New Roman"/>
        </w:rPr>
        <w:t>продуктивности животноводства;</w:t>
      </w:r>
    </w:p>
    <w:p w:rsidR="006D1449" w:rsidRPr="00EC5B5E" w:rsidRDefault="006D1449" w:rsidP="007F0B8E">
      <w:pPr>
        <w:widowControl w:val="0"/>
        <w:numPr>
          <w:ilvl w:val="0"/>
          <w:numId w:val="43"/>
        </w:numPr>
        <w:tabs>
          <w:tab w:val="left" w:pos="927"/>
        </w:tabs>
        <w:spacing w:after="0" w:line="322" w:lineRule="exact"/>
        <w:ind w:firstLine="740"/>
        <w:rPr>
          <w:rFonts w:cs="Times New Roman"/>
        </w:rPr>
      </w:pPr>
      <w:r w:rsidRPr="00EC5B5E">
        <w:rPr>
          <w:rFonts w:cs="Times New Roman"/>
        </w:rPr>
        <w:t>рост средней заработной платы в сельском хозяйстве (до 23,7 тысяч рублей в месяц);</w:t>
      </w:r>
    </w:p>
    <w:p w:rsidR="006D1449" w:rsidRPr="00EC5B5E" w:rsidRDefault="006D1449" w:rsidP="007F0B8E">
      <w:pPr>
        <w:widowControl w:val="0"/>
        <w:numPr>
          <w:ilvl w:val="0"/>
          <w:numId w:val="43"/>
        </w:numPr>
        <w:tabs>
          <w:tab w:val="left" w:pos="1193"/>
        </w:tabs>
        <w:spacing w:after="0" w:line="322" w:lineRule="exact"/>
        <w:ind w:firstLine="740"/>
        <w:rPr>
          <w:rFonts w:cs="Times New Roman"/>
        </w:rPr>
      </w:pPr>
      <w:r w:rsidRPr="00EC5B5E">
        <w:rPr>
          <w:rFonts w:cs="Times New Roman"/>
        </w:rPr>
        <w:t xml:space="preserve">насыщение продовольственного рынка </w:t>
      </w:r>
      <w:r w:rsidR="00016EAD">
        <w:rPr>
          <w:rFonts w:cs="Times New Roman"/>
        </w:rPr>
        <w:t xml:space="preserve">округа </w:t>
      </w:r>
      <w:r w:rsidRPr="00EC5B5E">
        <w:rPr>
          <w:rFonts w:cs="Times New Roman"/>
        </w:rPr>
        <w:t>собственной продукцией.</w:t>
      </w:r>
    </w:p>
    <w:p w:rsidR="006D1449" w:rsidRPr="00EC5B5E" w:rsidRDefault="006D1449" w:rsidP="006D1449">
      <w:pPr>
        <w:pStyle w:val="90"/>
        <w:shd w:val="clear" w:color="auto" w:fill="auto"/>
        <w:spacing w:after="0" w:line="331" w:lineRule="exact"/>
        <w:ind w:left="400" w:firstLine="0"/>
        <w:rPr>
          <w:sz w:val="24"/>
          <w:szCs w:val="24"/>
        </w:rPr>
      </w:pPr>
      <w:r w:rsidRPr="00EC5B5E">
        <w:rPr>
          <w:sz w:val="24"/>
          <w:szCs w:val="24"/>
        </w:rPr>
        <w:t>Задачи:</w:t>
      </w:r>
    </w:p>
    <w:p w:rsidR="006D1449" w:rsidRPr="00EC5B5E" w:rsidRDefault="006D1449" w:rsidP="007F0B8E">
      <w:pPr>
        <w:widowControl w:val="0"/>
        <w:numPr>
          <w:ilvl w:val="0"/>
          <w:numId w:val="74"/>
        </w:numPr>
        <w:tabs>
          <w:tab w:val="left" w:pos="828"/>
        </w:tabs>
        <w:spacing w:after="0" w:line="331" w:lineRule="exact"/>
        <w:rPr>
          <w:rFonts w:cs="Times New Roman"/>
        </w:rPr>
      </w:pPr>
      <w:r w:rsidRPr="00EC5B5E">
        <w:rPr>
          <w:rFonts w:cs="Times New Roman"/>
        </w:rPr>
        <w:t>Обеспечение успешного развития АПК на основе комплексного</w:t>
      </w:r>
    </w:p>
    <w:p w:rsidR="006D1449" w:rsidRPr="009A6DB0" w:rsidRDefault="006D1449" w:rsidP="007F0B8E">
      <w:pPr>
        <w:pStyle w:val="a3"/>
        <w:numPr>
          <w:ilvl w:val="1"/>
          <w:numId w:val="74"/>
        </w:numPr>
        <w:spacing w:line="331" w:lineRule="exact"/>
        <w:rPr>
          <w:rFonts w:cs="Times New Roman"/>
        </w:rPr>
      </w:pPr>
      <w:r w:rsidRPr="009A6DB0">
        <w:rPr>
          <w:rFonts w:cs="Times New Roman"/>
        </w:rPr>
        <w:t>подхода, учитывающего все многообразие взаимосвязанных проблем</w:t>
      </w:r>
    </w:p>
    <w:p w:rsidR="006D1449" w:rsidRPr="009A6DB0" w:rsidRDefault="006D1449" w:rsidP="007F0B8E">
      <w:pPr>
        <w:pStyle w:val="a3"/>
        <w:numPr>
          <w:ilvl w:val="1"/>
          <w:numId w:val="74"/>
        </w:numPr>
        <w:spacing w:line="331" w:lineRule="exact"/>
        <w:rPr>
          <w:rFonts w:cs="Times New Roman"/>
        </w:rPr>
      </w:pPr>
      <w:r w:rsidRPr="009A6DB0">
        <w:rPr>
          <w:rFonts w:cs="Times New Roman"/>
        </w:rPr>
        <w:t>развития сельского хозяйства и переработки его продукции;</w:t>
      </w:r>
    </w:p>
    <w:p w:rsidR="006D1449" w:rsidRPr="00EC5B5E" w:rsidRDefault="006D1449" w:rsidP="007F0B8E">
      <w:pPr>
        <w:widowControl w:val="0"/>
        <w:numPr>
          <w:ilvl w:val="0"/>
          <w:numId w:val="74"/>
        </w:numPr>
        <w:tabs>
          <w:tab w:val="left" w:pos="828"/>
        </w:tabs>
        <w:spacing w:after="0" w:line="331" w:lineRule="exact"/>
        <w:rPr>
          <w:rFonts w:cs="Times New Roman"/>
        </w:rPr>
      </w:pPr>
      <w:r w:rsidRPr="00EC5B5E">
        <w:rPr>
          <w:rFonts w:cs="Times New Roman"/>
        </w:rPr>
        <w:t>Развитие кооперации в сельском хозяйстве</w:t>
      </w:r>
      <w:r w:rsidR="009A6DB0">
        <w:rPr>
          <w:rFonts w:cs="Times New Roman"/>
        </w:rPr>
        <w:t xml:space="preserve"> (формирование агропромышленного кластера на территории округа)</w:t>
      </w:r>
      <w:r w:rsidRPr="00EC5B5E">
        <w:rPr>
          <w:rFonts w:cs="Times New Roman"/>
        </w:rPr>
        <w:t>;</w:t>
      </w:r>
    </w:p>
    <w:p w:rsidR="006D1449" w:rsidRPr="00EC5B5E" w:rsidRDefault="006D1449" w:rsidP="007F0B8E">
      <w:pPr>
        <w:widowControl w:val="0"/>
        <w:numPr>
          <w:ilvl w:val="0"/>
          <w:numId w:val="74"/>
        </w:numPr>
        <w:tabs>
          <w:tab w:val="left" w:pos="828"/>
        </w:tabs>
        <w:spacing w:after="0" w:line="331" w:lineRule="exact"/>
        <w:rPr>
          <w:rFonts w:cs="Times New Roman"/>
        </w:rPr>
      </w:pPr>
      <w:r w:rsidRPr="00EC5B5E">
        <w:rPr>
          <w:rFonts w:cs="Times New Roman"/>
        </w:rPr>
        <w:t>Создание условий для развития нетрадиционного сельского хозяйства;</w:t>
      </w:r>
    </w:p>
    <w:p w:rsidR="006D1449" w:rsidRPr="00EC5B5E" w:rsidRDefault="006D1449" w:rsidP="007F0B8E">
      <w:pPr>
        <w:widowControl w:val="0"/>
        <w:numPr>
          <w:ilvl w:val="0"/>
          <w:numId w:val="74"/>
        </w:numPr>
        <w:tabs>
          <w:tab w:val="left" w:pos="828"/>
        </w:tabs>
        <w:spacing w:after="273" w:line="331" w:lineRule="exact"/>
        <w:rPr>
          <w:rFonts w:cs="Times New Roman"/>
        </w:rPr>
      </w:pPr>
      <w:r w:rsidRPr="00EC5B5E">
        <w:rPr>
          <w:rFonts w:cs="Times New Roman"/>
        </w:rPr>
        <w:t>Социальное развитие села.</w:t>
      </w:r>
    </w:p>
    <w:p w:rsidR="006D1449" w:rsidRPr="009A6DB0" w:rsidRDefault="006D1449" w:rsidP="009A6DB0">
      <w:pPr>
        <w:pStyle w:val="26"/>
        <w:keepNext/>
        <w:keepLines/>
        <w:shd w:val="clear" w:color="auto" w:fill="auto"/>
        <w:spacing w:after="0" w:line="365" w:lineRule="exact"/>
        <w:ind w:left="200" w:firstLine="0"/>
        <w:jc w:val="both"/>
        <w:rPr>
          <w:sz w:val="28"/>
          <w:szCs w:val="28"/>
        </w:rPr>
      </w:pPr>
      <w:bookmarkStart w:id="80" w:name="bookmark38"/>
      <w:bookmarkStart w:id="81" w:name="bookmark39"/>
      <w:bookmarkStart w:id="82" w:name="_Toc473293396"/>
      <w:r w:rsidRPr="009A6DB0">
        <w:rPr>
          <w:sz w:val="28"/>
          <w:szCs w:val="28"/>
        </w:rPr>
        <w:lastRenderedPageBreak/>
        <w:t>Задача №1: Обеспечение успешного развития АПК на основе комплексного подхода, учитывающего все многообразие взаимосвязанных проблем развития сельского хозяйства и</w:t>
      </w:r>
      <w:bookmarkStart w:id="83" w:name="bookmark40"/>
      <w:bookmarkEnd w:id="80"/>
      <w:bookmarkEnd w:id="81"/>
      <w:r w:rsidR="009A6DB0" w:rsidRPr="009A6DB0">
        <w:rPr>
          <w:sz w:val="28"/>
          <w:szCs w:val="28"/>
        </w:rPr>
        <w:t xml:space="preserve"> </w:t>
      </w:r>
      <w:r w:rsidRPr="009A6DB0">
        <w:rPr>
          <w:sz w:val="28"/>
          <w:szCs w:val="28"/>
        </w:rPr>
        <w:t>переработки его продукции.</w:t>
      </w:r>
      <w:bookmarkEnd w:id="82"/>
      <w:bookmarkEnd w:id="83"/>
    </w:p>
    <w:p w:rsidR="009A6DB0" w:rsidRPr="00EC5B5E" w:rsidRDefault="009A6DB0" w:rsidP="009A6DB0">
      <w:pPr>
        <w:pStyle w:val="26"/>
        <w:keepNext/>
        <w:keepLines/>
        <w:shd w:val="clear" w:color="auto" w:fill="auto"/>
        <w:spacing w:after="0" w:line="365" w:lineRule="exact"/>
        <w:ind w:left="200" w:firstLine="0"/>
        <w:jc w:val="both"/>
        <w:rPr>
          <w:sz w:val="24"/>
          <w:szCs w:val="24"/>
        </w:rPr>
      </w:pPr>
    </w:p>
    <w:p w:rsidR="006D1449" w:rsidRPr="00EC5B5E" w:rsidRDefault="006D1449" w:rsidP="006D1449">
      <w:pPr>
        <w:ind w:firstLine="740"/>
        <w:rPr>
          <w:rFonts w:cs="Times New Roman"/>
        </w:rPr>
      </w:pPr>
      <w:r w:rsidRPr="00EC5B5E">
        <w:rPr>
          <w:rFonts w:cs="Times New Roman"/>
        </w:rPr>
        <w:t xml:space="preserve">Для решения этой задачи будет разработана </w:t>
      </w:r>
      <w:r w:rsidR="00016EAD">
        <w:rPr>
          <w:rFonts w:cs="Times New Roman"/>
        </w:rPr>
        <w:t xml:space="preserve">муниципальная </w:t>
      </w:r>
      <w:r w:rsidR="009A6DB0">
        <w:rPr>
          <w:rFonts w:cs="Times New Roman"/>
        </w:rPr>
        <w:t xml:space="preserve"> программа развития АПК</w:t>
      </w:r>
      <w:r w:rsidRPr="00EC5B5E">
        <w:rPr>
          <w:rFonts w:cs="Times New Roman"/>
        </w:rPr>
        <w:t>. В программе будет обеспечена поддержка развития АПК по следующим направлениям:</w:t>
      </w:r>
    </w:p>
    <w:p w:rsidR="006D1449" w:rsidRPr="00EC5B5E" w:rsidRDefault="006D1449" w:rsidP="007F0B8E">
      <w:pPr>
        <w:widowControl w:val="0"/>
        <w:numPr>
          <w:ilvl w:val="0"/>
          <w:numId w:val="43"/>
        </w:numPr>
        <w:tabs>
          <w:tab w:val="left" w:pos="1030"/>
        </w:tabs>
        <w:spacing w:after="0" w:line="322" w:lineRule="exact"/>
        <w:ind w:firstLine="740"/>
        <w:rPr>
          <w:rFonts w:cs="Times New Roman"/>
        </w:rPr>
      </w:pPr>
      <w:r w:rsidRPr="00EC5B5E">
        <w:rPr>
          <w:rFonts w:cs="Times New Roman"/>
        </w:rPr>
        <w:t>Содействие проводимой в области региональной политике в сфере ценообразования, финансово-кредитных отношений и страхования, внешнеэкономических отношений;</w:t>
      </w:r>
    </w:p>
    <w:p w:rsidR="006D1449" w:rsidRPr="00EC5B5E" w:rsidRDefault="006D1449" w:rsidP="007F0B8E">
      <w:pPr>
        <w:widowControl w:val="0"/>
        <w:numPr>
          <w:ilvl w:val="0"/>
          <w:numId w:val="43"/>
        </w:numPr>
        <w:tabs>
          <w:tab w:val="left" w:pos="965"/>
        </w:tabs>
        <w:spacing w:after="0" w:line="322" w:lineRule="exact"/>
        <w:ind w:firstLine="740"/>
        <w:rPr>
          <w:rFonts w:cs="Times New Roman"/>
        </w:rPr>
      </w:pPr>
      <w:r w:rsidRPr="00EC5B5E">
        <w:rPr>
          <w:rFonts w:cs="Times New Roman"/>
        </w:rPr>
        <w:t>Создание эффективного рынка земельных ресурсов на основе развития земельных отношений и отношений собственности, соответствующих Земельному и Градостроительному кодексам РФ, упрощение процедур оформления земельных участков и стимулирование ипотечного кредитования с использованием под залог земельных участков, что позволит вовлечь в оборот неиспользуемые земли, повысить эффективность их использования;</w:t>
      </w:r>
    </w:p>
    <w:p w:rsidR="006D1449" w:rsidRPr="00EC5B5E" w:rsidRDefault="006D1449" w:rsidP="007F0B8E">
      <w:pPr>
        <w:widowControl w:val="0"/>
        <w:numPr>
          <w:ilvl w:val="0"/>
          <w:numId w:val="43"/>
        </w:numPr>
        <w:tabs>
          <w:tab w:val="left" w:pos="960"/>
        </w:tabs>
        <w:spacing w:after="0" w:line="322" w:lineRule="exact"/>
        <w:ind w:firstLine="740"/>
        <w:rPr>
          <w:rFonts w:cs="Times New Roman"/>
        </w:rPr>
      </w:pPr>
      <w:r w:rsidRPr="00EC5B5E">
        <w:rPr>
          <w:rFonts w:cs="Times New Roman"/>
        </w:rPr>
        <w:t xml:space="preserve">Развитие рыночной, финансовой и производственной инфраструктуры АПК, развитие маркетинга предприятий и </w:t>
      </w:r>
      <w:r w:rsidR="00F343BC">
        <w:rPr>
          <w:rFonts w:cs="Times New Roman"/>
        </w:rPr>
        <w:t>округа</w:t>
      </w:r>
      <w:r w:rsidRPr="00EC5B5E">
        <w:rPr>
          <w:rFonts w:cs="Times New Roman"/>
        </w:rPr>
        <w:t xml:space="preserve"> для успешной реализации продукции;</w:t>
      </w:r>
    </w:p>
    <w:p w:rsidR="006D1449" w:rsidRPr="00EC5B5E" w:rsidRDefault="006D1449" w:rsidP="007F0B8E">
      <w:pPr>
        <w:widowControl w:val="0"/>
        <w:numPr>
          <w:ilvl w:val="0"/>
          <w:numId w:val="43"/>
        </w:numPr>
        <w:tabs>
          <w:tab w:val="left" w:pos="1406"/>
        </w:tabs>
        <w:spacing w:after="0" w:line="322" w:lineRule="exact"/>
        <w:ind w:firstLine="740"/>
        <w:rPr>
          <w:rFonts w:cs="Times New Roman"/>
        </w:rPr>
      </w:pPr>
      <w:r w:rsidRPr="00EC5B5E">
        <w:rPr>
          <w:rFonts w:cs="Times New Roman"/>
        </w:rPr>
        <w:t>Обеспечение структурной политики, обеспечивающей сбалансированность отраслей АПК при развитии кооперации и интеграции хозяйствующих субъектов;</w:t>
      </w:r>
    </w:p>
    <w:p w:rsidR="006D1449" w:rsidRPr="00EC5B5E" w:rsidRDefault="006D1449" w:rsidP="007F0B8E">
      <w:pPr>
        <w:widowControl w:val="0"/>
        <w:numPr>
          <w:ilvl w:val="0"/>
          <w:numId w:val="43"/>
        </w:numPr>
        <w:tabs>
          <w:tab w:val="left" w:pos="960"/>
        </w:tabs>
        <w:spacing w:after="0" w:line="322" w:lineRule="exact"/>
        <w:ind w:firstLine="740"/>
        <w:rPr>
          <w:rFonts w:cs="Times New Roman"/>
        </w:rPr>
      </w:pPr>
      <w:r w:rsidRPr="00EC5B5E">
        <w:rPr>
          <w:rFonts w:cs="Times New Roman"/>
        </w:rPr>
        <w:t>Поддержка развития крестьянских (фермерских) и личных подсобных хозяйств, повышение степени товарности их производства.</w:t>
      </w:r>
    </w:p>
    <w:p w:rsidR="006D1449" w:rsidRPr="00EC5B5E" w:rsidRDefault="006D1449" w:rsidP="007F0B8E">
      <w:pPr>
        <w:widowControl w:val="0"/>
        <w:numPr>
          <w:ilvl w:val="0"/>
          <w:numId w:val="43"/>
        </w:numPr>
        <w:tabs>
          <w:tab w:val="left" w:pos="1030"/>
        </w:tabs>
        <w:spacing w:after="0" w:line="322" w:lineRule="exact"/>
        <w:ind w:firstLine="740"/>
        <w:rPr>
          <w:rFonts w:cs="Times New Roman"/>
        </w:rPr>
      </w:pPr>
      <w:r w:rsidRPr="00EC5B5E">
        <w:rPr>
          <w:rFonts w:cs="Times New Roman"/>
        </w:rPr>
        <w:t>Совершенствование материально-технической базы и сервисного обслуживания сельского хозяйства, содействие внедрению новых прогрессивных видов техники и оборудования;</w:t>
      </w:r>
    </w:p>
    <w:p w:rsidR="006D1449" w:rsidRPr="00EC5B5E" w:rsidRDefault="006D1449" w:rsidP="007F0B8E">
      <w:pPr>
        <w:widowControl w:val="0"/>
        <w:numPr>
          <w:ilvl w:val="0"/>
          <w:numId w:val="43"/>
        </w:numPr>
        <w:tabs>
          <w:tab w:val="left" w:pos="1030"/>
        </w:tabs>
        <w:spacing w:after="0" w:line="322" w:lineRule="exact"/>
        <w:ind w:firstLine="740"/>
        <w:rPr>
          <w:rFonts w:cs="Times New Roman"/>
        </w:rPr>
      </w:pPr>
      <w:r w:rsidRPr="00EC5B5E">
        <w:rPr>
          <w:rFonts w:cs="Times New Roman"/>
        </w:rPr>
        <w:t>Развитие растениеводства, животноводства, перерабатывающей промышленности как единого комплекса с учетом потребностей рынка;</w:t>
      </w:r>
    </w:p>
    <w:p w:rsidR="006D1449" w:rsidRPr="00EC5B5E" w:rsidRDefault="006D1449" w:rsidP="007F0B8E">
      <w:pPr>
        <w:widowControl w:val="0"/>
        <w:numPr>
          <w:ilvl w:val="0"/>
          <w:numId w:val="43"/>
        </w:numPr>
        <w:tabs>
          <w:tab w:val="left" w:pos="1036"/>
        </w:tabs>
        <w:spacing w:after="0" w:line="326" w:lineRule="exact"/>
        <w:ind w:right="140" w:firstLine="760"/>
        <w:rPr>
          <w:rFonts w:cs="Times New Roman"/>
        </w:rPr>
      </w:pPr>
      <w:r w:rsidRPr="00EC5B5E">
        <w:rPr>
          <w:rFonts w:cs="Times New Roman"/>
        </w:rPr>
        <w:t>Развитие семеноводства и племенной работы в кооперации с другими муниципальными образованиями;</w:t>
      </w:r>
    </w:p>
    <w:p w:rsidR="006D1449" w:rsidRPr="00EC5B5E" w:rsidRDefault="006D1449" w:rsidP="007F0B8E">
      <w:pPr>
        <w:widowControl w:val="0"/>
        <w:numPr>
          <w:ilvl w:val="0"/>
          <w:numId w:val="43"/>
        </w:numPr>
        <w:tabs>
          <w:tab w:val="left" w:pos="974"/>
        </w:tabs>
        <w:spacing w:after="0" w:line="317" w:lineRule="exact"/>
        <w:ind w:right="140" w:firstLine="760"/>
        <w:rPr>
          <w:rFonts w:cs="Times New Roman"/>
        </w:rPr>
      </w:pPr>
      <w:r w:rsidRPr="00EC5B5E">
        <w:rPr>
          <w:rFonts w:cs="Times New Roman"/>
        </w:rPr>
        <w:t>Развитие экологически безопасного сельского хозяйства и переработки его продукции, внедрение безотходных технологий, производство экологически чистых продуктов питания;</w:t>
      </w:r>
    </w:p>
    <w:p w:rsidR="006D1449" w:rsidRPr="00EC5B5E" w:rsidRDefault="006D1449" w:rsidP="007F0B8E">
      <w:pPr>
        <w:widowControl w:val="0"/>
        <w:numPr>
          <w:ilvl w:val="0"/>
          <w:numId w:val="43"/>
        </w:numPr>
        <w:tabs>
          <w:tab w:val="left" w:pos="969"/>
        </w:tabs>
        <w:spacing w:after="0" w:line="317" w:lineRule="exact"/>
        <w:ind w:right="140" w:firstLine="760"/>
        <w:rPr>
          <w:rFonts w:cs="Times New Roman"/>
        </w:rPr>
      </w:pPr>
      <w:r w:rsidRPr="00EC5B5E">
        <w:rPr>
          <w:rFonts w:cs="Times New Roman"/>
        </w:rPr>
        <w:t>Решение, совместно с областными органами власти, вопросов нормативно-правового обеспечения развития АПК;</w:t>
      </w:r>
    </w:p>
    <w:p w:rsidR="006D1449" w:rsidRPr="00EC5B5E" w:rsidRDefault="006D1449" w:rsidP="007F0B8E">
      <w:pPr>
        <w:widowControl w:val="0"/>
        <w:numPr>
          <w:ilvl w:val="0"/>
          <w:numId w:val="43"/>
        </w:numPr>
        <w:tabs>
          <w:tab w:val="left" w:pos="969"/>
        </w:tabs>
        <w:spacing w:after="0" w:line="317" w:lineRule="exact"/>
        <w:ind w:right="140" w:firstLine="760"/>
        <w:rPr>
          <w:rFonts w:cs="Times New Roman"/>
        </w:rPr>
      </w:pPr>
      <w:r w:rsidRPr="00EC5B5E">
        <w:rPr>
          <w:rFonts w:cs="Times New Roman"/>
        </w:rPr>
        <w:t xml:space="preserve">Поэтапное создание </w:t>
      </w:r>
      <w:r w:rsidR="00F343BC">
        <w:rPr>
          <w:rFonts w:cs="Times New Roman"/>
        </w:rPr>
        <w:t>округ</w:t>
      </w:r>
      <w:r w:rsidRPr="00EC5B5E">
        <w:rPr>
          <w:rFonts w:cs="Times New Roman"/>
        </w:rPr>
        <w:t>ного агропромышленного кластера, включающего хозяйствующих субъектов АПК, науки и образования, социальной сферы села. Установление пропорций внутри кластера в соответствии с местными условиями;</w:t>
      </w:r>
    </w:p>
    <w:p w:rsidR="006D1449" w:rsidRPr="00EC5B5E" w:rsidRDefault="006D1449" w:rsidP="007F0B8E">
      <w:pPr>
        <w:widowControl w:val="0"/>
        <w:numPr>
          <w:ilvl w:val="0"/>
          <w:numId w:val="43"/>
        </w:numPr>
        <w:tabs>
          <w:tab w:val="left" w:pos="969"/>
        </w:tabs>
        <w:spacing w:after="0" w:line="322" w:lineRule="exact"/>
        <w:ind w:right="140" w:firstLine="760"/>
        <w:rPr>
          <w:rFonts w:cs="Times New Roman"/>
        </w:rPr>
      </w:pPr>
      <w:r w:rsidRPr="00EC5B5E">
        <w:rPr>
          <w:rFonts w:cs="Times New Roman"/>
        </w:rPr>
        <w:t xml:space="preserve">Совершенствование профессиональной подготовки кадров, </w:t>
      </w:r>
      <w:r w:rsidRPr="00EC5B5E">
        <w:rPr>
          <w:rFonts w:cs="Times New Roman"/>
        </w:rPr>
        <w:lastRenderedPageBreak/>
        <w:t>содействие внедрению в производство современных технологий и инноваций, научное обеспечение АПК.</w:t>
      </w:r>
    </w:p>
    <w:p w:rsidR="006D1449" w:rsidRPr="00EC5B5E" w:rsidRDefault="006D1449" w:rsidP="006D1449">
      <w:pPr>
        <w:spacing w:after="304"/>
        <w:ind w:right="140" w:firstLine="760"/>
        <w:rPr>
          <w:rFonts w:cs="Times New Roman"/>
        </w:rPr>
      </w:pPr>
      <w:r w:rsidRPr="00EC5B5E">
        <w:rPr>
          <w:rFonts w:cs="Times New Roman"/>
        </w:rPr>
        <w:t>Обеспечение всего комплекса мероприятий обеспечит повышение инвестиционной привлекательности АПК, что является условием его динамичного развития.</w:t>
      </w:r>
    </w:p>
    <w:p w:rsidR="006D1449" w:rsidRPr="00EC5B5E" w:rsidRDefault="006D1449" w:rsidP="009A6DB0">
      <w:pPr>
        <w:spacing w:after="296" w:line="317" w:lineRule="exact"/>
        <w:ind w:firstLine="760"/>
        <w:rPr>
          <w:rFonts w:cs="Times New Roman"/>
        </w:rPr>
      </w:pPr>
      <w:r w:rsidRPr="00EC5B5E">
        <w:rPr>
          <w:rFonts w:cs="Times New Roman"/>
        </w:rPr>
        <w:t>При выборе направлений в специализации сельского хозяйства необход</w:t>
      </w:r>
      <w:r w:rsidR="009A6DB0">
        <w:rPr>
          <w:rFonts w:cs="Times New Roman"/>
        </w:rPr>
        <w:t xml:space="preserve">имо учитывать специфику </w:t>
      </w:r>
      <w:r w:rsidR="00016EAD">
        <w:rPr>
          <w:rFonts w:cs="Times New Roman"/>
        </w:rPr>
        <w:t>округа</w:t>
      </w:r>
      <w:r w:rsidR="009A6DB0">
        <w:rPr>
          <w:rFonts w:cs="Times New Roman"/>
        </w:rPr>
        <w:t xml:space="preserve">. В состав регионального </w:t>
      </w:r>
      <w:r w:rsidRPr="00EC5B5E">
        <w:rPr>
          <w:rFonts w:cs="Times New Roman"/>
        </w:rPr>
        <w:t>агропродовольственного кластера могут войти:</w:t>
      </w:r>
    </w:p>
    <w:p w:rsidR="006D1449" w:rsidRPr="00EC5B5E" w:rsidRDefault="006D1449" w:rsidP="007F0B8E">
      <w:pPr>
        <w:widowControl w:val="0"/>
        <w:numPr>
          <w:ilvl w:val="0"/>
          <w:numId w:val="43"/>
        </w:numPr>
        <w:tabs>
          <w:tab w:val="left" w:pos="1014"/>
        </w:tabs>
        <w:spacing w:after="0" w:line="322" w:lineRule="exact"/>
        <w:ind w:firstLine="760"/>
        <w:rPr>
          <w:rFonts w:cs="Times New Roman"/>
        </w:rPr>
      </w:pPr>
      <w:r w:rsidRPr="00EC5B5E">
        <w:rPr>
          <w:rFonts w:cs="Times New Roman"/>
        </w:rPr>
        <w:t>производство и переработка рапса и зерна,</w:t>
      </w:r>
    </w:p>
    <w:p w:rsidR="006D1449" w:rsidRPr="00EC5B5E" w:rsidRDefault="006D1449" w:rsidP="007F0B8E">
      <w:pPr>
        <w:widowControl w:val="0"/>
        <w:numPr>
          <w:ilvl w:val="0"/>
          <w:numId w:val="43"/>
        </w:numPr>
        <w:tabs>
          <w:tab w:val="left" w:pos="1014"/>
        </w:tabs>
        <w:spacing w:after="0" w:line="322" w:lineRule="exact"/>
        <w:ind w:firstLine="760"/>
        <w:rPr>
          <w:rFonts w:cs="Times New Roman"/>
        </w:rPr>
      </w:pPr>
      <w:r w:rsidRPr="00EC5B5E">
        <w:rPr>
          <w:rFonts w:cs="Times New Roman"/>
        </w:rPr>
        <w:t>молочное животноводство и производство молокопродуктов,</w:t>
      </w:r>
    </w:p>
    <w:p w:rsidR="006D1449" w:rsidRPr="00EC5B5E" w:rsidRDefault="006D1449" w:rsidP="007F0B8E">
      <w:pPr>
        <w:widowControl w:val="0"/>
        <w:numPr>
          <w:ilvl w:val="0"/>
          <w:numId w:val="43"/>
        </w:numPr>
        <w:tabs>
          <w:tab w:val="left" w:pos="1014"/>
        </w:tabs>
        <w:spacing w:after="0" w:line="322" w:lineRule="exact"/>
        <w:ind w:firstLine="760"/>
        <w:rPr>
          <w:rFonts w:cs="Times New Roman"/>
        </w:rPr>
      </w:pPr>
      <w:r w:rsidRPr="00EC5B5E">
        <w:rPr>
          <w:rFonts w:cs="Times New Roman"/>
        </w:rPr>
        <w:t>производство и переработка мяса,</w:t>
      </w:r>
    </w:p>
    <w:p w:rsidR="006D1449" w:rsidRPr="00EC5B5E" w:rsidRDefault="006D1449" w:rsidP="007F0B8E">
      <w:pPr>
        <w:widowControl w:val="0"/>
        <w:numPr>
          <w:ilvl w:val="0"/>
          <w:numId w:val="43"/>
        </w:numPr>
        <w:tabs>
          <w:tab w:val="left" w:pos="1014"/>
        </w:tabs>
        <w:spacing w:after="300" w:line="322" w:lineRule="exact"/>
        <w:ind w:firstLine="760"/>
        <w:rPr>
          <w:rFonts w:cs="Times New Roman"/>
        </w:rPr>
      </w:pPr>
      <w:r w:rsidRPr="00EC5B5E">
        <w:rPr>
          <w:rFonts w:cs="Times New Roman"/>
        </w:rPr>
        <w:t>звероводство.</w:t>
      </w:r>
    </w:p>
    <w:p w:rsidR="006D1449" w:rsidRPr="00EC5B5E" w:rsidRDefault="006D1449" w:rsidP="006D1449">
      <w:pPr>
        <w:ind w:right="140" w:firstLine="760"/>
        <w:rPr>
          <w:rFonts w:cs="Times New Roman"/>
        </w:rPr>
      </w:pPr>
      <w:r w:rsidRPr="00EC5B5E">
        <w:rPr>
          <w:rFonts w:cs="Times New Roman"/>
        </w:rPr>
        <w:t xml:space="preserve">Задачей АПК </w:t>
      </w:r>
      <w:r w:rsidR="00016EAD">
        <w:rPr>
          <w:rFonts w:cs="Times New Roman"/>
        </w:rPr>
        <w:t>округа</w:t>
      </w:r>
      <w:r w:rsidRPr="00EC5B5E">
        <w:rPr>
          <w:rFonts w:cs="Times New Roman"/>
        </w:rPr>
        <w:t xml:space="preserve"> является обеспечение разнообразной и высококачественной продовольственной продукцией жителей </w:t>
      </w:r>
      <w:r w:rsidR="00016EAD">
        <w:rPr>
          <w:rFonts w:cs="Times New Roman"/>
        </w:rPr>
        <w:t>округа</w:t>
      </w:r>
      <w:r w:rsidRPr="00EC5B5E">
        <w:rPr>
          <w:rFonts w:cs="Times New Roman"/>
        </w:rPr>
        <w:t xml:space="preserve">, областного центра и приезжающих в </w:t>
      </w:r>
      <w:r w:rsidR="00016EAD">
        <w:rPr>
          <w:rFonts w:cs="Times New Roman"/>
        </w:rPr>
        <w:t>округ</w:t>
      </w:r>
      <w:r w:rsidRPr="00EC5B5E">
        <w:rPr>
          <w:rFonts w:cs="Times New Roman"/>
        </w:rPr>
        <w:t xml:space="preserve"> туристов. Поэтому, на ряду с вышеперечисленными, необходимо создать предпосылки для развития следующих производств:</w:t>
      </w:r>
    </w:p>
    <w:p w:rsidR="006D1449" w:rsidRPr="00EC5B5E" w:rsidRDefault="006D1449" w:rsidP="007F0B8E">
      <w:pPr>
        <w:widowControl w:val="0"/>
        <w:numPr>
          <w:ilvl w:val="0"/>
          <w:numId w:val="43"/>
        </w:numPr>
        <w:tabs>
          <w:tab w:val="left" w:pos="974"/>
        </w:tabs>
        <w:spacing w:after="0" w:line="322" w:lineRule="exact"/>
        <w:ind w:right="140" w:firstLine="760"/>
        <w:rPr>
          <w:rFonts w:cs="Times New Roman"/>
        </w:rPr>
      </w:pPr>
      <w:r w:rsidRPr="00EC5B5E">
        <w:rPr>
          <w:rFonts w:cs="Times New Roman"/>
        </w:rPr>
        <w:t>картофелеводство и овощеводство (включая выращивание овощей в закрытом грунте);</w:t>
      </w:r>
    </w:p>
    <w:p w:rsidR="006D1449" w:rsidRPr="00EC5B5E" w:rsidRDefault="006D1449" w:rsidP="007F0B8E">
      <w:pPr>
        <w:widowControl w:val="0"/>
        <w:numPr>
          <w:ilvl w:val="0"/>
          <w:numId w:val="43"/>
        </w:numPr>
        <w:tabs>
          <w:tab w:val="left" w:pos="1014"/>
        </w:tabs>
        <w:spacing w:after="0" w:line="322" w:lineRule="exact"/>
        <w:ind w:firstLine="760"/>
        <w:rPr>
          <w:rFonts w:cs="Times New Roman"/>
        </w:rPr>
      </w:pPr>
      <w:r w:rsidRPr="00EC5B5E">
        <w:rPr>
          <w:rFonts w:cs="Times New Roman"/>
        </w:rPr>
        <w:t>садоводство;</w:t>
      </w:r>
    </w:p>
    <w:p w:rsidR="006D1449" w:rsidRPr="00EC5B5E" w:rsidRDefault="006D1449" w:rsidP="007F0B8E">
      <w:pPr>
        <w:widowControl w:val="0"/>
        <w:numPr>
          <w:ilvl w:val="0"/>
          <w:numId w:val="43"/>
        </w:numPr>
        <w:tabs>
          <w:tab w:val="left" w:pos="1014"/>
        </w:tabs>
        <w:spacing w:after="0" w:line="322" w:lineRule="exact"/>
        <w:ind w:firstLine="760"/>
        <w:rPr>
          <w:rFonts w:cs="Times New Roman"/>
        </w:rPr>
      </w:pPr>
      <w:r w:rsidRPr="00EC5B5E">
        <w:rPr>
          <w:rFonts w:cs="Times New Roman"/>
        </w:rPr>
        <w:t>отрасли нетрадиционного сельского хозяйства.</w:t>
      </w:r>
    </w:p>
    <w:p w:rsidR="006D1449" w:rsidRPr="00EC5B5E" w:rsidRDefault="006D1449" w:rsidP="006D1449">
      <w:pPr>
        <w:rPr>
          <w:rFonts w:cs="Times New Roman"/>
        </w:rPr>
      </w:pPr>
    </w:p>
    <w:p w:rsidR="006D1449" w:rsidRPr="009A6DB0" w:rsidRDefault="006D1449" w:rsidP="006D1449">
      <w:pPr>
        <w:pStyle w:val="26"/>
        <w:keepNext/>
        <w:keepLines/>
        <w:shd w:val="clear" w:color="auto" w:fill="auto"/>
        <w:spacing w:before="324" w:after="0" w:line="322" w:lineRule="exact"/>
        <w:ind w:right="320" w:firstLine="0"/>
        <w:jc w:val="both"/>
        <w:rPr>
          <w:sz w:val="28"/>
          <w:szCs w:val="28"/>
        </w:rPr>
      </w:pPr>
      <w:bookmarkStart w:id="84" w:name="bookmark42"/>
      <w:bookmarkStart w:id="85" w:name="_Toc473293397"/>
      <w:r w:rsidRPr="009A6DB0">
        <w:rPr>
          <w:sz w:val="28"/>
          <w:szCs w:val="28"/>
        </w:rPr>
        <w:t>Задача №2: Развитие кооперации в сельском хозяйстве</w:t>
      </w:r>
      <w:bookmarkEnd w:id="84"/>
      <w:bookmarkEnd w:id="85"/>
    </w:p>
    <w:p w:rsidR="009A6DB0" w:rsidRPr="00EC5B5E" w:rsidRDefault="009A6DB0" w:rsidP="006D1449">
      <w:pPr>
        <w:pStyle w:val="26"/>
        <w:keepNext/>
        <w:keepLines/>
        <w:shd w:val="clear" w:color="auto" w:fill="auto"/>
        <w:spacing w:before="324" w:after="0" w:line="322" w:lineRule="exact"/>
        <w:ind w:right="320" w:firstLine="0"/>
        <w:jc w:val="both"/>
        <w:rPr>
          <w:sz w:val="24"/>
          <w:szCs w:val="24"/>
        </w:rPr>
      </w:pPr>
    </w:p>
    <w:p w:rsidR="006D1449" w:rsidRPr="00EC5B5E" w:rsidRDefault="006D1449" w:rsidP="006D1449">
      <w:pPr>
        <w:ind w:firstLine="740"/>
        <w:rPr>
          <w:rFonts w:cs="Times New Roman"/>
        </w:rPr>
      </w:pPr>
      <w:r w:rsidRPr="00EC5B5E">
        <w:rPr>
          <w:rFonts w:cs="Times New Roman"/>
        </w:rPr>
        <w:t>Преобладание в сельском хозяйстве мелких, не связанных между собой товаропроизводителей с низкой товарностью и малой эффективностью производства не позволяет</w:t>
      </w:r>
      <w:r w:rsidR="009A6DB0">
        <w:rPr>
          <w:rFonts w:cs="Times New Roman"/>
        </w:rPr>
        <w:t xml:space="preserve"> отрасли динамично развиваться </w:t>
      </w:r>
      <w:r w:rsidRPr="00EC5B5E">
        <w:rPr>
          <w:rFonts w:cs="Times New Roman"/>
        </w:rPr>
        <w:t>рассматривается одним из базовых элементов развития всей системы совершенствования АПК.</w:t>
      </w:r>
    </w:p>
    <w:p w:rsidR="006D1449" w:rsidRPr="00EC5B5E" w:rsidRDefault="006D1449" w:rsidP="006D1449">
      <w:pPr>
        <w:ind w:firstLine="740"/>
        <w:rPr>
          <w:rFonts w:cs="Times New Roman"/>
        </w:rPr>
      </w:pPr>
      <w:r w:rsidRPr="00EC5B5E">
        <w:rPr>
          <w:rFonts w:cs="Times New Roman"/>
        </w:rPr>
        <w:t>Для сельскохозяйственных потребительских кооперативов (по кредитованию сельхозпроизводителей, переработке и обслуживанию личных подсобных и крестьянских фермерских хозяйств) будет осуществляться субсидирование процентной ставки банковских кредитов (из федерального, областного бюджета и внебюджетных источников).</w:t>
      </w:r>
    </w:p>
    <w:p w:rsidR="006D1449" w:rsidRPr="00EC5B5E" w:rsidRDefault="006D1449" w:rsidP="006D1449">
      <w:pPr>
        <w:ind w:firstLine="740"/>
        <w:rPr>
          <w:rFonts w:cs="Times New Roman"/>
        </w:rPr>
      </w:pPr>
      <w:r w:rsidRPr="00EC5B5E">
        <w:rPr>
          <w:rFonts w:cs="Times New Roman"/>
        </w:rPr>
        <w:t xml:space="preserve">Сеть сельскохозяйственных потребительских кооперативов будет способствовать созданию условий для стабильной и выгодной реализации сельскохозяйственной продукции, привлечения кредитных ресурсов в </w:t>
      </w:r>
      <w:r w:rsidRPr="00EC5B5E">
        <w:rPr>
          <w:rFonts w:cs="Times New Roman"/>
        </w:rPr>
        <w:lastRenderedPageBreak/>
        <w:t>сельское хозяйство, увеличению объемов производства и реализации продукции личными подсобными, фермерскими хозяйствами и созданными ими кооперативами.</w:t>
      </w:r>
    </w:p>
    <w:p w:rsidR="006D1449" w:rsidRPr="00EC5B5E" w:rsidRDefault="006D1449" w:rsidP="006D1449">
      <w:pPr>
        <w:ind w:firstLine="740"/>
        <w:rPr>
          <w:rFonts w:cs="Times New Roman"/>
        </w:rPr>
      </w:pPr>
      <w:r w:rsidRPr="00EC5B5E">
        <w:rPr>
          <w:rFonts w:cs="Times New Roman"/>
        </w:rPr>
        <w:t>Развитие кооперации означает использование рыночного инструмента для повышения эффективности фермерских и личных подсобных хозяйств, превращения малых форм в крупные.</w:t>
      </w:r>
    </w:p>
    <w:p w:rsidR="009A6DB0" w:rsidRPr="009A6DB0" w:rsidRDefault="006D1449" w:rsidP="006D1449">
      <w:pPr>
        <w:pStyle w:val="26"/>
        <w:keepNext/>
        <w:keepLines/>
        <w:shd w:val="clear" w:color="auto" w:fill="auto"/>
        <w:spacing w:before="950" w:after="0"/>
        <w:ind w:firstLine="0"/>
        <w:jc w:val="both"/>
        <w:rPr>
          <w:sz w:val="28"/>
          <w:szCs w:val="28"/>
        </w:rPr>
      </w:pPr>
      <w:bookmarkStart w:id="86" w:name="bookmark43"/>
      <w:bookmarkStart w:id="87" w:name="_Toc473293398"/>
      <w:r w:rsidRPr="009A6DB0">
        <w:rPr>
          <w:sz w:val="28"/>
          <w:szCs w:val="28"/>
        </w:rPr>
        <w:t>Задача №3: Создание условий для развития нетрадиционного сельского хозяйства</w:t>
      </w:r>
      <w:bookmarkEnd w:id="86"/>
      <w:bookmarkEnd w:id="87"/>
    </w:p>
    <w:p w:rsidR="009A6DB0" w:rsidRDefault="009A6DB0" w:rsidP="006D1449">
      <w:pPr>
        <w:ind w:firstLine="740"/>
        <w:rPr>
          <w:rFonts w:cs="Times New Roman"/>
        </w:rPr>
      </w:pPr>
      <w:bookmarkStart w:id="88" w:name="bookmark44"/>
    </w:p>
    <w:p w:rsidR="006D1449" w:rsidRDefault="006D1449" w:rsidP="006D1449">
      <w:pPr>
        <w:ind w:firstLine="740"/>
        <w:rPr>
          <w:rFonts w:cs="Times New Roman"/>
        </w:rPr>
      </w:pPr>
      <w:r w:rsidRPr="00EC5B5E">
        <w:rPr>
          <w:rFonts w:cs="Times New Roman"/>
        </w:rPr>
        <w:t xml:space="preserve">В современных условиях </w:t>
      </w:r>
      <w:bookmarkEnd w:id="88"/>
      <w:r w:rsidR="009A6DB0">
        <w:rPr>
          <w:rFonts w:cs="Times New Roman"/>
        </w:rPr>
        <w:t>санкционной политики и введенного продовольственного эмбарго требуется задействовать все возможные направления импортозамещения и обеспечения продовольственной безопасности Калининградской области.</w:t>
      </w:r>
    </w:p>
    <w:p w:rsidR="009A6DB0" w:rsidRPr="00EC5B5E" w:rsidRDefault="009A6DB0" w:rsidP="006D1449">
      <w:pPr>
        <w:ind w:firstLine="740"/>
        <w:rPr>
          <w:rFonts w:cs="Times New Roman"/>
        </w:rPr>
      </w:pPr>
      <w:r>
        <w:rPr>
          <w:rFonts w:cs="Times New Roman"/>
        </w:rPr>
        <w:t>В том числе, в мире и в России сегодня имеет место тенденция перехода на экологически-чистые натуральные фермерские продукты, которые имеют следующие характеристики:</w:t>
      </w:r>
    </w:p>
    <w:p w:rsidR="006D1449" w:rsidRPr="00EC5B5E" w:rsidRDefault="006D1449" w:rsidP="007F0B8E">
      <w:pPr>
        <w:widowControl w:val="0"/>
        <w:numPr>
          <w:ilvl w:val="0"/>
          <w:numId w:val="43"/>
        </w:numPr>
        <w:tabs>
          <w:tab w:val="left" w:pos="974"/>
        </w:tabs>
        <w:spacing w:after="0" w:line="322" w:lineRule="exact"/>
        <w:ind w:firstLine="740"/>
        <w:rPr>
          <w:rFonts w:cs="Times New Roman"/>
        </w:rPr>
      </w:pPr>
      <w:r w:rsidRPr="00EC5B5E">
        <w:rPr>
          <w:rFonts w:cs="Times New Roman"/>
        </w:rPr>
        <w:t>относительная уникальность производимой продукции;</w:t>
      </w:r>
    </w:p>
    <w:p w:rsidR="006D1449" w:rsidRPr="00EC5B5E" w:rsidRDefault="006D1449" w:rsidP="007F0B8E">
      <w:pPr>
        <w:widowControl w:val="0"/>
        <w:numPr>
          <w:ilvl w:val="0"/>
          <w:numId w:val="43"/>
        </w:numPr>
        <w:tabs>
          <w:tab w:val="left" w:pos="954"/>
        </w:tabs>
        <w:spacing w:after="0" w:line="322" w:lineRule="exact"/>
        <w:ind w:firstLine="740"/>
        <w:rPr>
          <w:rFonts w:cs="Times New Roman"/>
        </w:rPr>
      </w:pPr>
      <w:r w:rsidRPr="00EC5B5E">
        <w:rPr>
          <w:rFonts w:cs="Times New Roman"/>
        </w:rPr>
        <w:t>повышенная стоимость продукции</w:t>
      </w:r>
      <w:r w:rsidR="009A6DB0">
        <w:rPr>
          <w:rFonts w:cs="Times New Roman"/>
        </w:rPr>
        <w:t xml:space="preserve"> (снижена в силу общего роста цен на продовольствие)</w:t>
      </w:r>
      <w:r w:rsidRPr="00EC5B5E">
        <w:rPr>
          <w:rFonts w:cs="Times New Roman"/>
        </w:rPr>
        <w:t>, в силу ее производства на основе экологически чистых технологий;</w:t>
      </w:r>
    </w:p>
    <w:p w:rsidR="006D1449" w:rsidRPr="00EC5B5E" w:rsidRDefault="006D1449" w:rsidP="007F0B8E">
      <w:pPr>
        <w:widowControl w:val="0"/>
        <w:numPr>
          <w:ilvl w:val="0"/>
          <w:numId w:val="43"/>
        </w:numPr>
        <w:tabs>
          <w:tab w:val="left" w:pos="974"/>
        </w:tabs>
        <w:spacing w:after="0" w:line="322" w:lineRule="exact"/>
        <w:ind w:firstLine="740"/>
        <w:rPr>
          <w:rFonts w:cs="Times New Roman"/>
        </w:rPr>
      </w:pPr>
      <w:r w:rsidRPr="00EC5B5E">
        <w:rPr>
          <w:rFonts w:cs="Times New Roman"/>
        </w:rPr>
        <w:t>близость места производства продукции, к месту ее потребления;</w:t>
      </w:r>
    </w:p>
    <w:p w:rsidR="006D1449" w:rsidRPr="009A6DB0" w:rsidRDefault="006D1449" w:rsidP="007F0B8E">
      <w:pPr>
        <w:widowControl w:val="0"/>
        <w:numPr>
          <w:ilvl w:val="0"/>
          <w:numId w:val="43"/>
        </w:numPr>
        <w:tabs>
          <w:tab w:val="left" w:pos="954"/>
        </w:tabs>
        <w:spacing w:after="0" w:line="322" w:lineRule="exact"/>
        <w:ind w:firstLine="740"/>
        <w:rPr>
          <w:rFonts w:cs="Times New Roman"/>
          <w:szCs w:val="28"/>
        </w:rPr>
      </w:pPr>
      <w:r w:rsidRPr="00EC5B5E">
        <w:rPr>
          <w:rFonts w:cs="Times New Roman"/>
        </w:rPr>
        <w:t xml:space="preserve">отсутствие необходимости в строительстве объектов производства, способных навредить окружающей среде и природным ландшафтам </w:t>
      </w:r>
      <w:r w:rsidRPr="009A6DB0">
        <w:rPr>
          <w:rFonts w:cs="Times New Roman"/>
          <w:szCs w:val="28"/>
        </w:rPr>
        <w:t>территории муниципального образования.</w:t>
      </w:r>
    </w:p>
    <w:p w:rsidR="006D1449" w:rsidRPr="009A6DB0" w:rsidRDefault="006D1449" w:rsidP="006D1449">
      <w:pPr>
        <w:ind w:firstLine="740"/>
        <w:rPr>
          <w:rFonts w:cs="Times New Roman"/>
          <w:szCs w:val="28"/>
        </w:rPr>
      </w:pPr>
      <w:r w:rsidRPr="009A6DB0">
        <w:rPr>
          <w:rFonts w:cs="Times New Roman"/>
          <w:szCs w:val="28"/>
        </w:rPr>
        <w:t xml:space="preserve">Развитие нетрадиционного сельского хозяйства (выращивание грибов, ягод, цветов, деревьев, разведение пчел, рыбные хозяйства, коневодство и др.), часто в сочетании с сельским туризмом, администрация </w:t>
      </w:r>
      <w:r w:rsidR="00C92C91">
        <w:rPr>
          <w:rFonts w:cs="Times New Roman"/>
          <w:szCs w:val="28"/>
        </w:rPr>
        <w:t xml:space="preserve">округа </w:t>
      </w:r>
      <w:r w:rsidRPr="009A6DB0">
        <w:rPr>
          <w:rFonts w:cs="Times New Roman"/>
          <w:szCs w:val="28"/>
        </w:rPr>
        <w:t>рассматривает, как определенный шанс занять недостаточно заполненную, но перспективную и конкурентоспособную экономическую ни</w:t>
      </w:r>
      <w:r w:rsidRPr="009A6DB0">
        <w:rPr>
          <w:rFonts w:eastAsia="Arial Unicode MS"/>
          <w:szCs w:val="28"/>
        </w:rPr>
        <w:t>ш</w:t>
      </w:r>
      <w:r w:rsidRPr="009A6DB0">
        <w:rPr>
          <w:rFonts w:cs="Times New Roman"/>
          <w:szCs w:val="28"/>
        </w:rPr>
        <w:t>у.</w:t>
      </w:r>
    </w:p>
    <w:p w:rsidR="006D1449" w:rsidRPr="00EC5B5E" w:rsidRDefault="006D1449" w:rsidP="006D1449">
      <w:pPr>
        <w:ind w:firstLine="740"/>
        <w:rPr>
          <w:rFonts w:cs="Times New Roman"/>
        </w:rPr>
      </w:pPr>
      <w:r w:rsidRPr="00EC5B5E">
        <w:rPr>
          <w:rFonts w:cs="Times New Roman"/>
        </w:rPr>
        <w:t>Стимулирование развития нетрадиционного сельского хозяйства в</w:t>
      </w:r>
      <w:r w:rsidR="009A6DB0">
        <w:rPr>
          <w:rFonts w:cs="Times New Roman"/>
        </w:rPr>
        <w:t xml:space="preserve"> городском округе</w:t>
      </w:r>
      <w:r w:rsidRPr="00EC5B5E">
        <w:rPr>
          <w:rFonts w:cs="Times New Roman"/>
        </w:rPr>
        <w:t xml:space="preserve"> будет иметь следующие положительные следствия:</w:t>
      </w:r>
    </w:p>
    <w:p w:rsidR="006D1449" w:rsidRPr="00EC5B5E" w:rsidRDefault="006D1449" w:rsidP="007F0B8E">
      <w:pPr>
        <w:widowControl w:val="0"/>
        <w:numPr>
          <w:ilvl w:val="0"/>
          <w:numId w:val="43"/>
        </w:numPr>
        <w:tabs>
          <w:tab w:val="left" w:pos="974"/>
        </w:tabs>
        <w:spacing w:after="0" w:line="322" w:lineRule="exact"/>
        <w:ind w:firstLine="740"/>
        <w:rPr>
          <w:rFonts w:cs="Times New Roman"/>
        </w:rPr>
      </w:pPr>
      <w:r w:rsidRPr="00EC5B5E">
        <w:rPr>
          <w:rFonts w:cs="Times New Roman"/>
        </w:rPr>
        <w:t>увеличение занятости сельского населения;</w:t>
      </w:r>
    </w:p>
    <w:p w:rsidR="006D1449" w:rsidRPr="00EC5B5E" w:rsidRDefault="006D1449" w:rsidP="007F0B8E">
      <w:pPr>
        <w:widowControl w:val="0"/>
        <w:numPr>
          <w:ilvl w:val="0"/>
          <w:numId w:val="43"/>
        </w:numPr>
        <w:tabs>
          <w:tab w:val="left" w:pos="974"/>
        </w:tabs>
        <w:spacing w:after="0" w:line="322" w:lineRule="exact"/>
        <w:ind w:firstLine="740"/>
        <w:rPr>
          <w:rFonts w:cs="Times New Roman"/>
        </w:rPr>
      </w:pPr>
      <w:r w:rsidRPr="00EC5B5E">
        <w:rPr>
          <w:rFonts w:cs="Times New Roman"/>
        </w:rPr>
        <w:t>увеличение субъектов малых форм хозяйствования;</w:t>
      </w:r>
    </w:p>
    <w:p w:rsidR="006D1449" w:rsidRPr="00EC5B5E" w:rsidRDefault="006D1449" w:rsidP="007F0B8E">
      <w:pPr>
        <w:widowControl w:val="0"/>
        <w:numPr>
          <w:ilvl w:val="0"/>
          <w:numId w:val="43"/>
        </w:numPr>
        <w:tabs>
          <w:tab w:val="left" w:pos="950"/>
        </w:tabs>
        <w:spacing w:after="300" w:line="322" w:lineRule="exact"/>
        <w:ind w:firstLine="740"/>
        <w:rPr>
          <w:rFonts w:cs="Times New Roman"/>
        </w:rPr>
      </w:pPr>
      <w:bookmarkStart w:id="89" w:name="bookmark45"/>
      <w:r w:rsidRPr="00EC5B5E">
        <w:rPr>
          <w:rFonts w:cs="Times New Roman"/>
        </w:rPr>
        <w:t xml:space="preserve">расширение ассортиментного перечня качественных продуктов питания, производимых на территории </w:t>
      </w:r>
      <w:r w:rsidR="00F343BC">
        <w:rPr>
          <w:rFonts w:cs="Times New Roman"/>
        </w:rPr>
        <w:t>округа</w:t>
      </w:r>
      <w:r w:rsidRPr="00EC5B5E">
        <w:rPr>
          <w:rFonts w:cs="Times New Roman"/>
        </w:rPr>
        <w:t>, и его доступности (особенно актуально в условиях активного развития рекреационно-туристической сферы муниципального образования).</w:t>
      </w:r>
      <w:bookmarkEnd w:id="89"/>
    </w:p>
    <w:p w:rsidR="006D1449" w:rsidRPr="009A6DB0" w:rsidRDefault="006D1449" w:rsidP="009A6DB0">
      <w:pPr>
        <w:pStyle w:val="26"/>
        <w:keepNext/>
        <w:keepLines/>
        <w:shd w:val="clear" w:color="auto" w:fill="auto"/>
        <w:spacing w:after="0" w:line="322" w:lineRule="exact"/>
        <w:ind w:firstLine="0"/>
        <w:jc w:val="both"/>
        <w:rPr>
          <w:sz w:val="28"/>
          <w:szCs w:val="28"/>
        </w:rPr>
      </w:pPr>
      <w:bookmarkStart w:id="90" w:name="bookmark46"/>
      <w:bookmarkStart w:id="91" w:name="_Toc473293399"/>
      <w:r w:rsidRPr="009A6DB0">
        <w:rPr>
          <w:sz w:val="28"/>
          <w:szCs w:val="28"/>
        </w:rPr>
        <w:lastRenderedPageBreak/>
        <w:t>Задача №4: Социальное развитие села</w:t>
      </w:r>
      <w:bookmarkEnd w:id="90"/>
      <w:bookmarkEnd w:id="91"/>
    </w:p>
    <w:p w:rsidR="009A6DB0" w:rsidRPr="00EC5B5E" w:rsidRDefault="009A6DB0" w:rsidP="009A6DB0">
      <w:pPr>
        <w:pStyle w:val="26"/>
        <w:keepNext/>
        <w:keepLines/>
        <w:shd w:val="clear" w:color="auto" w:fill="auto"/>
        <w:spacing w:after="0" w:line="322" w:lineRule="exact"/>
        <w:ind w:firstLine="0"/>
        <w:jc w:val="both"/>
        <w:rPr>
          <w:sz w:val="24"/>
          <w:szCs w:val="24"/>
        </w:rPr>
      </w:pPr>
    </w:p>
    <w:p w:rsidR="006D1449" w:rsidRPr="00EC5B5E" w:rsidRDefault="006D1449" w:rsidP="006D1449">
      <w:pPr>
        <w:ind w:firstLine="740"/>
        <w:rPr>
          <w:rFonts w:cs="Times New Roman"/>
        </w:rPr>
      </w:pPr>
      <w:r w:rsidRPr="00EC5B5E">
        <w:rPr>
          <w:rFonts w:cs="Times New Roman"/>
        </w:rPr>
        <w:t>Немаловажным фактором успешного достижения поставленной стратегической цели по развитию АПК является развитие социальной сферы и инженерной инфраструктуры в сельской местности. Усилия администрации будут направлены на:</w:t>
      </w:r>
    </w:p>
    <w:p w:rsidR="006D1449" w:rsidRPr="00EC5B5E" w:rsidRDefault="006D1449" w:rsidP="007F0B8E">
      <w:pPr>
        <w:widowControl w:val="0"/>
        <w:numPr>
          <w:ilvl w:val="0"/>
          <w:numId w:val="43"/>
        </w:numPr>
        <w:spacing w:after="0" w:line="322" w:lineRule="exact"/>
        <w:ind w:left="709" w:hanging="709"/>
        <w:rPr>
          <w:rFonts w:cs="Times New Roman"/>
        </w:rPr>
      </w:pPr>
      <w:r w:rsidRPr="00EC5B5E">
        <w:rPr>
          <w:rFonts w:cs="Times New Roman"/>
        </w:rPr>
        <w:t>повышение уровня занятости сельского населения, сохранение и создание новых рабочих мест;</w:t>
      </w:r>
    </w:p>
    <w:p w:rsidR="006D1449" w:rsidRPr="00EC5B5E" w:rsidRDefault="006D1449" w:rsidP="007F0B8E">
      <w:pPr>
        <w:widowControl w:val="0"/>
        <w:numPr>
          <w:ilvl w:val="0"/>
          <w:numId w:val="43"/>
        </w:numPr>
        <w:tabs>
          <w:tab w:val="left" w:pos="974"/>
        </w:tabs>
        <w:spacing w:after="0" w:line="322" w:lineRule="exact"/>
        <w:ind w:left="709" w:hanging="709"/>
        <w:rPr>
          <w:rFonts w:cs="Times New Roman"/>
        </w:rPr>
      </w:pPr>
      <w:r w:rsidRPr="00EC5B5E">
        <w:rPr>
          <w:rFonts w:cs="Times New Roman"/>
        </w:rPr>
        <w:t>увеличение и расширение доходов сельского населения;</w:t>
      </w:r>
    </w:p>
    <w:p w:rsidR="006D1449" w:rsidRPr="00EC5B5E" w:rsidRDefault="006D1449" w:rsidP="007F0B8E">
      <w:pPr>
        <w:widowControl w:val="0"/>
        <w:numPr>
          <w:ilvl w:val="0"/>
          <w:numId w:val="43"/>
        </w:numPr>
        <w:tabs>
          <w:tab w:val="left" w:pos="991"/>
        </w:tabs>
        <w:spacing w:after="0" w:line="322" w:lineRule="exact"/>
        <w:ind w:left="709" w:hanging="709"/>
        <w:rPr>
          <w:rFonts w:cs="Times New Roman"/>
        </w:rPr>
      </w:pPr>
      <w:r w:rsidRPr="00EC5B5E">
        <w:rPr>
          <w:rFonts w:cs="Times New Roman"/>
        </w:rPr>
        <w:t>создание основ для повышения престижности и комфортности проживания в сельской местности.</w:t>
      </w:r>
    </w:p>
    <w:p w:rsidR="009A6DB0" w:rsidRDefault="009A6DB0" w:rsidP="009A6DB0">
      <w:pPr>
        <w:ind w:left="709" w:hanging="709"/>
        <w:rPr>
          <w:rFonts w:cs="Times New Roman"/>
        </w:rPr>
      </w:pPr>
    </w:p>
    <w:p w:rsidR="006D1449" w:rsidRPr="00EC5B5E" w:rsidRDefault="006D1449" w:rsidP="009A6DB0">
      <w:pPr>
        <w:rPr>
          <w:rFonts w:cs="Times New Roman"/>
        </w:rPr>
      </w:pPr>
      <w:r w:rsidRPr="00EC5B5E">
        <w:rPr>
          <w:rFonts w:cs="Times New Roman"/>
        </w:rPr>
        <w:t xml:space="preserve">Исходя из возможностей бюджетов всех уровней и привлечения внебюджетных источников приоритетными направлениями по достижению задачи для администрации </w:t>
      </w:r>
      <w:r w:rsidR="00C92C91">
        <w:rPr>
          <w:rFonts w:cs="Times New Roman"/>
        </w:rPr>
        <w:t>округа</w:t>
      </w:r>
      <w:r w:rsidRPr="00EC5B5E">
        <w:rPr>
          <w:rFonts w:cs="Times New Roman"/>
        </w:rPr>
        <w:t xml:space="preserve"> являются:</w:t>
      </w:r>
    </w:p>
    <w:p w:rsidR="006D1449" w:rsidRPr="00EC5B5E" w:rsidRDefault="006D1449" w:rsidP="007F0B8E">
      <w:pPr>
        <w:widowControl w:val="0"/>
        <w:numPr>
          <w:ilvl w:val="0"/>
          <w:numId w:val="43"/>
        </w:numPr>
        <w:tabs>
          <w:tab w:val="left" w:pos="991"/>
        </w:tabs>
        <w:spacing w:after="0" w:line="322" w:lineRule="exact"/>
        <w:ind w:left="709" w:hanging="709"/>
        <w:rPr>
          <w:rFonts w:cs="Times New Roman"/>
        </w:rPr>
      </w:pPr>
      <w:r w:rsidRPr="00EC5B5E">
        <w:rPr>
          <w:rFonts w:cs="Times New Roman"/>
        </w:rPr>
        <w:t>интенсивное жилищное строительство на селе. В том числе активное участие муниципалитета по обеспечению молодых специалистов на селе жильем в рамках приоритетного национального проекта;</w:t>
      </w:r>
    </w:p>
    <w:p w:rsidR="006D1449" w:rsidRPr="00EC5B5E" w:rsidRDefault="006D1449" w:rsidP="007F0B8E">
      <w:pPr>
        <w:widowControl w:val="0"/>
        <w:numPr>
          <w:ilvl w:val="0"/>
          <w:numId w:val="43"/>
        </w:numPr>
        <w:tabs>
          <w:tab w:val="left" w:pos="991"/>
        </w:tabs>
        <w:spacing w:after="0" w:line="322" w:lineRule="exact"/>
        <w:ind w:left="709" w:hanging="709"/>
        <w:rPr>
          <w:rFonts w:cs="Times New Roman"/>
        </w:rPr>
      </w:pPr>
      <w:r w:rsidRPr="00EC5B5E">
        <w:rPr>
          <w:rFonts w:cs="Times New Roman"/>
        </w:rPr>
        <w:t>создание централизованных систем водоснабжения, газификации, очистных сооружений и телефонизации сельских населенных пунктов;</w:t>
      </w:r>
    </w:p>
    <w:p w:rsidR="006D1449" w:rsidRPr="009A6DB0" w:rsidRDefault="006D1449" w:rsidP="007F0B8E">
      <w:pPr>
        <w:widowControl w:val="0"/>
        <w:numPr>
          <w:ilvl w:val="0"/>
          <w:numId w:val="43"/>
        </w:numPr>
        <w:tabs>
          <w:tab w:val="left" w:pos="1186"/>
        </w:tabs>
        <w:spacing w:after="0" w:line="322" w:lineRule="exact"/>
        <w:ind w:left="709" w:hanging="709"/>
        <w:rPr>
          <w:rFonts w:cs="Times New Roman"/>
        </w:rPr>
      </w:pPr>
      <w:r w:rsidRPr="00EC5B5E">
        <w:rPr>
          <w:rFonts w:cs="Times New Roman"/>
        </w:rPr>
        <w:t>обеспечение сельского населения качественными услугами здравоохранения, образования, культуры и социальной защиты.</w:t>
      </w:r>
    </w:p>
    <w:p w:rsidR="006D1449" w:rsidRPr="00EC5B5E" w:rsidRDefault="006D1449" w:rsidP="006D1449">
      <w:pPr>
        <w:spacing w:before="295"/>
        <w:ind w:firstLine="740"/>
        <w:rPr>
          <w:rFonts w:cs="Times New Roman"/>
        </w:rPr>
      </w:pPr>
      <w:r w:rsidRPr="00EC5B5E">
        <w:rPr>
          <w:rFonts w:cs="Times New Roman"/>
        </w:rPr>
        <w:t xml:space="preserve">В ходе реализации Стратегии в </w:t>
      </w:r>
      <w:r w:rsidR="00C92C91">
        <w:rPr>
          <w:rFonts w:cs="Times New Roman"/>
        </w:rPr>
        <w:t xml:space="preserve">муниципальном </w:t>
      </w:r>
      <w:r w:rsidRPr="00EC5B5E">
        <w:rPr>
          <w:rFonts w:cs="Times New Roman"/>
        </w:rPr>
        <w:t xml:space="preserve"> АПК предполагается развитие различных видов хозяйствующих субъектов:</w:t>
      </w:r>
    </w:p>
    <w:p w:rsidR="006D1449" w:rsidRPr="00EC5B5E" w:rsidRDefault="006D1449" w:rsidP="007F0B8E">
      <w:pPr>
        <w:widowControl w:val="0"/>
        <w:numPr>
          <w:ilvl w:val="0"/>
          <w:numId w:val="43"/>
        </w:numPr>
        <w:tabs>
          <w:tab w:val="left" w:pos="991"/>
        </w:tabs>
        <w:spacing w:after="0" w:line="322" w:lineRule="exact"/>
        <w:ind w:firstLine="740"/>
        <w:rPr>
          <w:rFonts w:cs="Times New Roman"/>
        </w:rPr>
      </w:pPr>
      <w:r w:rsidRPr="00EC5B5E">
        <w:rPr>
          <w:rFonts w:cs="Times New Roman"/>
        </w:rPr>
        <w:t>упрочение нынешних относительно крупных товаропроизводителей (как коллективных, так и частных);</w:t>
      </w:r>
    </w:p>
    <w:p w:rsidR="006D1449" w:rsidRPr="00EC5B5E" w:rsidRDefault="006D1449" w:rsidP="007F0B8E">
      <w:pPr>
        <w:widowControl w:val="0"/>
        <w:numPr>
          <w:ilvl w:val="0"/>
          <w:numId w:val="43"/>
        </w:numPr>
        <w:tabs>
          <w:tab w:val="left" w:pos="1186"/>
        </w:tabs>
        <w:spacing w:after="0" w:line="322" w:lineRule="exact"/>
        <w:ind w:firstLine="740"/>
        <w:rPr>
          <w:rFonts w:cs="Times New Roman"/>
        </w:rPr>
      </w:pPr>
      <w:r w:rsidRPr="00EC5B5E">
        <w:rPr>
          <w:rFonts w:cs="Times New Roman"/>
        </w:rPr>
        <w:t>создание нескольких крупных вертикально интегрированных агрокомплексов с полным производственным циклом;</w:t>
      </w:r>
    </w:p>
    <w:p w:rsidR="006D1449" w:rsidRPr="00EC5B5E" w:rsidRDefault="006D1449" w:rsidP="007F0B8E">
      <w:pPr>
        <w:widowControl w:val="0"/>
        <w:numPr>
          <w:ilvl w:val="0"/>
          <w:numId w:val="43"/>
        </w:numPr>
        <w:tabs>
          <w:tab w:val="left" w:pos="1004"/>
        </w:tabs>
        <w:spacing w:after="0" w:line="322" w:lineRule="exact"/>
        <w:ind w:firstLine="740"/>
        <w:rPr>
          <w:rFonts w:cs="Times New Roman"/>
        </w:rPr>
      </w:pPr>
      <w:r w:rsidRPr="00EC5B5E">
        <w:rPr>
          <w:rFonts w:cs="Times New Roman"/>
        </w:rPr>
        <w:t>активное развитие малых форм хозяйствования.</w:t>
      </w:r>
    </w:p>
    <w:p w:rsidR="006D1449" w:rsidRPr="00EC5B5E" w:rsidRDefault="006D1449" w:rsidP="006D1449">
      <w:pPr>
        <w:ind w:firstLine="740"/>
        <w:rPr>
          <w:rFonts w:cs="Times New Roman"/>
        </w:rPr>
      </w:pPr>
      <w:r w:rsidRPr="00EC5B5E">
        <w:rPr>
          <w:rFonts w:cs="Times New Roman"/>
        </w:rPr>
        <w:t>Результатом реализации стратегии станет:</w:t>
      </w:r>
    </w:p>
    <w:p w:rsidR="006D1449" w:rsidRPr="00EC5B5E" w:rsidRDefault="006D1449" w:rsidP="007F0B8E">
      <w:pPr>
        <w:widowControl w:val="0"/>
        <w:numPr>
          <w:ilvl w:val="0"/>
          <w:numId w:val="75"/>
        </w:numPr>
        <w:tabs>
          <w:tab w:val="left" w:pos="384"/>
        </w:tabs>
        <w:spacing w:after="0" w:line="322" w:lineRule="exact"/>
        <w:rPr>
          <w:rFonts w:cs="Times New Roman"/>
        </w:rPr>
      </w:pPr>
      <w:r w:rsidRPr="00EC5B5E">
        <w:rPr>
          <w:rFonts w:cs="Times New Roman"/>
        </w:rPr>
        <w:t>увеличение валового объема производства и повышение качества продовольственной продукции и ее конкурентоспособности;</w:t>
      </w:r>
    </w:p>
    <w:p w:rsidR="006D1449" w:rsidRPr="00EC5B5E" w:rsidRDefault="006D1449" w:rsidP="007F0B8E">
      <w:pPr>
        <w:widowControl w:val="0"/>
        <w:numPr>
          <w:ilvl w:val="0"/>
          <w:numId w:val="75"/>
        </w:numPr>
        <w:tabs>
          <w:tab w:val="left" w:pos="321"/>
        </w:tabs>
        <w:spacing w:after="0" w:line="322" w:lineRule="exact"/>
        <w:rPr>
          <w:rFonts w:cs="Times New Roman"/>
        </w:rPr>
      </w:pPr>
      <w:r w:rsidRPr="00EC5B5E">
        <w:rPr>
          <w:rFonts w:cs="Times New Roman"/>
        </w:rPr>
        <w:t>повышение эффективности сельского хозяйства и АПК в целом;</w:t>
      </w:r>
    </w:p>
    <w:p w:rsidR="006D1449" w:rsidRPr="00EC5B5E" w:rsidRDefault="006D1449" w:rsidP="007F0B8E">
      <w:pPr>
        <w:widowControl w:val="0"/>
        <w:numPr>
          <w:ilvl w:val="0"/>
          <w:numId w:val="75"/>
        </w:numPr>
        <w:tabs>
          <w:tab w:val="left" w:pos="365"/>
        </w:tabs>
        <w:spacing w:after="0" w:line="331" w:lineRule="exact"/>
        <w:rPr>
          <w:rFonts w:cs="Times New Roman"/>
        </w:rPr>
      </w:pPr>
      <w:r w:rsidRPr="00EC5B5E">
        <w:rPr>
          <w:rFonts w:cs="Times New Roman"/>
        </w:rPr>
        <w:t>достижение полной занятости сельского населения и повышение уровня его жизни;</w:t>
      </w:r>
    </w:p>
    <w:p w:rsidR="006D1449" w:rsidRPr="00EC5B5E" w:rsidRDefault="006D1449" w:rsidP="007F0B8E">
      <w:pPr>
        <w:widowControl w:val="0"/>
        <w:numPr>
          <w:ilvl w:val="0"/>
          <w:numId w:val="75"/>
        </w:numPr>
        <w:tabs>
          <w:tab w:val="left" w:pos="610"/>
        </w:tabs>
        <w:spacing w:after="0" w:line="331" w:lineRule="exact"/>
        <w:rPr>
          <w:rFonts w:cs="Times New Roman"/>
        </w:rPr>
      </w:pPr>
      <w:r w:rsidRPr="00EC5B5E">
        <w:rPr>
          <w:rFonts w:cs="Times New Roman"/>
        </w:rPr>
        <w:t>рациональное использование природных ресурсов для нужд сельскохозяйственного производства.</w:t>
      </w:r>
    </w:p>
    <w:p w:rsidR="006D1449" w:rsidRPr="00EC5B5E" w:rsidRDefault="006D1449" w:rsidP="009A6DB0">
      <w:pPr>
        <w:pStyle w:val="1"/>
      </w:pPr>
      <w:bookmarkStart w:id="92" w:name="_Toc473293400"/>
      <w:r w:rsidRPr="00EC5B5E">
        <w:lastRenderedPageBreak/>
        <w:t>Стратегическая цель №4: Эффективная и сбалансированная экономика, ориентированная на расширение сектора услуг, и появление высокотехнологичных инновационных предприятий</w:t>
      </w:r>
      <w:bookmarkEnd w:id="92"/>
    </w:p>
    <w:p w:rsidR="009A6DB0" w:rsidRDefault="009A6DB0" w:rsidP="006D1449">
      <w:pPr>
        <w:pStyle w:val="90"/>
        <w:shd w:val="clear" w:color="auto" w:fill="auto"/>
        <w:spacing w:after="0" w:line="336" w:lineRule="exact"/>
        <w:ind w:firstLine="0"/>
        <w:rPr>
          <w:sz w:val="24"/>
          <w:szCs w:val="24"/>
        </w:rPr>
      </w:pPr>
      <w:bookmarkStart w:id="93" w:name="bookmark47"/>
    </w:p>
    <w:p w:rsidR="006D1449" w:rsidRDefault="006D1449" w:rsidP="006D1449">
      <w:pPr>
        <w:pStyle w:val="90"/>
        <w:shd w:val="clear" w:color="auto" w:fill="auto"/>
        <w:spacing w:after="0" w:line="336" w:lineRule="exact"/>
        <w:ind w:firstLine="0"/>
        <w:rPr>
          <w:sz w:val="24"/>
          <w:szCs w:val="24"/>
        </w:rPr>
      </w:pPr>
      <w:r w:rsidRPr="00EC5B5E">
        <w:rPr>
          <w:sz w:val="24"/>
          <w:szCs w:val="24"/>
        </w:rPr>
        <w:t>Задачи:</w:t>
      </w:r>
      <w:bookmarkEnd w:id="93"/>
    </w:p>
    <w:p w:rsidR="009A6DB0" w:rsidRPr="00EC5B5E" w:rsidRDefault="009A6DB0" w:rsidP="006D1449">
      <w:pPr>
        <w:pStyle w:val="90"/>
        <w:shd w:val="clear" w:color="auto" w:fill="auto"/>
        <w:spacing w:after="0" w:line="336" w:lineRule="exact"/>
        <w:ind w:firstLine="0"/>
        <w:rPr>
          <w:sz w:val="24"/>
          <w:szCs w:val="24"/>
        </w:rPr>
      </w:pPr>
    </w:p>
    <w:p w:rsidR="006D1449" w:rsidRPr="00EC5B5E" w:rsidRDefault="006D1449" w:rsidP="007F0B8E">
      <w:pPr>
        <w:widowControl w:val="0"/>
        <w:numPr>
          <w:ilvl w:val="0"/>
          <w:numId w:val="76"/>
        </w:numPr>
        <w:tabs>
          <w:tab w:val="left" w:pos="770"/>
        </w:tabs>
        <w:spacing w:after="0" w:line="336" w:lineRule="exact"/>
        <w:ind w:left="760" w:hanging="340"/>
        <w:rPr>
          <w:rFonts w:cs="Times New Roman"/>
        </w:rPr>
      </w:pPr>
      <w:r w:rsidRPr="00EC5B5E">
        <w:rPr>
          <w:rFonts w:cs="Times New Roman"/>
        </w:rPr>
        <w:t>Изменение структуры отраслей экономики посредством стимулирования стратегически приоритетных секторов;</w:t>
      </w:r>
    </w:p>
    <w:p w:rsidR="006D1449" w:rsidRPr="00EC5B5E" w:rsidRDefault="006D1449" w:rsidP="007F0B8E">
      <w:pPr>
        <w:widowControl w:val="0"/>
        <w:numPr>
          <w:ilvl w:val="0"/>
          <w:numId w:val="76"/>
        </w:numPr>
        <w:tabs>
          <w:tab w:val="left" w:pos="770"/>
        </w:tabs>
        <w:spacing w:after="0" w:line="336" w:lineRule="exact"/>
        <w:ind w:left="420"/>
        <w:rPr>
          <w:rFonts w:cs="Times New Roman"/>
        </w:rPr>
      </w:pPr>
      <w:r w:rsidRPr="00EC5B5E">
        <w:rPr>
          <w:rFonts w:cs="Times New Roman"/>
        </w:rPr>
        <w:t>Создание локальных промышленных зон и технопарков;</w:t>
      </w:r>
    </w:p>
    <w:p w:rsidR="006D1449" w:rsidRPr="00EC5B5E" w:rsidRDefault="006D1449" w:rsidP="007F0B8E">
      <w:pPr>
        <w:widowControl w:val="0"/>
        <w:numPr>
          <w:ilvl w:val="0"/>
          <w:numId w:val="76"/>
        </w:numPr>
        <w:tabs>
          <w:tab w:val="left" w:pos="770"/>
        </w:tabs>
        <w:spacing w:after="0" w:line="336" w:lineRule="exact"/>
        <w:ind w:left="420"/>
        <w:rPr>
          <w:rFonts w:cs="Times New Roman"/>
        </w:rPr>
      </w:pPr>
      <w:r w:rsidRPr="00EC5B5E">
        <w:rPr>
          <w:rFonts w:cs="Times New Roman"/>
        </w:rPr>
        <w:t>Развитие малого и среднего предпринимательства;</w:t>
      </w:r>
    </w:p>
    <w:p w:rsidR="006D1449" w:rsidRPr="00EC5B5E" w:rsidRDefault="006D1449" w:rsidP="007F0B8E">
      <w:pPr>
        <w:widowControl w:val="0"/>
        <w:numPr>
          <w:ilvl w:val="0"/>
          <w:numId w:val="76"/>
        </w:numPr>
        <w:tabs>
          <w:tab w:val="left" w:pos="770"/>
        </w:tabs>
        <w:spacing w:after="0" w:line="336" w:lineRule="exact"/>
        <w:ind w:left="420"/>
        <w:rPr>
          <w:rFonts w:cs="Times New Roman"/>
        </w:rPr>
      </w:pPr>
      <w:r w:rsidRPr="00EC5B5E">
        <w:rPr>
          <w:rFonts w:cs="Times New Roman"/>
        </w:rPr>
        <w:t xml:space="preserve">Повышение инвестиционной привлекательности </w:t>
      </w:r>
      <w:r w:rsidR="003C0988">
        <w:rPr>
          <w:rFonts w:cs="Times New Roman"/>
        </w:rPr>
        <w:t>округа</w:t>
      </w:r>
      <w:r w:rsidRPr="00EC5B5E">
        <w:rPr>
          <w:rFonts w:cs="Times New Roman"/>
        </w:rPr>
        <w:t>;</w:t>
      </w:r>
    </w:p>
    <w:p w:rsidR="006D1449" w:rsidRPr="00EC5B5E" w:rsidRDefault="006D1449" w:rsidP="007F0B8E">
      <w:pPr>
        <w:widowControl w:val="0"/>
        <w:numPr>
          <w:ilvl w:val="0"/>
          <w:numId w:val="76"/>
        </w:numPr>
        <w:tabs>
          <w:tab w:val="left" w:pos="770"/>
        </w:tabs>
        <w:spacing w:after="0" w:line="336" w:lineRule="exact"/>
        <w:ind w:left="420"/>
        <w:rPr>
          <w:rFonts w:cs="Times New Roman"/>
        </w:rPr>
      </w:pPr>
      <w:r w:rsidRPr="00EC5B5E">
        <w:rPr>
          <w:rFonts w:cs="Times New Roman"/>
        </w:rPr>
        <w:t xml:space="preserve">Обеспечение квалифицированными кадрами экономики </w:t>
      </w:r>
      <w:r w:rsidR="003C0988">
        <w:rPr>
          <w:rFonts w:cs="Times New Roman"/>
        </w:rPr>
        <w:t>округа</w:t>
      </w:r>
      <w:r w:rsidRPr="00EC5B5E">
        <w:rPr>
          <w:rFonts w:cs="Times New Roman"/>
        </w:rPr>
        <w:t>;</w:t>
      </w:r>
    </w:p>
    <w:p w:rsidR="006D1449" w:rsidRPr="00EC5B5E" w:rsidRDefault="006D1449" w:rsidP="007F0B8E">
      <w:pPr>
        <w:widowControl w:val="0"/>
        <w:numPr>
          <w:ilvl w:val="0"/>
          <w:numId w:val="76"/>
        </w:numPr>
        <w:tabs>
          <w:tab w:val="left" w:pos="770"/>
        </w:tabs>
        <w:spacing w:after="629" w:line="326" w:lineRule="exact"/>
        <w:ind w:left="760" w:hanging="340"/>
        <w:rPr>
          <w:rFonts w:cs="Times New Roman"/>
        </w:rPr>
      </w:pPr>
      <w:r w:rsidRPr="00EC5B5E">
        <w:rPr>
          <w:rFonts w:cs="Times New Roman"/>
        </w:rPr>
        <w:t xml:space="preserve">Создание современной и развитой производственной инфраструктуры, отвечающей запросам растущей экономики </w:t>
      </w:r>
      <w:r w:rsidR="003C0988">
        <w:rPr>
          <w:rFonts w:cs="Times New Roman"/>
        </w:rPr>
        <w:t>округа</w:t>
      </w:r>
      <w:r w:rsidRPr="00EC5B5E">
        <w:rPr>
          <w:rFonts w:cs="Times New Roman"/>
        </w:rPr>
        <w:t>.</w:t>
      </w:r>
    </w:p>
    <w:p w:rsidR="009A6DB0" w:rsidRPr="009A6DB0" w:rsidRDefault="006D1449" w:rsidP="009A6DB0">
      <w:pPr>
        <w:pStyle w:val="251"/>
        <w:shd w:val="clear" w:color="auto" w:fill="auto"/>
        <w:spacing w:after="0"/>
        <w:jc w:val="both"/>
        <w:rPr>
          <w:sz w:val="28"/>
          <w:szCs w:val="28"/>
        </w:rPr>
      </w:pPr>
      <w:bookmarkStart w:id="94" w:name="bookmark48"/>
      <w:r w:rsidRPr="009A6DB0">
        <w:rPr>
          <w:sz w:val="28"/>
          <w:szCs w:val="28"/>
        </w:rPr>
        <w:t>Задача №1: Изменение структуры отраслей экономики посредством стимулирования стратегически приоритетных</w:t>
      </w:r>
      <w:bookmarkEnd w:id="94"/>
      <w:r w:rsidR="009A6DB0" w:rsidRPr="009A6DB0">
        <w:rPr>
          <w:sz w:val="28"/>
          <w:szCs w:val="28"/>
        </w:rPr>
        <w:t xml:space="preserve"> секторов</w:t>
      </w:r>
    </w:p>
    <w:p w:rsidR="009A6DB0" w:rsidRPr="00EC5B5E" w:rsidRDefault="009A6DB0" w:rsidP="009A6DB0">
      <w:pPr>
        <w:pStyle w:val="251"/>
        <w:shd w:val="clear" w:color="auto" w:fill="auto"/>
        <w:spacing w:after="0"/>
        <w:ind w:left="420"/>
        <w:jc w:val="both"/>
        <w:rPr>
          <w:sz w:val="24"/>
          <w:szCs w:val="24"/>
        </w:rPr>
      </w:pPr>
    </w:p>
    <w:p w:rsidR="006D1449" w:rsidRPr="00EC5B5E" w:rsidRDefault="006D1449" w:rsidP="002A1226">
      <w:pPr>
        <w:ind w:firstLine="740"/>
        <w:rPr>
          <w:rFonts w:cs="Times New Roman"/>
        </w:rPr>
      </w:pPr>
      <w:r w:rsidRPr="00EC5B5E">
        <w:rPr>
          <w:rFonts w:cs="Times New Roman"/>
        </w:rPr>
        <w:t>Последовательная политика администрации муниципального образования будет направлена на создание условий для развития тех отраслей экономики, которые смогут обеспечить высокий экономический рост и стабильность на долгосрочную перспективу (</w:t>
      </w:r>
      <w:r w:rsidR="002A1226">
        <w:rPr>
          <w:rFonts w:cs="Times New Roman"/>
        </w:rPr>
        <w:t xml:space="preserve">агропромышленность, </w:t>
      </w:r>
      <w:r w:rsidRPr="00EC5B5E">
        <w:rPr>
          <w:rFonts w:cs="Times New Roman"/>
        </w:rPr>
        <w:t>рекреационно-туристическая сфера, строительство и, частично, выс</w:t>
      </w:r>
      <w:r w:rsidR="002A1226">
        <w:rPr>
          <w:rFonts w:cs="Times New Roman"/>
        </w:rPr>
        <w:t>окотехнологичное производство).</w:t>
      </w:r>
    </w:p>
    <w:p w:rsidR="006D1449" w:rsidRPr="00EC5B5E" w:rsidRDefault="006D1449" w:rsidP="006D1449">
      <w:pPr>
        <w:ind w:right="220" w:firstLine="740"/>
        <w:rPr>
          <w:rFonts w:cs="Times New Roman"/>
        </w:rPr>
      </w:pPr>
      <w:r w:rsidRPr="00EC5B5E">
        <w:rPr>
          <w:rFonts w:cs="Times New Roman"/>
        </w:rPr>
        <w:t>Изменение структуры экономики в пользу приоритетных секторов экономики повлечет за собой:</w:t>
      </w:r>
    </w:p>
    <w:p w:rsidR="006D1449" w:rsidRPr="009A6DB0" w:rsidRDefault="006D1449" w:rsidP="007F0B8E">
      <w:pPr>
        <w:pStyle w:val="a3"/>
        <w:widowControl w:val="0"/>
        <w:numPr>
          <w:ilvl w:val="0"/>
          <w:numId w:val="77"/>
        </w:numPr>
        <w:spacing w:after="0" w:line="322" w:lineRule="exact"/>
        <w:ind w:left="1134" w:right="220" w:hanging="425"/>
        <w:rPr>
          <w:rFonts w:cs="Times New Roman"/>
        </w:rPr>
      </w:pPr>
      <w:r w:rsidRPr="009A6DB0">
        <w:rPr>
          <w:rFonts w:cs="Times New Roman"/>
        </w:rPr>
        <w:t xml:space="preserve">создание большого количества новых рабочих мест (рекреационно </w:t>
      </w:r>
      <w:r w:rsidR="002A1226">
        <w:rPr>
          <w:rFonts w:cs="Times New Roman"/>
        </w:rPr>
        <w:t>-</w:t>
      </w:r>
      <w:r w:rsidRPr="009A6DB0">
        <w:rPr>
          <w:rFonts w:cs="Times New Roman"/>
        </w:rPr>
        <w:t>туристическая сфера обеспечивает большую занятость);</w:t>
      </w:r>
    </w:p>
    <w:p w:rsidR="006D1449" w:rsidRPr="009A6DB0" w:rsidRDefault="006D1449" w:rsidP="007F0B8E">
      <w:pPr>
        <w:pStyle w:val="a3"/>
        <w:widowControl w:val="0"/>
        <w:numPr>
          <w:ilvl w:val="0"/>
          <w:numId w:val="77"/>
        </w:numPr>
        <w:spacing w:after="0" w:line="322" w:lineRule="exact"/>
        <w:ind w:left="1134" w:right="220" w:hanging="425"/>
        <w:rPr>
          <w:rFonts w:cs="Times New Roman"/>
        </w:rPr>
      </w:pPr>
      <w:r w:rsidRPr="009A6DB0">
        <w:rPr>
          <w:rFonts w:cs="Times New Roman"/>
        </w:rPr>
        <w:t>увеличение реальных доходов населения (высокооплачиваемые отрасли);</w:t>
      </w:r>
    </w:p>
    <w:p w:rsidR="006D1449" w:rsidRPr="009A6DB0" w:rsidRDefault="006D1449" w:rsidP="007F0B8E">
      <w:pPr>
        <w:pStyle w:val="a3"/>
        <w:widowControl w:val="0"/>
        <w:numPr>
          <w:ilvl w:val="0"/>
          <w:numId w:val="77"/>
        </w:numPr>
        <w:spacing w:after="0" w:line="322" w:lineRule="exact"/>
        <w:ind w:left="1134" w:hanging="425"/>
        <w:rPr>
          <w:rFonts w:cs="Times New Roman"/>
        </w:rPr>
      </w:pPr>
      <w:r w:rsidRPr="009A6DB0">
        <w:rPr>
          <w:rFonts w:cs="Times New Roman"/>
        </w:rPr>
        <w:t>рост производительности труда;</w:t>
      </w:r>
    </w:p>
    <w:p w:rsidR="006D1449" w:rsidRPr="009A6DB0" w:rsidRDefault="006D1449" w:rsidP="007F0B8E">
      <w:pPr>
        <w:pStyle w:val="a3"/>
        <w:widowControl w:val="0"/>
        <w:numPr>
          <w:ilvl w:val="0"/>
          <w:numId w:val="77"/>
        </w:numPr>
        <w:spacing w:after="0" w:line="322" w:lineRule="exact"/>
        <w:ind w:left="1134" w:right="220" w:hanging="425"/>
        <w:rPr>
          <w:rFonts w:cs="Times New Roman"/>
        </w:rPr>
      </w:pPr>
      <w:r w:rsidRPr="009A6DB0">
        <w:rPr>
          <w:rFonts w:cs="Times New Roman"/>
        </w:rPr>
        <w:t>в случае изменения нормативов зачисления ряда налогов в пользу местного бюджета - увеличение доходной части бюджета;</w:t>
      </w:r>
    </w:p>
    <w:p w:rsidR="006D1449" w:rsidRPr="009A6DB0" w:rsidRDefault="006D1449" w:rsidP="007F0B8E">
      <w:pPr>
        <w:pStyle w:val="a3"/>
        <w:widowControl w:val="0"/>
        <w:numPr>
          <w:ilvl w:val="0"/>
          <w:numId w:val="77"/>
        </w:numPr>
        <w:spacing w:after="0" w:line="322" w:lineRule="exact"/>
        <w:ind w:left="1134" w:right="220" w:hanging="425"/>
        <w:rPr>
          <w:rFonts w:cs="Times New Roman"/>
        </w:rPr>
      </w:pPr>
      <w:r w:rsidRPr="009A6DB0">
        <w:rPr>
          <w:rFonts w:cs="Times New Roman"/>
        </w:rPr>
        <w:t>рост общей налогооблагаемой базы (высокая рентабельность, сильная материально-техническая база), а</w:t>
      </w:r>
      <w:r w:rsidR="002A1226">
        <w:rPr>
          <w:rFonts w:cs="Times New Roman"/>
        </w:rPr>
        <w:t>,</w:t>
      </w:r>
      <w:r w:rsidRPr="009A6DB0">
        <w:rPr>
          <w:rFonts w:cs="Times New Roman"/>
        </w:rPr>
        <w:t xml:space="preserve"> следовательно, и увеличение доходной части бюджета.</w:t>
      </w:r>
    </w:p>
    <w:p w:rsidR="009A6DB0" w:rsidRDefault="009A6DB0" w:rsidP="006D1449">
      <w:pPr>
        <w:ind w:right="220" w:firstLine="740"/>
        <w:rPr>
          <w:rFonts w:cs="Times New Roman"/>
        </w:rPr>
      </w:pPr>
    </w:p>
    <w:p w:rsidR="006D1449" w:rsidRPr="00EC5B5E" w:rsidRDefault="006D1449" w:rsidP="006D1449">
      <w:pPr>
        <w:ind w:right="220" w:firstLine="740"/>
        <w:rPr>
          <w:rFonts w:cs="Times New Roman"/>
        </w:rPr>
      </w:pPr>
      <w:r w:rsidRPr="00EC5B5E">
        <w:rPr>
          <w:rFonts w:cs="Times New Roman"/>
        </w:rPr>
        <w:t xml:space="preserve">При измененной структуре экономики муниципальное образование будет иметь возможность формировать ежегодные бюджеты развития, в </w:t>
      </w:r>
      <w:r w:rsidRPr="00EC5B5E">
        <w:rPr>
          <w:rFonts w:cs="Times New Roman"/>
        </w:rPr>
        <w:lastRenderedPageBreak/>
        <w:t>том числе с заложением дефицита, который в свою очередь будет покрываться за счет заемных средств, кредитных организаций, выпуском муниципальных ценных бумаг, остатком бюджетных средств. Активизация поступлений в доходную часть бюджета произойдет по следующим видам источников:</w:t>
      </w:r>
    </w:p>
    <w:p w:rsidR="006D1449" w:rsidRDefault="006D1449" w:rsidP="002A1226">
      <w:pPr>
        <w:pStyle w:val="26"/>
        <w:keepNext/>
        <w:keepLines/>
        <w:shd w:val="clear" w:color="auto" w:fill="auto"/>
        <w:spacing w:before="385" w:after="13" w:line="320" w:lineRule="exact"/>
        <w:ind w:firstLine="0"/>
        <w:jc w:val="both"/>
        <w:rPr>
          <w:sz w:val="28"/>
          <w:szCs w:val="28"/>
        </w:rPr>
      </w:pPr>
      <w:bookmarkStart w:id="95" w:name="bookmark50"/>
      <w:bookmarkStart w:id="96" w:name="_Toc473293401"/>
      <w:r w:rsidRPr="002A1226">
        <w:rPr>
          <w:sz w:val="28"/>
          <w:szCs w:val="28"/>
        </w:rPr>
        <w:t>Задача №2: Создание локальных промышленных зон и</w:t>
      </w:r>
      <w:bookmarkStart w:id="97" w:name="bookmark51"/>
      <w:bookmarkEnd w:id="95"/>
      <w:r w:rsidR="002A1226">
        <w:rPr>
          <w:sz w:val="28"/>
          <w:szCs w:val="28"/>
        </w:rPr>
        <w:t xml:space="preserve"> </w:t>
      </w:r>
      <w:r w:rsidRPr="002A1226">
        <w:rPr>
          <w:sz w:val="28"/>
          <w:szCs w:val="28"/>
        </w:rPr>
        <w:t>технопарков</w:t>
      </w:r>
      <w:bookmarkEnd w:id="96"/>
      <w:bookmarkEnd w:id="97"/>
    </w:p>
    <w:p w:rsidR="002A1226" w:rsidRPr="002A1226" w:rsidRDefault="002A1226" w:rsidP="002A1226">
      <w:pPr>
        <w:pStyle w:val="26"/>
        <w:keepNext/>
        <w:keepLines/>
        <w:shd w:val="clear" w:color="auto" w:fill="auto"/>
        <w:spacing w:before="385" w:after="13" w:line="320" w:lineRule="exact"/>
        <w:ind w:firstLine="0"/>
        <w:jc w:val="both"/>
        <w:rPr>
          <w:sz w:val="28"/>
          <w:szCs w:val="28"/>
        </w:rPr>
      </w:pPr>
    </w:p>
    <w:p w:rsidR="006D1449" w:rsidRPr="00EC5B5E" w:rsidRDefault="006D1449" w:rsidP="006D1449">
      <w:pPr>
        <w:ind w:right="300" w:firstLine="740"/>
        <w:rPr>
          <w:rFonts w:cs="Times New Roman"/>
        </w:rPr>
      </w:pPr>
      <w:r w:rsidRPr="00EC5B5E">
        <w:rPr>
          <w:rFonts w:cs="Times New Roman"/>
        </w:rPr>
        <w:t>В современных условиях международного разделения труда, международной и межрегиональной конкуренции для муниципального образования является необходимостью создание условий для появления высокотехнологичных, конкурентоспособных, инновационных предприятий. Наиболее оптимальной формой развития подобных предприятий, с точки зрения использования территории муниципального образования, сохранения окружающей среды, а также максимально эффективного использования имеющихся ресурсов, является локальные промышленные зоны и технопарки.</w:t>
      </w:r>
    </w:p>
    <w:p w:rsidR="006D1449" w:rsidRPr="00EC5B5E" w:rsidRDefault="006D1449" w:rsidP="006D1449">
      <w:pPr>
        <w:ind w:right="300" w:firstLine="740"/>
        <w:rPr>
          <w:rFonts w:cs="Times New Roman"/>
        </w:rPr>
      </w:pPr>
      <w:r w:rsidRPr="00EC5B5E">
        <w:rPr>
          <w:rFonts w:cs="Times New Roman"/>
        </w:rPr>
        <w:t xml:space="preserve">Усилия администрации будут направлены на подготовку инвестиционных площадок под локализацию перспективных (с учетом развития </w:t>
      </w:r>
      <w:r w:rsidR="00F343BC">
        <w:rPr>
          <w:rFonts w:cs="Times New Roman"/>
        </w:rPr>
        <w:t>округа</w:t>
      </w:r>
      <w:r w:rsidRPr="00EC5B5E">
        <w:rPr>
          <w:rFonts w:cs="Times New Roman"/>
        </w:rPr>
        <w:t xml:space="preserve"> и тенденций развития региональной экономики) видов производственной деятельности:</w:t>
      </w:r>
    </w:p>
    <w:p w:rsidR="006D1449" w:rsidRPr="00EC5B5E" w:rsidRDefault="006D1449" w:rsidP="007F0B8E">
      <w:pPr>
        <w:widowControl w:val="0"/>
        <w:numPr>
          <w:ilvl w:val="0"/>
          <w:numId w:val="43"/>
        </w:numPr>
        <w:tabs>
          <w:tab w:val="left" w:pos="980"/>
        </w:tabs>
        <w:spacing w:after="0" w:line="322" w:lineRule="exact"/>
        <w:ind w:firstLine="740"/>
        <w:rPr>
          <w:rFonts w:cs="Times New Roman"/>
        </w:rPr>
      </w:pPr>
      <w:r w:rsidRPr="00EC5B5E">
        <w:rPr>
          <w:rFonts w:cs="Times New Roman"/>
        </w:rPr>
        <w:t>производство и сборка сложной бытовой техники;</w:t>
      </w:r>
    </w:p>
    <w:p w:rsidR="006D1449" w:rsidRPr="00EC5B5E" w:rsidRDefault="006D1449" w:rsidP="007F0B8E">
      <w:pPr>
        <w:widowControl w:val="0"/>
        <w:numPr>
          <w:ilvl w:val="0"/>
          <w:numId w:val="43"/>
        </w:numPr>
        <w:tabs>
          <w:tab w:val="left" w:pos="980"/>
        </w:tabs>
        <w:spacing w:after="0" w:line="322" w:lineRule="exact"/>
        <w:ind w:firstLine="740"/>
        <w:rPr>
          <w:rFonts w:cs="Times New Roman"/>
        </w:rPr>
      </w:pPr>
      <w:r w:rsidRPr="00EC5B5E">
        <w:rPr>
          <w:rFonts w:cs="Times New Roman"/>
        </w:rPr>
        <w:t>текстильное производство;</w:t>
      </w:r>
    </w:p>
    <w:p w:rsidR="006D1449" w:rsidRPr="00EC5B5E" w:rsidRDefault="006D1449" w:rsidP="007F0B8E">
      <w:pPr>
        <w:widowControl w:val="0"/>
        <w:numPr>
          <w:ilvl w:val="0"/>
          <w:numId w:val="43"/>
        </w:numPr>
        <w:tabs>
          <w:tab w:val="left" w:pos="980"/>
        </w:tabs>
        <w:spacing w:after="0" w:line="322" w:lineRule="exact"/>
        <w:ind w:firstLine="740"/>
        <w:rPr>
          <w:rFonts w:cs="Times New Roman"/>
        </w:rPr>
      </w:pPr>
      <w:r w:rsidRPr="00EC5B5E">
        <w:rPr>
          <w:rFonts w:cs="Times New Roman"/>
        </w:rPr>
        <w:t>инновационные производства;</w:t>
      </w:r>
    </w:p>
    <w:p w:rsidR="006D1449" w:rsidRDefault="006D1449" w:rsidP="007F0B8E">
      <w:pPr>
        <w:widowControl w:val="0"/>
        <w:numPr>
          <w:ilvl w:val="0"/>
          <w:numId w:val="43"/>
        </w:numPr>
        <w:tabs>
          <w:tab w:val="left" w:pos="980"/>
        </w:tabs>
        <w:spacing w:after="0" w:line="322" w:lineRule="exact"/>
        <w:ind w:firstLine="740"/>
        <w:rPr>
          <w:rFonts w:cs="Times New Roman"/>
        </w:rPr>
      </w:pPr>
      <w:r w:rsidRPr="00EC5B5E">
        <w:rPr>
          <w:rFonts w:cs="Times New Roman"/>
        </w:rPr>
        <w:t>деревообработка и производство мебели;</w:t>
      </w:r>
    </w:p>
    <w:p w:rsidR="002A1226" w:rsidRPr="00EC5B5E" w:rsidRDefault="002A1226" w:rsidP="007F0B8E">
      <w:pPr>
        <w:widowControl w:val="0"/>
        <w:numPr>
          <w:ilvl w:val="0"/>
          <w:numId w:val="43"/>
        </w:numPr>
        <w:tabs>
          <w:tab w:val="left" w:pos="980"/>
        </w:tabs>
        <w:spacing w:after="0" w:line="322" w:lineRule="exact"/>
        <w:ind w:firstLine="740"/>
        <w:rPr>
          <w:rFonts w:cs="Times New Roman"/>
        </w:rPr>
      </w:pPr>
      <w:r>
        <w:rPr>
          <w:rFonts w:cs="Times New Roman"/>
        </w:rPr>
        <w:t>обработка янтаря, ювелирная продукция, производство косметики;</w:t>
      </w:r>
    </w:p>
    <w:p w:rsidR="006D1449" w:rsidRPr="00EC5B5E" w:rsidRDefault="006D1449" w:rsidP="007F0B8E">
      <w:pPr>
        <w:widowControl w:val="0"/>
        <w:numPr>
          <w:ilvl w:val="0"/>
          <w:numId w:val="43"/>
        </w:numPr>
        <w:tabs>
          <w:tab w:val="left" w:pos="980"/>
        </w:tabs>
        <w:spacing w:after="300" w:line="322" w:lineRule="exact"/>
        <w:ind w:firstLine="740"/>
        <w:rPr>
          <w:rFonts w:cs="Times New Roman"/>
        </w:rPr>
      </w:pPr>
      <w:r w:rsidRPr="00EC5B5E">
        <w:rPr>
          <w:rFonts w:cs="Times New Roman"/>
        </w:rPr>
        <w:t>строительная индустрия.</w:t>
      </w:r>
    </w:p>
    <w:p w:rsidR="006D1449" w:rsidRPr="00EC5B5E" w:rsidRDefault="006D1449" w:rsidP="002A1226">
      <w:pPr>
        <w:ind w:right="300" w:firstLine="740"/>
        <w:rPr>
          <w:rFonts w:cs="Times New Roman"/>
        </w:rPr>
      </w:pPr>
      <w:r w:rsidRPr="00EC5B5E">
        <w:rPr>
          <w:rFonts w:cs="Times New Roman"/>
        </w:rPr>
        <w:t>Основными целевыми стратегическими показателями, на повышение которых будут направлены усилия орга</w:t>
      </w:r>
      <w:r w:rsidR="002A1226">
        <w:rPr>
          <w:rFonts w:cs="Times New Roman"/>
        </w:rPr>
        <w:t xml:space="preserve">нов местного самоуправления при </w:t>
      </w:r>
      <w:r w:rsidRPr="00EC5B5E">
        <w:rPr>
          <w:rFonts w:cs="Times New Roman"/>
        </w:rPr>
        <w:t>стимулировании развития промышленности, являются объем выпуска промышленной продукции и удельный вес объема промышленной продукции предприятий в общеобластном объеме.</w:t>
      </w:r>
    </w:p>
    <w:p w:rsidR="002A1226" w:rsidRDefault="006D1449" w:rsidP="002A1226">
      <w:pPr>
        <w:spacing w:before="240"/>
        <w:ind w:right="140" w:firstLine="760"/>
        <w:rPr>
          <w:rFonts w:cs="Times New Roman"/>
        </w:rPr>
      </w:pPr>
      <w:r w:rsidRPr="00EC5B5E">
        <w:rPr>
          <w:rFonts w:cs="Times New Roman"/>
        </w:rPr>
        <w:t xml:space="preserve">С учетом наличия инфраструктуры (дороги, инженерные коммуникации, электрификация, газоснабжение и др.) на территории </w:t>
      </w:r>
      <w:r w:rsidR="003C0988">
        <w:rPr>
          <w:rFonts w:cs="Times New Roman"/>
        </w:rPr>
        <w:t>округа</w:t>
      </w:r>
      <w:r w:rsidR="003C0988" w:rsidRPr="00EC5B5E">
        <w:rPr>
          <w:rFonts w:cs="Times New Roman"/>
        </w:rPr>
        <w:t xml:space="preserve"> </w:t>
      </w:r>
      <w:r w:rsidRPr="00EC5B5E">
        <w:rPr>
          <w:rFonts w:cs="Times New Roman"/>
        </w:rPr>
        <w:t>планируется создание локальных промышленных зон и техноп</w:t>
      </w:r>
      <w:r w:rsidR="002A1226">
        <w:rPr>
          <w:rFonts w:cs="Times New Roman"/>
        </w:rPr>
        <w:t>арков на следующих территориях:</w:t>
      </w:r>
    </w:p>
    <w:p w:rsidR="001C4C7E" w:rsidRDefault="00751D9C" w:rsidP="002A1226">
      <w:pPr>
        <w:spacing w:before="240"/>
        <w:ind w:right="140" w:firstLine="760"/>
        <w:rPr>
          <w:rFonts w:cs="Times New Roman"/>
        </w:rPr>
      </w:pPr>
      <w:r>
        <w:rPr>
          <w:rFonts w:cs="Times New Roman"/>
        </w:rPr>
        <w:t xml:space="preserve"> </w:t>
      </w:r>
    </w:p>
    <w:tbl>
      <w:tblPr>
        <w:tblW w:w="9480" w:type="dxa"/>
        <w:tblInd w:w="93" w:type="dxa"/>
        <w:tblLook w:val="04A0" w:firstRow="1" w:lastRow="0" w:firstColumn="1" w:lastColumn="0" w:noHBand="0" w:noVBand="1"/>
      </w:tblPr>
      <w:tblGrid>
        <w:gridCol w:w="960"/>
        <w:gridCol w:w="2976"/>
        <w:gridCol w:w="3430"/>
        <w:gridCol w:w="2114"/>
      </w:tblGrid>
      <w:tr w:rsidR="003C0988" w:rsidRPr="001325DE" w:rsidTr="002C4363">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988" w:rsidRPr="001325DE" w:rsidRDefault="003C0988" w:rsidP="00952A2E">
            <w:pPr>
              <w:jc w:val="center"/>
              <w:rPr>
                <w:color w:val="000000"/>
                <w:sz w:val="27"/>
                <w:szCs w:val="27"/>
              </w:rPr>
            </w:pPr>
            <w:r w:rsidRPr="001325DE">
              <w:rPr>
                <w:color w:val="000000"/>
                <w:sz w:val="27"/>
                <w:szCs w:val="27"/>
              </w:rPr>
              <w:lastRenderedPageBreak/>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988" w:rsidRPr="001325DE" w:rsidRDefault="003C0988" w:rsidP="00952A2E">
            <w:pPr>
              <w:jc w:val="center"/>
              <w:rPr>
                <w:color w:val="000000"/>
                <w:sz w:val="27"/>
                <w:szCs w:val="27"/>
              </w:rPr>
            </w:pPr>
            <w:r w:rsidRPr="001325DE">
              <w:rPr>
                <w:color w:val="000000"/>
                <w:sz w:val="27"/>
                <w:szCs w:val="27"/>
              </w:rPr>
              <w:t>Наименование инвестора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988" w:rsidRPr="001325DE" w:rsidRDefault="003C0988" w:rsidP="00952A2E">
            <w:pPr>
              <w:jc w:val="center"/>
              <w:rPr>
                <w:color w:val="000000"/>
                <w:sz w:val="27"/>
                <w:szCs w:val="27"/>
              </w:rPr>
            </w:pPr>
            <w:r w:rsidRPr="001325DE">
              <w:rPr>
                <w:color w:val="000000"/>
                <w:sz w:val="27"/>
                <w:szCs w:val="27"/>
              </w:rPr>
              <w:t>Наименование инвестиционного проекта</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988" w:rsidRPr="001325DE" w:rsidRDefault="003C0988" w:rsidP="00952A2E">
            <w:pPr>
              <w:jc w:val="center"/>
              <w:rPr>
                <w:color w:val="000000"/>
                <w:sz w:val="27"/>
                <w:szCs w:val="27"/>
              </w:rPr>
            </w:pPr>
            <w:r w:rsidRPr="001325DE">
              <w:rPr>
                <w:color w:val="000000"/>
                <w:sz w:val="27"/>
                <w:szCs w:val="27"/>
              </w:rPr>
              <w:t>Предполагаемое количество рабочих мест</w:t>
            </w:r>
          </w:p>
        </w:tc>
      </w:tr>
      <w:tr w:rsidR="003C0988" w:rsidRPr="001325DE" w:rsidTr="002C4363">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C0988" w:rsidRPr="001325DE" w:rsidRDefault="003C0988" w:rsidP="00952A2E">
            <w:pPr>
              <w:rPr>
                <w:color w:val="000000"/>
                <w:sz w:val="27"/>
                <w:szCs w:val="27"/>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C0988" w:rsidRPr="001325DE" w:rsidRDefault="003C0988" w:rsidP="00952A2E">
            <w:pPr>
              <w:rPr>
                <w:color w:val="000000"/>
                <w:sz w:val="27"/>
                <w:szCs w:val="27"/>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3C0988" w:rsidRPr="001325DE" w:rsidRDefault="003C0988" w:rsidP="00952A2E">
            <w:pPr>
              <w:rPr>
                <w:color w:val="000000"/>
                <w:sz w:val="27"/>
                <w:szCs w:val="27"/>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3C0988" w:rsidRPr="001325DE" w:rsidRDefault="003C0988" w:rsidP="00952A2E">
            <w:pPr>
              <w:rPr>
                <w:color w:val="000000"/>
                <w:sz w:val="27"/>
                <w:szCs w:val="27"/>
              </w:rPr>
            </w:pPr>
          </w:p>
        </w:tc>
      </w:tr>
      <w:tr w:rsidR="003C0988" w:rsidRPr="001325DE" w:rsidTr="002C4363">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C0988" w:rsidRPr="001325DE" w:rsidRDefault="003C0988" w:rsidP="00952A2E">
            <w:pPr>
              <w:jc w:val="center"/>
              <w:rPr>
                <w:color w:val="000000"/>
                <w:sz w:val="27"/>
                <w:szCs w:val="27"/>
              </w:rPr>
            </w:pPr>
            <w:r w:rsidRPr="001325DE">
              <w:rPr>
                <w:color w:val="000000"/>
                <w:sz w:val="27"/>
                <w:szCs w:val="27"/>
              </w:rPr>
              <w:t>1</w:t>
            </w:r>
          </w:p>
        </w:tc>
        <w:tc>
          <w:tcPr>
            <w:tcW w:w="2976" w:type="dxa"/>
            <w:tcBorders>
              <w:top w:val="nil"/>
              <w:left w:val="nil"/>
              <w:bottom w:val="single" w:sz="4" w:space="0" w:color="auto"/>
              <w:right w:val="single" w:sz="4" w:space="0" w:color="auto"/>
            </w:tcBorders>
            <w:shd w:val="clear" w:color="auto" w:fill="auto"/>
            <w:vAlign w:val="center"/>
            <w:hideMark/>
          </w:tcPr>
          <w:p w:rsidR="003C0988" w:rsidRPr="001325DE" w:rsidRDefault="003C0988" w:rsidP="00952A2E">
            <w:pPr>
              <w:jc w:val="center"/>
              <w:rPr>
                <w:color w:val="000000"/>
                <w:sz w:val="27"/>
                <w:szCs w:val="27"/>
              </w:rPr>
            </w:pPr>
            <w:r w:rsidRPr="001325DE">
              <w:rPr>
                <w:color w:val="000000"/>
                <w:sz w:val="27"/>
                <w:szCs w:val="27"/>
              </w:rPr>
              <w:t>ООО "Птицеводческий комплекс "Продукты питания"</w:t>
            </w:r>
          </w:p>
          <w:p w:rsidR="003C0988" w:rsidRPr="001325DE" w:rsidRDefault="003C0988" w:rsidP="00952A2E">
            <w:pPr>
              <w:jc w:val="center"/>
              <w:rPr>
                <w:color w:val="000000"/>
                <w:sz w:val="27"/>
                <w:szCs w:val="27"/>
              </w:rPr>
            </w:pPr>
            <w:r w:rsidRPr="001325DE">
              <w:rPr>
                <w:color w:val="000000"/>
                <w:sz w:val="27"/>
                <w:szCs w:val="27"/>
              </w:rPr>
              <w:t>п.Котельниково</w:t>
            </w:r>
          </w:p>
        </w:tc>
        <w:tc>
          <w:tcPr>
            <w:tcW w:w="3430" w:type="dxa"/>
            <w:tcBorders>
              <w:top w:val="nil"/>
              <w:left w:val="nil"/>
              <w:bottom w:val="single" w:sz="4" w:space="0" w:color="auto"/>
              <w:right w:val="single" w:sz="4" w:space="0" w:color="auto"/>
            </w:tcBorders>
            <w:shd w:val="clear" w:color="auto" w:fill="auto"/>
            <w:vAlign w:val="center"/>
            <w:hideMark/>
          </w:tcPr>
          <w:p w:rsidR="003C0988" w:rsidRPr="001325DE" w:rsidRDefault="003C0988" w:rsidP="00952A2E">
            <w:pPr>
              <w:jc w:val="center"/>
              <w:rPr>
                <w:color w:val="000000"/>
                <w:sz w:val="27"/>
                <w:szCs w:val="27"/>
              </w:rPr>
            </w:pPr>
            <w:r w:rsidRPr="001325DE">
              <w:rPr>
                <w:color w:val="000000"/>
                <w:sz w:val="27"/>
                <w:szCs w:val="27"/>
              </w:rPr>
              <w:t xml:space="preserve">Птицеферма по откорму кур мясных пород производительностью </w:t>
            </w:r>
            <w:r>
              <w:rPr>
                <w:color w:val="000000"/>
                <w:sz w:val="27"/>
                <w:szCs w:val="27"/>
              </w:rPr>
              <w:t xml:space="preserve">в </w:t>
            </w:r>
            <w:r w:rsidRPr="001325DE">
              <w:rPr>
                <w:color w:val="000000"/>
                <w:sz w:val="27"/>
                <w:szCs w:val="27"/>
              </w:rPr>
              <w:t>500 000 голов в год</w:t>
            </w:r>
          </w:p>
        </w:tc>
        <w:tc>
          <w:tcPr>
            <w:tcW w:w="2114"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115</w:t>
            </w:r>
          </w:p>
        </w:tc>
      </w:tr>
      <w:tr w:rsidR="003C0988" w:rsidRPr="001325DE" w:rsidTr="002C4363">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3C0988" w:rsidRPr="001325DE" w:rsidRDefault="003C0988" w:rsidP="00952A2E">
            <w:pPr>
              <w:jc w:val="center"/>
              <w:rPr>
                <w:color w:val="000000"/>
                <w:sz w:val="27"/>
                <w:szCs w:val="27"/>
              </w:rPr>
            </w:pPr>
            <w:r w:rsidRPr="001325DE">
              <w:rPr>
                <w:color w:val="000000"/>
                <w:sz w:val="27"/>
                <w:szCs w:val="27"/>
              </w:rPr>
              <w:t>2</w:t>
            </w:r>
          </w:p>
        </w:tc>
        <w:tc>
          <w:tcPr>
            <w:tcW w:w="2976"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ООО «Варница»</w:t>
            </w:r>
          </w:p>
          <w:p w:rsidR="003C0988" w:rsidRPr="001325DE" w:rsidRDefault="003C0988" w:rsidP="00952A2E">
            <w:pPr>
              <w:jc w:val="center"/>
              <w:rPr>
                <w:color w:val="000000"/>
                <w:sz w:val="27"/>
                <w:szCs w:val="27"/>
              </w:rPr>
            </w:pPr>
            <w:r w:rsidRPr="001325DE">
              <w:rPr>
                <w:color w:val="000000"/>
                <w:sz w:val="27"/>
                <w:szCs w:val="27"/>
              </w:rPr>
              <w:t>п. Геройское</w:t>
            </w:r>
          </w:p>
        </w:tc>
        <w:tc>
          <w:tcPr>
            <w:tcW w:w="3430"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Строительство завода по производству пищевой соли</w:t>
            </w:r>
          </w:p>
        </w:tc>
        <w:tc>
          <w:tcPr>
            <w:tcW w:w="2114"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100</w:t>
            </w:r>
          </w:p>
        </w:tc>
      </w:tr>
      <w:tr w:rsidR="003C0988" w:rsidRPr="001325DE" w:rsidTr="002C4363">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3C0988" w:rsidRPr="001325DE" w:rsidRDefault="003C0988" w:rsidP="00952A2E">
            <w:pPr>
              <w:jc w:val="center"/>
              <w:rPr>
                <w:color w:val="000000"/>
                <w:sz w:val="27"/>
                <w:szCs w:val="27"/>
              </w:rPr>
            </w:pPr>
            <w:r w:rsidRPr="001325DE">
              <w:rPr>
                <w:color w:val="000000"/>
                <w:sz w:val="27"/>
                <w:szCs w:val="27"/>
              </w:rPr>
              <w:t>3</w:t>
            </w:r>
          </w:p>
        </w:tc>
        <w:tc>
          <w:tcPr>
            <w:tcW w:w="2976"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ИП. «И.Г.Погорелов.»</w:t>
            </w:r>
          </w:p>
          <w:p w:rsidR="003C0988" w:rsidRPr="001325DE" w:rsidRDefault="003C0988" w:rsidP="00952A2E">
            <w:pPr>
              <w:jc w:val="center"/>
              <w:rPr>
                <w:color w:val="000000"/>
                <w:sz w:val="27"/>
                <w:szCs w:val="27"/>
              </w:rPr>
            </w:pPr>
            <w:r w:rsidRPr="001325DE">
              <w:rPr>
                <w:color w:val="000000"/>
                <w:sz w:val="27"/>
                <w:szCs w:val="27"/>
              </w:rPr>
              <w:t>п. Кумачево</w:t>
            </w:r>
          </w:p>
          <w:p w:rsidR="003C0988" w:rsidRPr="001325DE" w:rsidRDefault="003C0988" w:rsidP="00952A2E">
            <w:pPr>
              <w:jc w:val="center"/>
              <w:rPr>
                <w:color w:val="000000"/>
                <w:sz w:val="27"/>
                <w:szCs w:val="27"/>
              </w:rPr>
            </w:pPr>
          </w:p>
        </w:tc>
        <w:tc>
          <w:tcPr>
            <w:tcW w:w="3430"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Строительство свиноводческого комплекса на 12000 голов в год</w:t>
            </w:r>
          </w:p>
        </w:tc>
        <w:tc>
          <w:tcPr>
            <w:tcW w:w="2114"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40</w:t>
            </w:r>
          </w:p>
        </w:tc>
      </w:tr>
      <w:tr w:rsidR="003C0988" w:rsidRPr="001325DE" w:rsidTr="002C4363">
        <w:trPr>
          <w:trHeight w:val="630"/>
        </w:trPr>
        <w:tc>
          <w:tcPr>
            <w:tcW w:w="960" w:type="dxa"/>
            <w:tcBorders>
              <w:top w:val="nil"/>
              <w:left w:val="single" w:sz="4" w:space="0" w:color="auto"/>
              <w:bottom w:val="nil"/>
              <w:right w:val="single" w:sz="4" w:space="0" w:color="auto"/>
            </w:tcBorders>
            <w:shd w:val="clear" w:color="auto" w:fill="auto"/>
            <w:noWrap/>
            <w:vAlign w:val="center"/>
          </w:tcPr>
          <w:p w:rsidR="003C0988" w:rsidRPr="001325DE" w:rsidRDefault="003C0988" w:rsidP="00952A2E">
            <w:pPr>
              <w:jc w:val="center"/>
              <w:rPr>
                <w:color w:val="000000"/>
                <w:sz w:val="27"/>
                <w:szCs w:val="27"/>
              </w:rPr>
            </w:pPr>
            <w:r w:rsidRPr="001325DE">
              <w:rPr>
                <w:color w:val="000000"/>
                <w:sz w:val="27"/>
                <w:szCs w:val="27"/>
              </w:rPr>
              <w:t>4</w:t>
            </w:r>
          </w:p>
        </w:tc>
        <w:tc>
          <w:tcPr>
            <w:tcW w:w="2976" w:type="dxa"/>
            <w:tcBorders>
              <w:top w:val="nil"/>
              <w:left w:val="nil"/>
              <w:bottom w:val="nil"/>
              <w:right w:val="single" w:sz="4" w:space="0" w:color="auto"/>
            </w:tcBorders>
            <w:shd w:val="clear" w:color="auto" w:fill="auto"/>
            <w:vAlign w:val="center"/>
          </w:tcPr>
          <w:p w:rsidR="003C0988" w:rsidRPr="001325DE" w:rsidRDefault="003C0988" w:rsidP="00952A2E">
            <w:pPr>
              <w:jc w:val="center"/>
              <w:rPr>
                <w:sz w:val="27"/>
                <w:szCs w:val="27"/>
              </w:rPr>
            </w:pPr>
            <w:r w:rsidRPr="001325DE">
              <w:rPr>
                <w:sz w:val="27"/>
                <w:szCs w:val="27"/>
              </w:rPr>
              <w:t>«Индустриальный парк «Храброво»</w:t>
            </w:r>
          </w:p>
          <w:p w:rsidR="003C0988" w:rsidRPr="001325DE" w:rsidRDefault="003C0988" w:rsidP="00952A2E">
            <w:pPr>
              <w:jc w:val="center"/>
              <w:rPr>
                <w:color w:val="000000"/>
                <w:sz w:val="27"/>
                <w:szCs w:val="27"/>
              </w:rPr>
            </w:pPr>
            <w:r w:rsidRPr="001325DE">
              <w:rPr>
                <w:sz w:val="27"/>
                <w:szCs w:val="27"/>
              </w:rPr>
              <w:t>п. Луговское</w:t>
            </w:r>
          </w:p>
        </w:tc>
        <w:tc>
          <w:tcPr>
            <w:tcW w:w="3430" w:type="dxa"/>
            <w:tcBorders>
              <w:top w:val="nil"/>
              <w:left w:val="nil"/>
              <w:bottom w:val="nil"/>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sz w:val="27"/>
                <w:szCs w:val="27"/>
              </w:rPr>
              <w:t xml:space="preserve">Малое и среднее машиностроение, в том числе производство комплектующих изделий в рамках автомобилестроительного и судостроительного кластеров.  </w:t>
            </w:r>
          </w:p>
        </w:tc>
        <w:tc>
          <w:tcPr>
            <w:tcW w:w="2114" w:type="dxa"/>
            <w:tcBorders>
              <w:top w:val="nil"/>
              <w:left w:val="nil"/>
              <w:bottom w:val="nil"/>
              <w:right w:val="single" w:sz="4" w:space="0" w:color="auto"/>
            </w:tcBorders>
            <w:shd w:val="clear" w:color="auto" w:fill="auto"/>
            <w:vAlign w:val="center"/>
          </w:tcPr>
          <w:p w:rsidR="003C0988" w:rsidRPr="001325DE" w:rsidRDefault="003C0988" w:rsidP="00952A2E">
            <w:pPr>
              <w:jc w:val="center"/>
              <w:rPr>
                <w:color w:val="000000"/>
                <w:sz w:val="27"/>
                <w:szCs w:val="27"/>
              </w:rPr>
            </w:pPr>
            <w:r w:rsidRPr="001325DE">
              <w:rPr>
                <w:color w:val="000000"/>
                <w:sz w:val="27"/>
                <w:szCs w:val="27"/>
              </w:rPr>
              <w:t>1000</w:t>
            </w:r>
          </w:p>
        </w:tc>
      </w:tr>
      <w:tr w:rsidR="003C0988" w:rsidRPr="001325DE" w:rsidTr="002C4363">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tcPr>
          <w:p w:rsidR="003C0988" w:rsidRPr="001325DE" w:rsidRDefault="003C0988" w:rsidP="00952A2E">
            <w:pPr>
              <w:jc w:val="center"/>
              <w:rPr>
                <w:color w:val="000000"/>
                <w:sz w:val="27"/>
                <w:szCs w:val="27"/>
              </w:rPr>
            </w:pPr>
          </w:p>
        </w:tc>
        <w:tc>
          <w:tcPr>
            <w:tcW w:w="2976"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p>
        </w:tc>
        <w:tc>
          <w:tcPr>
            <w:tcW w:w="3430"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p>
        </w:tc>
        <w:tc>
          <w:tcPr>
            <w:tcW w:w="2114" w:type="dxa"/>
            <w:tcBorders>
              <w:top w:val="nil"/>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p>
        </w:tc>
      </w:tr>
      <w:tr w:rsidR="003C0988" w:rsidRPr="001325DE" w:rsidTr="002C4363">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988" w:rsidRPr="001325DE" w:rsidRDefault="002C4363" w:rsidP="00952A2E">
            <w:pPr>
              <w:jc w:val="center"/>
              <w:rPr>
                <w:color w:val="000000"/>
                <w:sz w:val="27"/>
                <w:szCs w:val="27"/>
              </w:rPr>
            </w:pPr>
            <w:r>
              <w:rPr>
                <w:color w:val="000000"/>
                <w:sz w:val="27"/>
                <w:szCs w:val="27"/>
              </w:rPr>
              <w:t>5</w:t>
            </w:r>
          </w:p>
        </w:tc>
        <w:tc>
          <w:tcPr>
            <w:tcW w:w="2976" w:type="dxa"/>
            <w:tcBorders>
              <w:top w:val="single" w:sz="4" w:space="0" w:color="auto"/>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EC5B5E">
              <w:rPr>
                <w:rFonts w:cs="Times New Roman"/>
              </w:rPr>
              <w:t>п. Коврово</w:t>
            </w:r>
          </w:p>
        </w:tc>
        <w:tc>
          <w:tcPr>
            <w:tcW w:w="3430" w:type="dxa"/>
            <w:tcBorders>
              <w:top w:val="single" w:sz="4" w:space="0" w:color="auto"/>
              <w:left w:val="nil"/>
              <w:bottom w:val="single" w:sz="4" w:space="0" w:color="auto"/>
              <w:right w:val="single" w:sz="4" w:space="0" w:color="auto"/>
            </w:tcBorders>
            <w:shd w:val="clear" w:color="auto" w:fill="auto"/>
            <w:vAlign w:val="center"/>
          </w:tcPr>
          <w:p w:rsidR="003C0988" w:rsidRPr="001325DE" w:rsidRDefault="003C0988" w:rsidP="00952A2E">
            <w:pPr>
              <w:jc w:val="center"/>
              <w:rPr>
                <w:color w:val="000000"/>
                <w:sz w:val="27"/>
                <w:szCs w:val="27"/>
              </w:rPr>
            </w:pPr>
            <w:r w:rsidRPr="00EC5B5E">
              <w:rPr>
                <w:rFonts w:cs="Times New Roman"/>
              </w:rPr>
              <w:t>производство мебели</w:t>
            </w:r>
            <w:r>
              <w:rPr>
                <w:rFonts w:cs="Times New Roman"/>
              </w:rPr>
              <w:t>, обработка янтаря, ювелирное и косметическое производство на основе янтаря</w:t>
            </w:r>
            <w:r w:rsidRPr="00EC5B5E">
              <w:rPr>
                <w:rFonts w:cs="Times New Roman"/>
              </w:rPr>
              <w:t>, отвечающей высшим техническим стандартам</w:t>
            </w:r>
          </w:p>
        </w:tc>
        <w:tc>
          <w:tcPr>
            <w:tcW w:w="2114" w:type="dxa"/>
            <w:tcBorders>
              <w:top w:val="single" w:sz="4" w:space="0" w:color="auto"/>
              <w:left w:val="nil"/>
              <w:bottom w:val="single" w:sz="4" w:space="0" w:color="auto"/>
              <w:right w:val="single" w:sz="4" w:space="0" w:color="auto"/>
            </w:tcBorders>
            <w:shd w:val="clear" w:color="auto" w:fill="auto"/>
            <w:vAlign w:val="center"/>
          </w:tcPr>
          <w:p w:rsidR="003C0988" w:rsidRPr="001325DE" w:rsidRDefault="00815CFC" w:rsidP="00952A2E">
            <w:pPr>
              <w:jc w:val="center"/>
              <w:rPr>
                <w:color w:val="000000"/>
                <w:sz w:val="27"/>
                <w:szCs w:val="27"/>
              </w:rPr>
            </w:pPr>
            <w:r>
              <w:rPr>
                <w:color w:val="000000"/>
                <w:sz w:val="27"/>
                <w:szCs w:val="27"/>
              </w:rPr>
              <w:t>200</w:t>
            </w:r>
          </w:p>
        </w:tc>
      </w:tr>
    </w:tbl>
    <w:p w:rsidR="006D1449" w:rsidRPr="002A1226" w:rsidRDefault="006D1449" w:rsidP="002A1226">
      <w:pPr>
        <w:pStyle w:val="26"/>
        <w:keepNext/>
        <w:keepLines/>
        <w:shd w:val="clear" w:color="auto" w:fill="auto"/>
        <w:spacing w:after="0" w:line="365" w:lineRule="exact"/>
        <w:ind w:firstLine="0"/>
        <w:jc w:val="both"/>
        <w:rPr>
          <w:sz w:val="28"/>
          <w:szCs w:val="28"/>
        </w:rPr>
      </w:pPr>
      <w:bookmarkStart w:id="98" w:name="bookmark53"/>
      <w:bookmarkStart w:id="99" w:name="_Toc473293402"/>
      <w:r w:rsidRPr="002A1226">
        <w:rPr>
          <w:sz w:val="28"/>
          <w:szCs w:val="28"/>
        </w:rPr>
        <w:t>Задача №</w:t>
      </w:r>
      <w:r w:rsidR="002A1226">
        <w:rPr>
          <w:sz w:val="28"/>
          <w:szCs w:val="28"/>
        </w:rPr>
        <w:t xml:space="preserve"> </w:t>
      </w:r>
      <w:r w:rsidRPr="002A1226">
        <w:rPr>
          <w:sz w:val="28"/>
          <w:szCs w:val="28"/>
        </w:rPr>
        <w:t>3: Развитие малого и среднего предпринимательства</w:t>
      </w:r>
      <w:bookmarkEnd w:id="98"/>
      <w:bookmarkEnd w:id="99"/>
    </w:p>
    <w:p w:rsidR="002A1226" w:rsidRPr="00EC5B5E" w:rsidRDefault="002A1226" w:rsidP="002A1226">
      <w:pPr>
        <w:pStyle w:val="26"/>
        <w:keepNext/>
        <w:keepLines/>
        <w:shd w:val="clear" w:color="auto" w:fill="auto"/>
        <w:spacing w:after="0" w:line="365" w:lineRule="exact"/>
        <w:ind w:firstLine="0"/>
        <w:jc w:val="both"/>
        <w:rPr>
          <w:sz w:val="24"/>
          <w:szCs w:val="24"/>
        </w:rPr>
      </w:pPr>
    </w:p>
    <w:p w:rsidR="006D1449" w:rsidRPr="00EC5B5E" w:rsidRDefault="006D1449" w:rsidP="006D1449">
      <w:pPr>
        <w:ind w:right="140" w:firstLine="760"/>
        <w:rPr>
          <w:rFonts w:cs="Times New Roman"/>
        </w:rPr>
      </w:pPr>
      <w:r w:rsidRPr="00EC5B5E">
        <w:rPr>
          <w:rFonts w:cs="Times New Roman"/>
        </w:rPr>
        <w:t xml:space="preserve">Учитывая специализацию экономики </w:t>
      </w:r>
      <w:r w:rsidR="002C4363">
        <w:rPr>
          <w:rFonts w:cs="Times New Roman"/>
        </w:rPr>
        <w:t>округа</w:t>
      </w:r>
      <w:r w:rsidRPr="00EC5B5E">
        <w:rPr>
          <w:rFonts w:cs="Times New Roman"/>
        </w:rPr>
        <w:t>, и особенно перспективы ее дальнейшего развития, необходимо отметить наличие больших предпосылок для активного развития малого предпринимательства (сфера рекреации и туризма, связанные с ними торговля, бытовые услуги и общественное питание, малые формы хозяйствования на селе и др.)</w:t>
      </w:r>
    </w:p>
    <w:p w:rsidR="006D1449" w:rsidRPr="00EC5B5E" w:rsidRDefault="006D1449" w:rsidP="006D1449">
      <w:pPr>
        <w:ind w:right="140" w:firstLine="760"/>
        <w:rPr>
          <w:rFonts w:cs="Times New Roman"/>
        </w:rPr>
      </w:pPr>
      <w:r w:rsidRPr="00EC5B5E">
        <w:rPr>
          <w:rFonts w:cs="Times New Roman"/>
        </w:rPr>
        <w:lastRenderedPageBreak/>
        <w:t>В целях достижения стратегической задачи работа органов местного самоуправления будет осуществляться по следующим направлениям:</w:t>
      </w:r>
    </w:p>
    <w:p w:rsidR="006D1449" w:rsidRPr="00EC5B5E" w:rsidRDefault="006D1449" w:rsidP="007F0B8E">
      <w:pPr>
        <w:widowControl w:val="0"/>
        <w:numPr>
          <w:ilvl w:val="0"/>
          <w:numId w:val="43"/>
        </w:numPr>
        <w:tabs>
          <w:tab w:val="left" w:pos="797"/>
        </w:tabs>
        <w:spacing w:after="0" w:line="322" w:lineRule="exact"/>
        <w:ind w:firstLine="580"/>
        <w:rPr>
          <w:rFonts w:cs="Times New Roman"/>
        </w:rPr>
      </w:pPr>
      <w:r w:rsidRPr="00EC5B5E">
        <w:rPr>
          <w:rFonts w:cs="Times New Roman"/>
        </w:rPr>
        <w:t>создание благоприятных условий для привлечения субъектами малого предпринимательства необходимых кредитных ресурсов;</w:t>
      </w:r>
    </w:p>
    <w:p w:rsidR="006D1449" w:rsidRPr="00EC5B5E" w:rsidRDefault="006D1449" w:rsidP="007F0B8E">
      <w:pPr>
        <w:widowControl w:val="0"/>
        <w:numPr>
          <w:ilvl w:val="0"/>
          <w:numId w:val="43"/>
        </w:numPr>
        <w:tabs>
          <w:tab w:val="left" w:pos="792"/>
        </w:tabs>
        <w:spacing w:after="0" w:line="322" w:lineRule="exact"/>
        <w:ind w:firstLine="580"/>
        <w:rPr>
          <w:rFonts w:cs="Times New Roman"/>
        </w:rPr>
      </w:pPr>
      <w:r w:rsidRPr="00EC5B5E">
        <w:rPr>
          <w:rFonts w:cs="Times New Roman"/>
        </w:rPr>
        <w:t>содействие в обеспечении субъектов малого предпринимательства современным оборудованием, в том числе посредством развития лизинга;</w:t>
      </w:r>
    </w:p>
    <w:p w:rsidR="006D1449" w:rsidRPr="00EC5B5E" w:rsidRDefault="006D1449" w:rsidP="007F0B8E">
      <w:pPr>
        <w:widowControl w:val="0"/>
        <w:numPr>
          <w:ilvl w:val="0"/>
          <w:numId w:val="43"/>
        </w:numPr>
        <w:tabs>
          <w:tab w:val="left" w:pos="802"/>
        </w:tabs>
        <w:spacing w:after="0" w:line="322" w:lineRule="exact"/>
        <w:ind w:right="200" w:firstLine="580"/>
        <w:rPr>
          <w:rFonts w:cs="Times New Roman"/>
        </w:rPr>
      </w:pPr>
      <w:r w:rsidRPr="00EC5B5E">
        <w:rPr>
          <w:rFonts w:cs="Times New Roman"/>
        </w:rPr>
        <w:t>содействие в получении субъектами малого предпринимательства доступа к передовым технологиям и научно-техническим разработкам посредством создания бизнес - инкубаторов и технопарков;</w:t>
      </w:r>
    </w:p>
    <w:p w:rsidR="006D1449" w:rsidRPr="00EC5B5E" w:rsidRDefault="006D1449" w:rsidP="007F0B8E">
      <w:pPr>
        <w:widowControl w:val="0"/>
        <w:numPr>
          <w:ilvl w:val="0"/>
          <w:numId w:val="43"/>
        </w:numPr>
        <w:tabs>
          <w:tab w:val="left" w:pos="802"/>
        </w:tabs>
        <w:spacing w:after="0" w:line="322" w:lineRule="exact"/>
        <w:ind w:right="200" w:firstLine="580"/>
        <w:rPr>
          <w:rFonts w:cs="Times New Roman"/>
        </w:rPr>
      </w:pPr>
      <w:r w:rsidRPr="00EC5B5E">
        <w:rPr>
          <w:rFonts w:cs="Times New Roman"/>
        </w:rPr>
        <w:t>обеспечение развития системы подготовки, переподготовки и повышения квалификации кадров для малого предпринимательства;</w:t>
      </w:r>
    </w:p>
    <w:p w:rsidR="006D1449" w:rsidRPr="00EC5B5E" w:rsidRDefault="006D1449" w:rsidP="007F0B8E">
      <w:pPr>
        <w:widowControl w:val="0"/>
        <w:numPr>
          <w:ilvl w:val="0"/>
          <w:numId w:val="43"/>
        </w:numPr>
        <w:tabs>
          <w:tab w:val="left" w:pos="802"/>
        </w:tabs>
        <w:spacing w:after="0" w:line="322" w:lineRule="exact"/>
        <w:ind w:right="200" w:firstLine="580"/>
        <w:rPr>
          <w:rFonts w:cs="Times New Roman"/>
        </w:rPr>
      </w:pPr>
      <w:r w:rsidRPr="00EC5B5E">
        <w:rPr>
          <w:rFonts w:cs="Times New Roman"/>
        </w:rPr>
        <w:t>создание системы информационного обеспечения субъектов малого предпринимательства и льготных условий их доступа к информационным ресурсам;</w:t>
      </w:r>
    </w:p>
    <w:p w:rsidR="006D1449" w:rsidRPr="00EC5B5E" w:rsidRDefault="006D1449" w:rsidP="007F0B8E">
      <w:pPr>
        <w:widowControl w:val="0"/>
        <w:numPr>
          <w:ilvl w:val="0"/>
          <w:numId w:val="43"/>
        </w:numPr>
        <w:tabs>
          <w:tab w:val="left" w:pos="802"/>
        </w:tabs>
        <w:spacing w:after="0" w:line="322" w:lineRule="exact"/>
        <w:ind w:right="200" w:firstLine="580"/>
        <w:rPr>
          <w:rFonts w:cs="Times New Roman"/>
        </w:rPr>
      </w:pPr>
      <w:r w:rsidRPr="00EC5B5E">
        <w:rPr>
          <w:rFonts w:cs="Times New Roman"/>
        </w:rPr>
        <w:t>оказание консультационной и организационной поддержки субъектов малого предпринимательства;</w:t>
      </w:r>
    </w:p>
    <w:p w:rsidR="006D1449" w:rsidRPr="00EC5B5E" w:rsidRDefault="006D1449" w:rsidP="006D1449">
      <w:pPr>
        <w:ind w:right="300" w:firstLine="740"/>
        <w:rPr>
          <w:rFonts w:cs="Times New Roman"/>
        </w:rPr>
      </w:pPr>
      <w:r w:rsidRPr="00EC5B5E">
        <w:rPr>
          <w:rFonts w:cs="Times New Roman"/>
        </w:rPr>
        <w:t>- применение иных мер поддержки малого предпринимательства, находящихся в компетенции органов местного самоуправления.</w:t>
      </w:r>
    </w:p>
    <w:p w:rsidR="006D1449" w:rsidRPr="002A1226" w:rsidRDefault="006D1449" w:rsidP="006D1449">
      <w:pPr>
        <w:ind w:right="300" w:firstLine="740"/>
        <w:rPr>
          <w:rFonts w:cs="Times New Roman"/>
          <w:szCs w:val="28"/>
        </w:rPr>
      </w:pPr>
      <w:r w:rsidRPr="002A1226">
        <w:rPr>
          <w:rFonts w:cs="Times New Roman"/>
          <w:szCs w:val="28"/>
        </w:rPr>
        <w:t>Ожидаемыми результатами проводимой муниципальной политики по активному развитию малого и среднего предпринимательства являются:</w:t>
      </w:r>
    </w:p>
    <w:p w:rsidR="006D1449" w:rsidRPr="002A1226" w:rsidRDefault="006D1449" w:rsidP="007F0B8E">
      <w:pPr>
        <w:widowControl w:val="0"/>
        <w:numPr>
          <w:ilvl w:val="0"/>
          <w:numId w:val="46"/>
        </w:numPr>
        <w:tabs>
          <w:tab w:val="left" w:pos="1088"/>
        </w:tabs>
        <w:spacing w:after="0" w:line="322" w:lineRule="exact"/>
        <w:ind w:left="1100" w:right="300" w:hanging="360"/>
        <w:rPr>
          <w:rFonts w:cs="Times New Roman"/>
          <w:szCs w:val="28"/>
        </w:rPr>
      </w:pPr>
      <w:r w:rsidRPr="002A1226">
        <w:rPr>
          <w:rFonts w:cs="Times New Roman"/>
          <w:szCs w:val="28"/>
        </w:rPr>
        <w:t xml:space="preserve">Рост налоговых отчислений от </w:t>
      </w:r>
      <w:r w:rsidRPr="002A1226">
        <w:rPr>
          <w:rStyle w:val="211pt"/>
          <w:rFonts w:eastAsia="Arial Unicode MS"/>
          <w:sz w:val="28"/>
          <w:szCs w:val="28"/>
        </w:rPr>
        <w:t xml:space="preserve">субъектов малого предпринимательства </w:t>
      </w:r>
      <w:r w:rsidRPr="002A1226">
        <w:rPr>
          <w:rFonts w:cs="Times New Roman"/>
          <w:szCs w:val="28"/>
        </w:rPr>
        <w:t>(налоги поступают непосредственно в бюджеты органов местного самоуправления;</w:t>
      </w:r>
    </w:p>
    <w:p w:rsidR="006D1449" w:rsidRPr="002A1226" w:rsidRDefault="006D1449" w:rsidP="007F0B8E">
      <w:pPr>
        <w:widowControl w:val="0"/>
        <w:numPr>
          <w:ilvl w:val="0"/>
          <w:numId w:val="46"/>
        </w:numPr>
        <w:tabs>
          <w:tab w:val="left" w:pos="1088"/>
        </w:tabs>
        <w:spacing w:after="0" w:line="322" w:lineRule="exact"/>
        <w:ind w:firstLine="740"/>
        <w:rPr>
          <w:rFonts w:cs="Times New Roman"/>
          <w:szCs w:val="28"/>
        </w:rPr>
      </w:pPr>
      <w:r w:rsidRPr="002A1226">
        <w:rPr>
          <w:rFonts w:cs="Times New Roman"/>
          <w:szCs w:val="28"/>
        </w:rPr>
        <w:t>Рост числа субъектов малого предпринимательства;</w:t>
      </w:r>
    </w:p>
    <w:p w:rsidR="006D1449" w:rsidRPr="002A1226" w:rsidRDefault="006D1449" w:rsidP="007F0B8E">
      <w:pPr>
        <w:widowControl w:val="0"/>
        <w:numPr>
          <w:ilvl w:val="0"/>
          <w:numId w:val="46"/>
        </w:numPr>
        <w:tabs>
          <w:tab w:val="left" w:pos="1088"/>
        </w:tabs>
        <w:spacing w:after="0" w:line="322" w:lineRule="exact"/>
        <w:ind w:left="1100" w:hanging="360"/>
        <w:rPr>
          <w:rFonts w:cs="Times New Roman"/>
          <w:szCs w:val="28"/>
        </w:rPr>
      </w:pPr>
      <w:r w:rsidRPr="002A1226">
        <w:rPr>
          <w:rFonts w:cs="Times New Roman"/>
          <w:szCs w:val="28"/>
        </w:rPr>
        <w:t xml:space="preserve">Увеличение валовой добавленной стоимости малых предприятий в валовом </w:t>
      </w:r>
      <w:r w:rsidR="00F343BC">
        <w:rPr>
          <w:rFonts w:cs="Times New Roman"/>
          <w:szCs w:val="28"/>
        </w:rPr>
        <w:t>округ</w:t>
      </w:r>
      <w:r w:rsidRPr="002A1226">
        <w:rPr>
          <w:rFonts w:cs="Times New Roman"/>
          <w:szCs w:val="28"/>
        </w:rPr>
        <w:t xml:space="preserve">ном продукте МО </w:t>
      </w:r>
      <w:r w:rsidR="007D4FAE" w:rsidRPr="002A1226">
        <w:rPr>
          <w:rFonts w:cs="Times New Roman"/>
          <w:szCs w:val="28"/>
        </w:rPr>
        <w:t>«</w:t>
      </w:r>
      <w:r w:rsidRPr="002A1226">
        <w:rPr>
          <w:rFonts w:cs="Times New Roman"/>
          <w:szCs w:val="28"/>
        </w:rPr>
        <w:t>Зеленоградский городской округ</w:t>
      </w:r>
      <w:r w:rsidR="007D4FAE" w:rsidRPr="002A1226">
        <w:rPr>
          <w:rFonts w:cs="Times New Roman"/>
          <w:szCs w:val="28"/>
        </w:rPr>
        <w:t>»</w:t>
      </w:r>
      <w:r w:rsidRPr="002A1226">
        <w:rPr>
          <w:rFonts w:cs="Times New Roman"/>
          <w:szCs w:val="28"/>
        </w:rPr>
        <w:t>;</w:t>
      </w:r>
    </w:p>
    <w:p w:rsidR="006D1449" w:rsidRPr="002A1226" w:rsidRDefault="006D1449" w:rsidP="007F0B8E">
      <w:pPr>
        <w:widowControl w:val="0"/>
        <w:numPr>
          <w:ilvl w:val="0"/>
          <w:numId w:val="46"/>
        </w:numPr>
        <w:tabs>
          <w:tab w:val="left" w:pos="1088"/>
        </w:tabs>
        <w:spacing w:after="296" w:line="322" w:lineRule="exact"/>
        <w:ind w:left="1100" w:hanging="360"/>
        <w:rPr>
          <w:rFonts w:cs="Times New Roman"/>
          <w:szCs w:val="28"/>
        </w:rPr>
      </w:pPr>
      <w:r w:rsidRPr="002A1226">
        <w:rPr>
          <w:rFonts w:cs="Times New Roman"/>
          <w:szCs w:val="28"/>
        </w:rPr>
        <w:t>Рост числа занятых работников в сфере малого и среднего предпринимательства.</w:t>
      </w:r>
    </w:p>
    <w:p w:rsidR="006D1449" w:rsidRPr="002A1226" w:rsidRDefault="006D1449" w:rsidP="006D1449">
      <w:pPr>
        <w:rPr>
          <w:rFonts w:cs="Times New Roman"/>
          <w:szCs w:val="28"/>
        </w:rPr>
      </w:pPr>
    </w:p>
    <w:p w:rsidR="002A1226" w:rsidRDefault="006D1449" w:rsidP="002A1226">
      <w:pPr>
        <w:pStyle w:val="26"/>
        <w:keepNext/>
        <w:keepLines/>
        <w:shd w:val="clear" w:color="auto" w:fill="auto"/>
        <w:spacing w:before="285" w:after="0"/>
        <w:ind w:firstLine="0"/>
        <w:jc w:val="both"/>
        <w:rPr>
          <w:sz w:val="28"/>
          <w:szCs w:val="28"/>
        </w:rPr>
      </w:pPr>
      <w:bookmarkStart w:id="100" w:name="bookmark55"/>
      <w:bookmarkStart w:id="101" w:name="_Toc473293403"/>
      <w:r w:rsidRPr="002A1226">
        <w:rPr>
          <w:sz w:val="28"/>
          <w:szCs w:val="28"/>
        </w:rPr>
        <w:t xml:space="preserve">Задача №4: Повышение инвестиционной привлекательности </w:t>
      </w:r>
      <w:bookmarkEnd w:id="100"/>
      <w:bookmarkEnd w:id="101"/>
      <w:r w:rsidR="00815CFC">
        <w:rPr>
          <w:sz w:val="28"/>
          <w:szCs w:val="28"/>
        </w:rPr>
        <w:t>округа</w:t>
      </w:r>
    </w:p>
    <w:p w:rsidR="002A1226" w:rsidRPr="002A1226" w:rsidRDefault="002A1226" w:rsidP="002A1226">
      <w:pPr>
        <w:pStyle w:val="26"/>
        <w:keepNext/>
        <w:keepLines/>
        <w:shd w:val="clear" w:color="auto" w:fill="auto"/>
        <w:spacing w:before="285" w:after="0"/>
        <w:ind w:firstLine="0"/>
        <w:jc w:val="both"/>
        <w:rPr>
          <w:sz w:val="28"/>
          <w:szCs w:val="28"/>
        </w:rPr>
      </w:pPr>
    </w:p>
    <w:p w:rsidR="006D1449" w:rsidRPr="00EC5B5E" w:rsidRDefault="006D1449" w:rsidP="002A1226">
      <w:pPr>
        <w:spacing w:line="317" w:lineRule="exact"/>
        <w:ind w:right="300" w:firstLine="740"/>
        <w:rPr>
          <w:rFonts w:cs="Times New Roman"/>
        </w:rPr>
      </w:pPr>
      <w:r w:rsidRPr="00EC5B5E">
        <w:rPr>
          <w:rFonts w:cs="Times New Roman"/>
        </w:rPr>
        <w:t>Обеспечение планируемого экономического роста потребует ежегодного прироста инвестиций в размере 14-16%. Часть их будет обеспечена государственными капиталовложениями</w:t>
      </w:r>
      <w:r w:rsidR="002A1226">
        <w:rPr>
          <w:rFonts w:cs="Times New Roman"/>
        </w:rPr>
        <w:t xml:space="preserve"> (федеральными, региональными и </w:t>
      </w:r>
      <w:r w:rsidRPr="00EC5B5E">
        <w:rPr>
          <w:rFonts w:cs="Times New Roman"/>
        </w:rPr>
        <w:t xml:space="preserve">местными). Однако основные средства должны поступить от частных инвесторов. </w:t>
      </w:r>
    </w:p>
    <w:p w:rsidR="006D1449" w:rsidRPr="00EC5B5E" w:rsidRDefault="006D1449" w:rsidP="006D1449">
      <w:pPr>
        <w:ind w:firstLine="760"/>
        <w:rPr>
          <w:rFonts w:cs="Times New Roman"/>
        </w:rPr>
      </w:pPr>
      <w:r w:rsidRPr="00EC5B5E">
        <w:rPr>
          <w:rFonts w:cs="Times New Roman"/>
        </w:rPr>
        <w:t xml:space="preserve">Усилия администрации будут направлены на улучшение инвестиционного климата муниципального образования и активное </w:t>
      </w:r>
      <w:r w:rsidRPr="00EC5B5E">
        <w:rPr>
          <w:rFonts w:cs="Times New Roman"/>
        </w:rPr>
        <w:lastRenderedPageBreak/>
        <w:t>привлечение отечественных и иностранных инвесторов. Планируется проводить работу по следующим направлениям:</w:t>
      </w:r>
    </w:p>
    <w:p w:rsidR="006D1449" w:rsidRPr="00EC5B5E" w:rsidRDefault="006D1449" w:rsidP="007F0B8E">
      <w:pPr>
        <w:widowControl w:val="0"/>
        <w:numPr>
          <w:ilvl w:val="0"/>
          <w:numId w:val="43"/>
        </w:numPr>
        <w:tabs>
          <w:tab w:val="left" w:pos="990"/>
        </w:tabs>
        <w:spacing w:after="0" w:line="322" w:lineRule="exact"/>
        <w:ind w:firstLine="760"/>
        <w:rPr>
          <w:rFonts w:cs="Times New Roman"/>
        </w:rPr>
      </w:pPr>
      <w:r w:rsidRPr="00EC5B5E">
        <w:rPr>
          <w:rFonts w:cs="Times New Roman"/>
        </w:rPr>
        <w:t xml:space="preserve">четкое позиционирование муниципального </w:t>
      </w:r>
      <w:r w:rsidR="00F343BC">
        <w:rPr>
          <w:rFonts w:cs="Times New Roman"/>
        </w:rPr>
        <w:t>округа</w:t>
      </w:r>
      <w:r w:rsidRPr="00EC5B5E">
        <w:rPr>
          <w:rFonts w:cs="Times New Roman"/>
        </w:rPr>
        <w:t xml:space="preserve"> в региональных, федеральных и иностранных СМИ (в том числе через </w:t>
      </w:r>
      <w:r w:rsidR="007D4FAE">
        <w:rPr>
          <w:rFonts w:cs="Times New Roman"/>
        </w:rPr>
        <w:t>«</w:t>
      </w:r>
      <w:r w:rsidRPr="00EC5B5E">
        <w:rPr>
          <w:rFonts w:cs="Times New Roman"/>
        </w:rPr>
        <w:t>Интернет</w:t>
      </w:r>
      <w:r w:rsidR="007D4FAE">
        <w:rPr>
          <w:rFonts w:cs="Times New Roman"/>
        </w:rPr>
        <w:t>»</w:t>
      </w:r>
      <w:r w:rsidRPr="00EC5B5E">
        <w:rPr>
          <w:rFonts w:cs="Times New Roman"/>
        </w:rPr>
        <w:t>), с определением конкурентных преимуществ муниципального образования;</w:t>
      </w:r>
    </w:p>
    <w:p w:rsidR="006D1449" w:rsidRPr="00EC5B5E" w:rsidRDefault="006D1449" w:rsidP="007F0B8E">
      <w:pPr>
        <w:widowControl w:val="0"/>
        <w:numPr>
          <w:ilvl w:val="0"/>
          <w:numId w:val="43"/>
        </w:numPr>
        <w:tabs>
          <w:tab w:val="left" w:pos="947"/>
        </w:tabs>
        <w:spacing w:after="0" w:line="322" w:lineRule="exact"/>
        <w:ind w:firstLine="760"/>
        <w:rPr>
          <w:rFonts w:cs="Times New Roman"/>
        </w:rPr>
      </w:pPr>
      <w:r w:rsidRPr="00EC5B5E">
        <w:rPr>
          <w:rFonts w:cs="Times New Roman"/>
        </w:rPr>
        <w:t>активное продвижение инвестиционных возможностей и конкретных инвестиционных проектов;</w:t>
      </w:r>
    </w:p>
    <w:p w:rsidR="006D1449" w:rsidRPr="00EC5B5E" w:rsidRDefault="006D1449" w:rsidP="007F0B8E">
      <w:pPr>
        <w:widowControl w:val="0"/>
        <w:numPr>
          <w:ilvl w:val="0"/>
          <w:numId w:val="43"/>
        </w:numPr>
        <w:tabs>
          <w:tab w:val="left" w:pos="972"/>
        </w:tabs>
        <w:spacing w:after="0" w:line="322" w:lineRule="exact"/>
        <w:ind w:firstLine="760"/>
        <w:rPr>
          <w:rFonts w:cs="Times New Roman"/>
        </w:rPr>
      </w:pPr>
      <w:r w:rsidRPr="00EC5B5E">
        <w:rPr>
          <w:rFonts w:cs="Times New Roman"/>
        </w:rPr>
        <w:t>снижение административных и правовых барьеров;</w:t>
      </w:r>
    </w:p>
    <w:p w:rsidR="006D1449" w:rsidRPr="00EC5B5E" w:rsidRDefault="006D1449" w:rsidP="007F0B8E">
      <w:pPr>
        <w:widowControl w:val="0"/>
        <w:numPr>
          <w:ilvl w:val="0"/>
          <w:numId w:val="43"/>
        </w:numPr>
        <w:tabs>
          <w:tab w:val="left" w:pos="947"/>
        </w:tabs>
        <w:spacing w:after="0" w:line="322" w:lineRule="exact"/>
        <w:ind w:firstLine="760"/>
        <w:rPr>
          <w:rFonts w:cs="Times New Roman"/>
        </w:rPr>
      </w:pPr>
      <w:r w:rsidRPr="00EC5B5E">
        <w:rPr>
          <w:rFonts w:cs="Times New Roman"/>
        </w:rPr>
        <w:t>предоставление льгот группам инвесторов, реализующих проекты в приоритетных отраслях экономики.</w:t>
      </w:r>
    </w:p>
    <w:p w:rsidR="002A1226" w:rsidRPr="002A1226" w:rsidRDefault="006D1449" w:rsidP="006D1449">
      <w:pPr>
        <w:pStyle w:val="26"/>
        <w:keepNext/>
        <w:keepLines/>
        <w:shd w:val="clear" w:color="auto" w:fill="auto"/>
        <w:spacing w:before="709" w:after="0" w:line="365" w:lineRule="exact"/>
        <w:ind w:firstLine="0"/>
        <w:jc w:val="both"/>
        <w:rPr>
          <w:sz w:val="28"/>
          <w:szCs w:val="28"/>
        </w:rPr>
      </w:pPr>
      <w:bookmarkStart w:id="102" w:name="bookmark56"/>
      <w:bookmarkStart w:id="103" w:name="_Toc473293404"/>
      <w:r w:rsidRPr="002A1226">
        <w:rPr>
          <w:sz w:val="28"/>
          <w:szCs w:val="28"/>
        </w:rPr>
        <w:t xml:space="preserve">Задача №5: Развитие трудовых ресурсов с учетом специфики экономики </w:t>
      </w:r>
      <w:bookmarkEnd w:id="102"/>
      <w:bookmarkEnd w:id="103"/>
      <w:r w:rsidR="00815CFC">
        <w:rPr>
          <w:sz w:val="28"/>
          <w:szCs w:val="28"/>
        </w:rPr>
        <w:t>округа</w:t>
      </w:r>
    </w:p>
    <w:p w:rsidR="006D1449" w:rsidRPr="00EC5B5E" w:rsidRDefault="006D1449" w:rsidP="002A1226">
      <w:pPr>
        <w:ind w:firstLine="760"/>
        <w:rPr>
          <w:rFonts w:cs="Times New Roman"/>
        </w:rPr>
      </w:pPr>
      <w:bookmarkStart w:id="104" w:name="bookmark57"/>
      <w:r w:rsidRPr="00EC5B5E">
        <w:rPr>
          <w:rFonts w:cs="Times New Roman"/>
        </w:rPr>
        <w:t xml:space="preserve">Принимая во внимание, что при проведении </w:t>
      </w:r>
      <w:r w:rsidRPr="00EC5B5E">
        <w:rPr>
          <w:rFonts w:cs="Times New Roman"/>
          <w:lang w:val="en-US" w:bidi="en-US"/>
        </w:rPr>
        <w:t>SWOT</w:t>
      </w:r>
      <w:r w:rsidRPr="00EC5B5E">
        <w:rPr>
          <w:rFonts w:cs="Times New Roman"/>
        </w:rPr>
        <w:t>-анализа одной из основных проблем, препятствующих успешному социально-экономическому развитию, была выявлена проблема нехватки квалифицированных кадров для</w:t>
      </w:r>
      <w:bookmarkEnd w:id="104"/>
      <w:r w:rsidR="002A1226">
        <w:rPr>
          <w:rFonts w:cs="Times New Roman"/>
        </w:rPr>
        <w:t xml:space="preserve"> </w:t>
      </w:r>
      <w:r w:rsidRPr="00EC5B5E">
        <w:rPr>
          <w:rFonts w:cs="Times New Roman"/>
        </w:rPr>
        <w:t xml:space="preserve">растущей экономики </w:t>
      </w:r>
      <w:r w:rsidR="00815CFC">
        <w:rPr>
          <w:rFonts w:cs="Times New Roman"/>
        </w:rPr>
        <w:t>округа</w:t>
      </w:r>
      <w:r w:rsidRPr="00EC5B5E">
        <w:rPr>
          <w:rFonts w:cs="Times New Roman"/>
        </w:rPr>
        <w:t>, администрацией муниципального образования решение данной проблемы было выделено в отдельную стратегическую задачу.</w:t>
      </w:r>
    </w:p>
    <w:p w:rsidR="006D1449" w:rsidRPr="00EC5B5E" w:rsidRDefault="006D1449" w:rsidP="006D1449">
      <w:pPr>
        <w:spacing w:after="304" w:line="280" w:lineRule="exact"/>
        <w:rPr>
          <w:rFonts w:cs="Times New Roman"/>
        </w:rPr>
      </w:pPr>
      <w:r w:rsidRPr="00EC5B5E">
        <w:rPr>
          <w:rFonts w:cs="Times New Roman"/>
        </w:rPr>
        <w:t>Основные направления деятельности по реализации стратегической задачи:</w:t>
      </w:r>
    </w:p>
    <w:p w:rsidR="006D1449" w:rsidRPr="00EC5B5E" w:rsidRDefault="006D1449" w:rsidP="00815CFC">
      <w:pPr>
        <w:widowControl w:val="0"/>
        <w:numPr>
          <w:ilvl w:val="0"/>
          <w:numId w:val="47"/>
        </w:numPr>
        <w:tabs>
          <w:tab w:val="left" w:pos="740"/>
        </w:tabs>
        <w:spacing w:after="0" w:line="322" w:lineRule="exact"/>
        <w:ind w:left="760" w:hanging="360"/>
        <w:rPr>
          <w:rFonts w:cs="Times New Roman"/>
        </w:rPr>
      </w:pPr>
      <w:r w:rsidRPr="00EC5B5E">
        <w:rPr>
          <w:rFonts w:cs="Times New Roman"/>
        </w:rPr>
        <w:t>Обеспечение продуктивной занятости и эффективной трудовой миграции:</w:t>
      </w:r>
    </w:p>
    <w:p w:rsidR="006D1449" w:rsidRPr="00EC5B5E" w:rsidRDefault="006D1449" w:rsidP="00815CFC">
      <w:pPr>
        <w:widowControl w:val="0"/>
        <w:numPr>
          <w:ilvl w:val="0"/>
          <w:numId w:val="78"/>
        </w:numPr>
        <w:tabs>
          <w:tab w:val="left" w:pos="1452"/>
        </w:tabs>
        <w:spacing w:after="0" w:line="317" w:lineRule="exact"/>
        <w:ind w:left="1480" w:hanging="360"/>
        <w:rPr>
          <w:rFonts w:cs="Times New Roman"/>
        </w:rPr>
      </w:pPr>
      <w:r w:rsidRPr="00EC5B5E">
        <w:rPr>
          <w:rFonts w:cs="Times New Roman"/>
        </w:rPr>
        <w:t>формирование кадрового потенциала, соответствующего возрастающей потребности реального сектора экономики и непроизводственной сферы в квалифицированных кадрах,</w:t>
      </w:r>
    </w:p>
    <w:p w:rsidR="006D1449" w:rsidRPr="00EC5B5E" w:rsidRDefault="006D1449" w:rsidP="00815CFC">
      <w:pPr>
        <w:widowControl w:val="0"/>
        <w:numPr>
          <w:ilvl w:val="0"/>
          <w:numId w:val="78"/>
        </w:numPr>
        <w:tabs>
          <w:tab w:val="left" w:pos="1452"/>
        </w:tabs>
        <w:spacing w:after="0" w:line="326" w:lineRule="exact"/>
        <w:ind w:left="1480" w:hanging="360"/>
        <w:rPr>
          <w:rFonts w:cs="Times New Roman"/>
        </w:rPr>
      </w:pPr>
      <w:r w:rsidRPr="00EC5B5E">
        <w:rPr>
          <w:rFonts w:cs="Times New Roman"/>
        </w:rPr>
        <w:t>формирование гибкого рынка труда и занятости населения,</w:t>
      </w:r>
    </w:p>
    <w:p w:rsidR="006D1449" w:rsidRPr="00EC5B5E" w:rsidRDefault="006D1449" w:rsidP="00815CFC">
      <w:pPr>
        <w:widowControl w:val="0"/>
        <w:numPr>
          <w:ilvl w:val="0"/>
          <w:numId w:val="78"/>
        </w:numPr>
        <w:tabs>
          <w:tab w:val="left" w:pos="1452"/>
        </w:tabs>
        <w:spacing w:after="0" w:line="326" w:lineRule="exact"/>
        <w:ind w:left="1480" w:hanging="360"/>
        <w:rPr>
          <w:rFonts w:cs="Times New Roman"/>
        </w:rPr>
      </w:pPr>
      <w:r w:rsidRPr="00EC5B5E">
        <w:rPr>
          <w:rFonts w:cs="Times New Roman"/>
        </w:rPr>
        <w:t>привлечение трудовых мигрантов путем организации новых рабочих мест, осуществления переподготовки и повышения квалификации добровольных переселенцев;</w:t>
      </w:r>
    </w:p>
    <w:p w:rsidR="002A1226" w:rsidRDefault="002A1226" w:rsidP="00815CFC">
      <w:pPr>
        <w:widowControl w:val="0"/>
        <w:numPr>
          <w:ilvl w:val="0"/>
          <w:numId w:val="78"/>
        </w:numPr>
        <w:tabs>
          <w:tab w:val="left" w:pos="1452"/>
        </w:tabs>
        <w:spacing w:after="0" w:line="326" w:lineRule="exact"/>
        <w:ind w:left="1480" w:hanging="360"/>
        <w:rPr>
          <w:rFonts w:cs="Times New Roman"/>
        </w:rPr>
      </w:pPr>
      <w:r>
        <w:rPr>
          <w:rFonts w:cs="Times New Roman"/>
        </w:rPr>
        <w:t xml:space="preserve">организация чемпионатов и обучения по стандарту </w:t>
      </w:r>
      <w:r>
        <w:rPr>
          <w:rFonts w:cs="Times New Roman"/>
          <w:lang w:val="en-US"/>
        </w:rPr>
        <w:t>WORLDSKILLS</w:t>
      </w:r>
      <w:r w:rsidRPr="002A1226">
        <w:rPr>
          <w:rFonts w:cs="Times New Roman"/>
        </w:rPr>
        <w:t xml:space="preserve"> </w:t>
      </w:r>
      <w:r>
        <w:rPr>
          <w:rFonts w:cs="Times New Roman"/>
        </w:rPr>
        <w:t>совместно с предприятиями городского округа;</w:t>
      </w:r>
    </w:p>
    <w:p w:rsidR="006D1449" w:rsidRPr="00EC5B5E" w:rsidRDefault="006D1449" w:rsidP="00815CFC">
      <w:pPr>
        <w:widowControl w:val="0"/>
        <w:numPr>
          <w:ilvl w:val="0"/>
          <w:numId w:val="78"/>
        </w:numPr>
        <w:tabs>
          <w:tab w:val="left" w:pos="1452"/>
        </w:tabs>
        <w:spacing w:after="0" w:line="326" w:lineRule="exact"/>
        <w:ind w:left="1480" w:hanging="360"/>
        <w:rPr>
          <w:rFonts w:cs="Times New Roman"/>
        </w:rPr>
      </w:pPr>
      <w:r w:rsidRPr="00EC5B5E">
        <w:rPr>
          <w:rFonts w:cs="Times New Roman"/>
        </w:rPr>
        <w:t>совершенствование непрерывной системы обучения, подготовки, переподготовки и повышения квалификации специалистов;</w:t>
      </w:r>
    </w:p>
    <w:p w:rsidR="006D1449" w:rsidRPr="00EC5B5E" w:rsidRDefault="006D1449" w:rsidP="00815CFC">
      <w:pPr>
        <w:widowControl w:val="0"/>
        <w:numPr>
          <w:ilvl w:val="0"/>
          <w:numId w:val="78"/>
        </w:numPr>
        <w:tabs>
          <w:tab w:val="left" w:pos="1452"/>
        </w:tabs>
        <w:spacing w:after="240" w:line="322" w:lineRule="exact"/>
        <w:ind w:left="1480" w:hanging="360"/>
        <w:rPr>
          <w:rFonts w:cs="Times New Roman"/>
        </w:rPr>
      </w:pPr>
      <w:r w:rsidRPr="00EC5B5E">
        <w:rPr>
          <w:rFonts w:cs="Times New Roman"/>
        </w:rPr>
        <w:t>анализ состояния кадрового потенциала муниципального образования в отраслевом и территориальном разрезе.</w:t>
      </w:r>
    </w:p>
    <w:p w:rsidR="006D1449" w:rsidRPr="00EC5B5E" w:rsidRDefault="006D1449" w:rsidP="00815CFC">
      <w:pPr>
        <w:rPr>
          <w:rFonts w:cs="Times New Roman"/>
        </w:rPr>
      </w:pPr>
      <w:r w:rsidRPr="00EC5B5E">
        <w:rPr>
          <w:rFonts w:cs="Times New Roman"/>
        </w:rPr>
        <w:t>Ожидаемые конечные результаты реализации стратегической задачи:</w:t>
      </w:r>
    </w:p>
    <w:p w:rsidR="009929B4" w:rsidRPr="00815CFC" w:rsidRDefault="006D1449" w:rsidP="00815CFC">
      <w:pPr>
        <w:widowControl w:val="0"/>
        <w:numPr>
          <w:ilvl w:val="0"/>
          <w:numId w:val="48"/>
        </w:numPr>
        <w:tabs>
          <w:tab w:val="left" w:pos="754"/>
        </w:tabs>
        <w:spacing w:after="0" w:line="322" w:lineRule="exact"/>
        <w:ind w:left="760" w:hanging="360"/>
        <w:rPr>
          <w:rFonts w:eastAsia="Times New Roman" w:cs="Times New Roman"/>
          <w:b/>
          <w:bCs/>
          <w:szCs w:val="28"/>
        </w:rPr>
      </w:pPr>
      <w:r w:rsidRPr="00815CFC">
        <w:rPr>
          <w:rFonts w:cs="Times New Roman"/>
        </w:rPr>
        <w:t>достижение сбалансированности спроса и предложения на рынке труда, обеспечение экономики региона высококвалифицированными специалистами за счет переселения соотечественников</w:t>
      </w:r>
      <w:r w:rsidR="002A1226" w:rsidRPr="00815CFC">
        <w:rPr>
          <w:rFonts w:cs="Times New Roman"/>
        </w:rPr>
        <w:t xml:space="preserve">, проживающих </w:t>
      </w:r>
      <w:r w:rsidR="002A1226" w:rsidRPr="00815CFC">
        <w:rPr>
          <w:rFonts w:cs="Times New Roman"/>
        </w:rPr>
        <w:lastRenderedPageBreak/>
        <w:t>за рубежом (к 2027</w:t>
      </w:r>
      <w:r w:rsidRPr="00815CFC">
        <w:rPr>
          <w:rFonts w:cs="Times New Roman"/>
        </w:rPr>
        <w:t xml:space="preserve"> году планируется осуществить переселение порядка 15 тысяч человек</w:t>
      </w:r>
      <w:r w:rsidR="00815CFC">
        <w:rPr>
          <w:rFonts w:cs="Times New Roman"/>
        </w:rPr>
        <w:t>).</w:t>
      </w:r>
    </w:p>
    <w:p w:rsidR="002A1226" w:rsidRPr="002A1226" w:rsidRDefault="006D1449" w:rsidP="002A1226">
      <w:pPr>
        <w:pStyle w:val="26"/>
        <w:keepNext/>
        <w:keepLines/>
        <w:shd w:val="clear" w:color="auto" w:fill="auto"/>
        <w:spacing w:before="1249" w:after="0" w:line="365" w:lineRule="exact"/>
        <w:ind w:firstLine="0"/>
        <w:jc w:val="both"/>
        <w:rPr>
          <w:sz w:val="28"/>
          <w:szCs w:val="28"/>
        </w:rPr>
      </w:pPr>
      <w:bookmarkStart w:id="105" w:name="bookmark58"/>
      <w:bookmarkStart w:id="106" w:name="bookmark59"/>
      <w:bookmarkStart w:id="107" w:name="_Toc473293405"/>
      <w:r w:rsidRPr="002A1226">
        <w:rPr>
          <w:sz w:val="28"/>
          <w:szCs w:val="28"/>
        </w:rPr>
        <w:t>Задача №</w:t>
      </w:r>
      <w:r w:rsidR="002A1226" w:rsidRPr="002A1226">
        <w:rPr>
          <w:sz w:val="28"/>
          <w:szCs w:val="28"/>
        </w:rPr>
        <w:t xml:space="preserve"> </w:t>
      </w:r>
      <w:r w:rsidRPr="002A1226">
        <w:rPr>
          <w:sz w:val="28"/>
          <w:szCs w:val="28"/>
        </w:rPr>
        <w:t>6: Создание современной производственной инфраструктуры, отвечающей</w:t>
      </w:r>
      <w:bookmarkEnd w:id="105"/>
      <w:bookmarkEnd w:id="106"/>
      <w:r w:rsidR="002A1226">
        <w:rPr>
          <w:sz w:val="28"/>
          <w:szCs w:val="28"/>
        </w:rPr>
        <w:t xml:space="preserve"> вызовам импортозамещения и технологического развития</w:t>
      </w:r>
      <w:bookmarkEnd w:id="107"/>
    </w:p>
    <w:p w:rsidR="006D1449" w:rsidRPr="002A1226" w:rsidRDefault="006D1449" w:rsidP="006D1449">
      <w:pPr>
        <w:ind w:firstLine="760"/>
        <w:rPr>
          <w:rFonts w:cs="Times New Roman"/>
          <w:szCs w:val="28"/>
        </w:rPr>
      </w:pPr>
      <w:r w:rsidRPr="002A1226">
        <w:rPr>
          <w:rFonts w:cs="Times New Roman"/>
          <w:szCs w:val="28"/>
        </w:rPr>
        <w:t>Для решения поставленной задачи администрация будет действовать по трем направлениям:</w:t>
      </w:r>
    </w:p>
    <w:p w:rsidR="006D1449" w:rsidRPr="002A1226" w:rsidRDefault="006D1449" w:rsidP="007F0B8E">
      <w:pPr>
        <w:widowControl w:val="0"/>
        <w:numPr>
          <w:ilvl w:val="0"/>
          <w:numId w:val="49"/>
        </w:numPr>
        <w:tabs>
          <w:tab w:val="left" w:pos="1094"/>
        </w:tabs>
        <w:spacing w:after="0" w:line="322" w:lineRule="exact"/>
        <w:ind w:firstLine="760"/>
        <w:rPr>
          <w:rFonts w:cs="Times New Roman"/>
          <w:szCs w:val="28"/>
        </w:rPr>
      </w:pPr>
      <w:r w:rsidRPr="002A1226">
        <w:rPr>
          <w:rFonts w:cs="Times New Roman"/>
          <w:szCs w:val="28"/>
        </w:rPr>
        <w:t>Активная поддержка реализации инфраструктурных проектов регионального и федерального уровня, в соответствии со стратегическими приоритетами развития области:</w:t>
      </w:r>
    </w:p>
    <w:p w:rsidR="006D1449" w:rsidRPr="002A1226" w:rsidRDefault="006D1449" w:rsidP="007F0B8E">
      <w:pPr>
        <w:widowControl w:val="0"/>
        <w:numPr>
          <w:ilvl w:val="0"/>
          <w:numId w:val="79"/>
        </w:numPr>
        <w:tabs>
          <w:tab w:val="left" w:pos="715"/>
        </w:tabs>
        <w:spacing w:after="0" w:line="326" w:lineRule="exact"/>
        <w:ind w:left="400"/>
        <w:rPr>
          <w:rFonts w:cs="Times New Roman"/>
          <w:szCs w:val="28"/>
        </w:rPr>
      </w:pPr>
      <w:r w:rsidRPr="002A1226">
        <w:rPr>
          <w:rFonts w:cs="Times New Roman"/>
          <w:szCs w:val="28"/>
        </w:rPr>
        <w:t xml:space="preserve">повышение пропускной способности транспортной инфраструктуры (автодорога </w:t>
      </w:r>
      <w:r w:rsidR="007D4FAE" w:rsidRPr="002A1226">
        <w:rPr>
          <w:rFonts w:cs="Times New Roman"/>
          <w:szCs w:val="28"/>
        </w:rPr>
        <w:t>«</w:t>
      </w:r>
      <w:r w:rsidRPr="002A1226">
        <w:rPr>
          <w:rFonts w:cs="Times New Roman"/>
          <w:szCs w:val="28"/>
        </w:rPr>
        <w:t>Приморское кольцо</w:t>
      </w:r>
      <w:r w:rsidR="007D4FAE" w:rsidRPr="002A1226">
        <w:rPr>
          <w:rFonts w:cs="Times New Roman"/>
          <w:szCs w:val="28"/>
        </w:rPr>
        <w:t>»</w:t>
      </w:r>
      <w:r w:rsidRPr="002A1226">
        <w:rPr>
          <w:rFonts w:cs="Times New Roman"/>
          <w:szCs w:val="28"/>
        </w:rPr>
        <w:t>, развитие аэропорта в п. Храброво, интенсивное Ж/Д сообщение, развитие водного транспорта);</w:t>
      </w:r>
    </w:p>
    <w:p w:rsidR="006D1449" w:rsidRPr="002A1226" w:rsidRDefault="006D1449" w:rsidP="007F0B8E">
      <w:pPr>
        <w:widowControl w:val="0"/>
        <w:numPr>
          <w:ilvl w:val="0"/>
          <w:numId w:val="79"/>
        </w:numPr>
        <w:tabs>
          <w:tab w:val="left" w:pos="715"/>
        </w:tabs>
        <w:spacing w:after="0" w:line="326" w:lineRule="exact"/>
        <w:ind w:left="400"/>
        <w:rPr>
          <w:rFonts w:cs="Times New Roman"/>
          <w:szCs w:val="28"/>
        </w:rPr>
      </w:pPr>
      <w:r w:rsidRPr="002A1226">
        <w:rPr>
          <w:rFonts w:cs="Times New Roman"/>
          <w:szCs w:val="28"/>
        </w:rPr>
        <w:t>развитие энергетической инфраструктуры;</w:t>
      </w:r>
    </w:p>
    <w:p w:rsidR="006D1449" w:rsidRPr="002A1226" w:rsidRDefault="006D1449" w:rsidP="007F0B8E">
      <w:pPr>
        <w:widowControl w:val="0"/>
        <w:numPr>
          <w:ilvl w:val="0"/>
          <w:numId w:val="79"/>
        </w:numPr>
        <w:tabs>
          <w:tab w:val="left" w:pos="715"/>
        </w:tabs>
        <w:spacing w:after="0" w:line="322" w:lineRule="exact"/>
        <w:ind w:left="400"/>
        <w:rPr>
          <w:rFonts w:cs="Times New Roman"/>
          <w:szCs w:val="28"/>
        </w:rPr>
      </w:pPr>
      <w:r w:rsidRPr="002A1226">
        <w:rPr>
          <w:rFonts w:cs="Times New Roman"/>
          <w:szCs w:val="28"/>
        </w:rPr>
        <w:t>расширение газотранспортной системы (программы газификации области, создание газохранилища в п. Романово);</w:t>
      </w:r>
    </w:p>
    <w:p w:rsidR="006D1449" w:rsidRPr="002A1226" w:rsidRDefault="006D1449" w:rsidP="007F0B8E">
      <w:pPr>
        <w:widowControl w:val="0"/>
        <w:numPr>
          <w:ilvl w:val="0"/>
          <w:numId w:val="79"/>
        </w:numPr>
        <w:tabs>
          <w:tab w:val="left" w:pos="942"/>
        </w:tabs>
        <w:spacing w:after="0" w:line="322" w:lineRule="exact"/>
        <w:ind w:left="400"/>
        <w:rPr>
          <w:rFonts w:cs="Times New Roman"/>
          <w:szCs w:val="28"/>
        </w:rPr>
      </w:pPr>
      <w:r w:rsidRPr="002A1226">
        <w:rPr>
          <w:rFonts w:cs="Times New Roman"/>
          <w:szCs w:val="28"/>
        </w:rPr>
        <w:t xml:space="preserve">развитие телекоммуникационной инфраструктуры (увеличение операторов связи, обеспечение до ступа в сеть Интернет на всей территории </w:t>
      </w:r>
      <w:r w:rsidR="00F343BC">
        <w:rPr>
          <w:rFonts w:cs="Times New Roman"/>
          <w:szCs w:val="28"/>
        </w:rPr>
        <w:t>округа</w:t>
      </w:r>
      <w:r w:rsidRPr="002A1226">
        <w:rPr>
          <w:rFonts w:cs="Times New Roman"/>
          <w:szCs w:val="28"/>
        </w:rPr>
        <w:t xml:space="preserve"> по средством беспроводных технологий </w:t>
      </w:r>
      <w:r w:rsidRPr="002A1226">
        <w:rPr>
          <w:rFonts w:cs="Times New Roman"/>
          <w:szCs w:val="28"/>
          <w:lang w:val="en-US" w:bidi="en-US"/>
        </w:rPr>
        <w:t>Wi</w:t>
      </w:r>
      <w:r w:rsidRPr="002A1226">
        <w:rPr>
          <w:rFonts w:cs="Times New Roman"/>
          <w:szCs w:val="28"/>
          <w:lang w:bidi="en-US"/>
        </w:rPr>
        <w:t>-</w:t>
      </w:r>
      <w:r w:rsidRPr="002A1226">
        <w:rPr>
          <w:rFonts w:cs="Times New Roman"/>
          <w:szCs w:val="28"/>
          <w:lang w:val="en-US" w:bidi="en-US"/>
        </w:rPr>
        <w:t>max</w:t>
      </w:r>
      <w:r w:rsidRPr="002A1226">
        <w:rPr>
          <w:rFonts w:cs="Times New Roman"/>
          <w:szCs w:val="28"/>
          <w:lang w:bidi="en-US"/>
        </w:rPr>
        <w:t xml:space="preserve">, </w:t>
      </w:r>
      <w:r w:rsidRPr="002A1226">
        <w:rPr>
          <w:rFonts w:cs="Times New Roman"/>
          <w:szCs w:val="28"/>
          <w:lang w:val="en-US" w:bidi="en-US"/>
        </w:rPr>
        <w:t>Wi</w:t>
      </w:r>
      <w:r w:rsidRPr="002A1226">
        <w:rPr>
          <w:rFonts w:cs="Times New Roman"/>
          <w:szCs w:val="28"/>
          <w:lang w:bidi="en-US"/>
        </w:rPr>
        <w:t>-</w:t>
      </w:r>
      <w:r w:rsidRPr="002A1226">
        <w:rPr>
          <w:rFonts w:cs="Times New Roman"/>
          <w:szCs w:val="28"/>
          <w:lang w:val="en-US" w:bidi="en-US"/>
        </w:rPr>
        <w:t>fi</w:t>
      </w:r>
      <w:r w:rsidRPr="002A1226">
        <w:rPr>
          <w:rFonts w:cs="Times New Roman"/>
          <w:szCs w:val="28"/>
          <w:lang w:bidi="en-US"/>
        </w:rPr>
        <w:t xml:space="preserve">, </w:t>
      </w:r>
      <w:r w:rsidRPr="002A1226">
        <w:rPr>
          <w:rFonts w:cs="Times New Roman"/>
          <w:szCs w:val="28"/>
        </w:rPr>
        <w:t>проведение оптоволоконного канала от областного центра до г. Зеленоградска и др.).</w:t>
      </w:r>
    </w:p>
    <w:p w:rsidR="006D1449" w:rsidRPr="002A1226" w:rsidRDefault="006D1449" w:rsidP="007F0B8E">
      <w:pPr>
        <w:widowControl w:val="0"/>
        <w:numPr>
          <w:ilvl w:val="0"/>
          <w:numId w:val="49"/>
        </w:numPr>
        <w:tabs>
          <w:tab w:val="left" w:pos="1094"/>
        </w:tabs>
        <w:spacing w:after="0" w:line="322" w:lineRule="exact"/>
        <w:ind w:firstLine="760"/>
        <w:rPr>
          <w:rFonts w:cs="Times New Roman"/>
          <w:szCs w:val="28"/>
        </w:rPr>
      </w:pPr>
      <w:r w:rsidRPr="002A1226">
        <w:rPr>
          <w:rFonts w:cs="Times New Roman"/>
          <w:szCs w:val="28"/>
        </w:rPr>
        <w:t>Работа по капитальному ремонту и реконструкции существующих инженерных систем с целью улучшения их пропускной способности и увеличению мощности.</w:t>
      </w:r>
    </w:p>
    <w:p w:rsidR="006D1449" w:rsidRDefault="006D1449" w:rsidP="007F0B8E">
      <w:pPr>
        <w:widowControl w:val="0"/>
        <w:numPr>
          <w:ilvl w:val="0"/>
          <w:numId w:val="49"/>
        </w:numPr>
        <w:tabs>
          <w:tab w:val="left" w:pos="1062"/>
        </w:tabs>
        <w:spacing w:after="0" w:line="322" w:lineRule="exact"/>
        <w:ind w:firstLine="760"/>
        <w:rPr>
          <w:rFonts w:cs="Times New Roman"/>
          <w:szCs w:val="28"/>
        </w:rPr>
      </w:pPr>
      <w:r w:rsidRPr="002A1226">
        <w:rPr>
          <w:rFonts w:cs="Times New Roman"/>
          <w:szCs w:val="28"/>
        </w:rPr>
        <w:t>Активная деятельность по разработке приоритетных проектов в сфере инженерной инфраструктуры и включению их в федеральные, региональные и международные программы развития.</w:t>
      </w: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Default="003C050C" w:rsidP="003C050C">
      <w:pPr>
        <w:widowControl w:val="0"/>
        <w:tabs>
          <w:tab w:val="left" w:pos="1062"/>
        </w:tabs>
        <w:spacing w:after="0" w:line="322" w:lineRule="exact"/>
        <w:rPr>
          <w:rFonts w:cs="Times New Roman"/>
          <w:szCs w:val="28"/>
        </w:rPr>
      </w:pPr>
    </w:p>
    <w:p w:rsidR="003C050C" w:rsidRPr="002A1226" w:rsidRDefault="003C050C" w:rsidP="003C050C">
      <w:pPr>
        <w:widowControl w:val="0"/>
        <w:tabs>
          <w:tab w:val="left" w:pos="1062"/>
        </w:tabs>
        <w:spacing w:after="0" w:line="322" w:lineRule="exact"/>
        <w:rPr>
          <w:rFonts w:cs="Times New Roman"/>
          <w:szCs w:val="28"/>
        </w:rPr>
      </w:pPr>
    </w:p>
    <w:p w:rsidR="007F0B8E" w:rsidRDefault="007F0B8E" w:rsidP="007F0B8E">
      <w:pPr>
        <w:pStyle w:val="221"/>
        <w:keepNext/>
        <w:keepLines/>
        <w:shd w:val="clear" w:color="auto" w:fill="auto"/>
        <w:tabs>
          <w:tab w:val="left" w:pos="2272"/>
        </w:tabs>
        <w:spacing w:before="0"/>
        <w:ind w:left="720" w:firstLine="0"/>
      </w:pPr>
      <w:bookmarkStart w:id="108" w:name="bookmark64"/>
      <w:bookmarkStart w:id="109" w:name="bookmark65"/>
    </w:p>
    <w:p w:rsidR="00815CFC" w:rsidRDefault="00815CFC" w:rsidP="00815CFC">
      <w:pPr>
        <w:pStyle w:val="221"/>
        <w:keepNext/>
        <w:keepLines/>
        <w:numPr>
          <w:ilvl w:val="0"/>
          <w:numId w:val="85"/>
        </w:numPr>
        <w:shd w:val="clear" w:color="auto" w:fill="auto"/>
        <w:tabs>
          <w:tab w:val="left" w:pos="2272"/>
        </w:tabs>
        <w:spacing w:before="0"/>
      </w:pPr>
      <w:bookmarkStart w:id="110" w:name="_Toc473293406"/>
      <w:bookmarkStart w:id="111" w:name="bookmark66"/>
      <w:bookmarkEnd w:id="108"/>
      <w:bookmarkEnd w:id="109"/>
      <w:r w:rsidRPr="002A1226">
        <w:t>Ожидаемые результаты реализации стратегии социально-экономического развития МО</w:t>
      </w:r>
      <w:bookmarkEnd w:id="110"/>
    </w:p>
    <w:p w:rsidR="00815CFC" w:rsidRPr="002A1226" w:rsidRDefault="00815CFC" w:rsidP="00815CFC">
      <w:pPr>
        <w:pStyle w:val="221"/>
        <w:keepNext/>
        <w:keepLines/>
        <w:shd w:val="clear" w:color="auto" w:fill="auto"/>
        <w:tabs>
          <w:tab w:val="left" w:pos="2272"/>
        </w:tabs>
        <w:spacing w:before="0"/>
        <w:ind w:left="720" w:firstLine="0"/>
      </w:pPr>
    </w:p>
    <w:tbl>
      <w:tblPr>
        <w:tblOverlap w:val="never"/>
        <w:tblW w:w="9404" w:type="dxa"/>
        <w:tblInd w:w="10" w:type="dxa"/>
        <w:tblLayout w:type="fixed"/>
        <w:tblCellMar>
          <w:left w:w="10" w:type="dxa"/>
          <w:right w:w="10" w:type="dxa"/>
        </w:tblCellMar>
        <w:tblLook w:val="0000" w:firstRow="0" w:lastRow="0" w:firstColumn="0" w:lastColumn="0" w:noHBand="0" w:noVBand="0"/>
      </w:tblPr>
      <w:tblGrid>
        <w:gridCol w:w="451"/>
        <w:gridCol w:w="2563"/>
        <w:gridCol w:w="749"/>
        <w:gridCol w:w="614"/>
        <w:gridCol w:w="629"/>
        <w:gridCol w:w="533"/>
        <w:gridCol w:w="576"/>
        <w:gridCol w:w="533"/>
        <w:gridCol w:w="538"/>
        <w:gridCol w:w="571"/>
        <w:gridCol w:w="547"/>
        <w:gridCol w:w="538"/>
        <w:gridCol w:w="562"/>
      </w:tblGrid>
      <w:tr w:rsidR="00815CFC" w:rsidRPr="002A1226" w:rsidTr="009B450A">
        <w:trPr>
          <w:trHeight w:val="461"/>
        </w:trPr>
        <w:tc>
          <w:tcPr>
            <w:tcW w:w="451"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left"/>
              <w:rPr>
                <w:b/>
                <w:sz w:val="20"/>
                <w:szCs w:val="20"/>
              </w:rPr>
            </w:pPr>
          </w:p>
          <w:p w:rsidR="00815CFC" w:rsidRPr="00E322EB" w:rsidRDefault="00815CFC" w:rsidP="009B450A">
            <w:pPr>
              <w:pStyle w:val="22"/>
              <w:shd w:val="clear" w:color="auto" w:fill="auto"/>
              <w:spacing w:line="150" w:lineRule="exact"/>
              <w:jc w:val="left"/>
              <w:rPr>
                <w:b/>
                <w:sz w:val="20"/>
                <w:szCs w:val="20"/>
              </w:rPr>
            </w:pPr>
            <w:r w:rsidRPr="00E322EB">
              <w:rPr>
                <w:b/>
                <w:sz w:val="20"/>
                <w:szCs w:val="20"/>
              </w:rPr>
              <w:t>№</w:t>
            </w:r>
          </w:p>
        </w:tc>
        <w:tc>
          <w:tcPr>
            <w:tcW w:w="2563"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left"/>
              <w:rPr>
                <w:b/>
                <w:sz w:val="20"/>
                <w:szCs w:val="20"/>
              </w:rPr>
            </w:pPr>
          </w:p>
          <w:p w:rsidR="00815CFC" w:rsidRPr="00E322EB" w:rsidRDefault="00815CFC" w:rsidP="009B450A">
            <w:pPr>
              <w:pStyle w:val="22"/>
              <w:shd w:val="clear" w:color="auto" w:fill="auto"/>
              <w:spacing w:line="150" w:lineRule="exact"/>
              <w:jc w:val="left"/>
              <w:rPr>
                <w:b/>
                <w:sz w:val="20"/>
                <w:szCs w:val="20"/>
              </w:rPr>
            </w:pPr>
            <w:r w:rsidRPr="00E322EB">
              <w:rPr>
                <w:b/>
                <w:sz w:val="20"/>
                <w:szCs w:val="20"/>
              </w:rPr>
              <w:t>Показатель</w:t>
            </w:r>
          </w:p>
        </w:tc>
        <w:tc>
          <w:tcPr>
            <w:tcW w:w="749"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left"/>
              <w:rPr>
                <w:b/>
                <w:sz w:val="20"/>
                <w:szCs w:val="20"/>
              </w:rPr>
            </w:pPr>
          </w:p>
          <w:p w:rsidR="00815CFC" w:rsidRPr="00E322EB" w:rsidRDefault="00815CFC" w:rsidP="009B450A">
            <w:pPr>
              <w:pStyle w:val="22"/>
              <w:shd w:val="clear" w:color="auto" w:fill="auto"/>
              <w:spacing w:line="150" w:lineRule="exact"/>
              <w:jc w:val="left"/>
              <w:rPr>
                <w:b/>
                <w:sz w:val="20"/>
                <w:szCs w:val="20"/>
              </w:rPr>
            </w:pPr>
            <w:r w:rsidRPr="00E322EB">
              <w:rPr>
                <w:b/>
                <w:sz w:val="20"/>
                <w:szCs w:val="20"/>
              </w:rPr>
              <w:t>Ед. изм.</w:t>
            </w:r>
          </w:p>
        </w:tc>
        <w:tc>
          <w:tcPr>
            <w:tcW w:w="614"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2017</w:t>
            </w:r>
          </w:p>
        </w:tc>
        <w:tc>
          <w:tcPr>
            <w:tcW w:w="629"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rPr>
                <w:b/>
                <w:sz w:val="20"/>
                <w:szCs w:val="20"/>
              </w:rPr>
            </w:pPr>
          </w:p>
          <w:p w:rsidR="00815CFC" w:rsidRPr="00E322EB" w:rsidRDefault="00815CFC" w:rsidP="009B450A">
            <w:pPr>
              <w:pStyle w:val="22"/>
              <w:shd w:val="clear" w:color="auto" w:fill="auto"/>
              <w:spacing w:line="150" w:lineRule="exact"/>
              <w:rPr>
                <w:b/>
                <w:sz w:val="20"/>
                <w:szCs w:val="20"/>
              </w:rPr>
            </w:pPr>
            <w:r w:rsidRPr="00E322EB">
              <w:rPr>
                <w:b/>
                <w:sz w:val="20"/>
                <w:szCs w:val="20"/>
              </w:rPr>
              <w:t>2018</w:t>
            </w:r>
          </w:p>
        </w:tc>
        <w:tc>
          <w:tcPr>
            <w:tcW w:w="533"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2019</w:t>
            </w:r>
          </w:p>
        </w:tc>
        <w:tc>
          <w:tcPr>
            <w:tcW w:w="576"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2020</w:t>
            </w:r>
          </w:p>
        </w:tc>
        <w:tc>
          <w:tcPr>
            <w:tcW w:w="533"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2021</w:t>
            </w:r>
          </w:p>
        </w:tc>
        <w:tc>
          <w:tcPr>
            <w:tcW w:w="538" w:type="dxa"/>
            <w:tcBorders>
              <w:top w:val="single" w:sz="4" w:space="0" w:color="auto"/>
              <w:lef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2022</w:t>
            </w:r>
          </w:p>
        </w:tc>
        <w:tc>
          <w:tcPr>
            <w:tcW w:w="571"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2023</w:t>
            </w:r>
          </w:p>
        </w:tc>
        <w:tc>
          <w:tcPr>
            <w:tcW w:w="547"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2024</w:t>
            </w:r>
          </w:p>
        </w:tc>
        <w:tc>
          <w:tcPr>
            <w:tcW w:w="538" w:type="dxa"/>
            <w:tcBorders>
              <w:top w:val="single" w:sz="4" w:space="0" w:color="auto"/>
              <w:left w:val="single" w:sz="4" w:space="0" w:color="auto"/>
            </w:tcBorders>
            <w:shd w:val="clear" w:color="auto" w:fill="D9D9D9" w:themeFill="background1" w:themeFillShade="D9"/>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2025</w:t>
            </w:r>
          </w:p>
        </w:tc>
        <w:tc>
          <w:tcPr>
            <w:tcW w:w="562" w:type="dxa"/>
            <w:tcBorders>
              <w:top w:val="single" w:sz="4" w:space="0" w:color="auto"/>
              <w:left w:val="single" w:sz="4" w:space="0" w:color="auto"/>
              <w:right w:val="single" w:sz="4" w:space="0" w:color="auto"/>
            </w:tcBorders>
            <w:shd w:val="clear" w:color="auto" w:fill="D9D9D9" w:themeFill="background1" w:themeFillShade="D9"/>
            <w:vAlign w:val="center"/>
          </w:tcPr>
          <w:p w:rsidR="00815CFC" w:rsidRPr="00E322EB" w:rsidRDefault="00815CFC" w:rsidP="009B450A">
            <w:pPr>
              <w:pStyle w:val="22"/>
              <w:shd w:val="clear" w:color="auto" w:fill="auto"/>
              <w:spacing w:line="150" w:lineRule="exact"/>
              <w:jc w:val="center"/>
              <w:rPr>
                <w:b/>
                <w:sz w:val="20"/>
                <w:szCs w:val="20"/>
              </w:rPr>
            </w:pPr>
          </w:p>
          <w:p w:rsidR="00815CFC" w:rsidRPr="00E322EB" w:rsidRDefault="00815CFC" w:rsidP="009B450A">
            <w:pPr>
              <w:pStyle w:val="22"/>
              <w:shd w:val="clear" w:color="auto" w:fill="auto"/>
              <w:spacing w:line="150" w:lineRule="exact"/>
              <w:jc w:val="center"/>
              <w:rPr>
                <w:b/>
                <w:sz w:val="20"/>
                <w:szCs w:val="20"/>
              </w:rPr>
            </w:pPr>
            <w:r w:rsidRPr="00E322EB">
              <w:rPr>
                <w:b/>
                <w:sz w:val="20"/>
                <w:szCs w:val="20"/>
              </w:rPr>
              <w:t>2026</w:t>
            </w:r>
          </w:p>
        </w:tc>
      </w:tr>
      <w:tr w:rsidR="00815CFC" w:rsidRPr="002A1226" w:rsidTr="009B450A">
        <w:trPr>
          <w:trHeight w:val="235"/>
        </w:trPr>
        <w:tc>
          <w:tcPr>
            <w:tcW w:w="451" w:type="dxa"/>
            <w:tcBorders>
              <w:top w:val="single" w:sz="4" w:space="0" w:color="auto"/>
              <w:left w:val="single" w:sz="4" w:space="0" w:color="auto"/>
            </w:tcBorders>
            <w:shd w:val="clear" w:color="auto" w:fill="FFFFFF"/>
          </w:tcPr>
          <w:p w:rsidR="00815CFC" w:rsidRPr="002A1226" w:rsidRDefault="00815CFC" w:rsidP="009B450A">
            <w:pPr>
              <w:rPr>
                <w:rFonts w:cs="Times New Roman"/>
                <w:sz w:val="20"/>
                <w:szCs w:val="20"/>
              </w:rPr>
            </w:pPr>
          </w:p>
        </w:tc>
        <w:tc>
          <w:tcPr>
            <w:tcW w:w="2563" w:type="dxa"/>
            <w:tcBorders>
              <w:top w:val="single" w:sz="4" w:space="0" w:color="auto"/>
              <w:left w:val="single" w:sz="4" w:space="0" w:color="auto"/>
            </w:tcBorders>
            <w:shd w:val="clear" w:color="auto" w:fill="FFFFFF"/>
          </w:tcPr>
          <w:p w:rsidR="00815CFC" w:rsidRPr="002A1226" w:rsidRDefault="00815CFC" w:rsidP="009B450A">
            <w:pPr>
              <w:rPr>
                <w:rFonts w:cs="Times New Roman"/>
                <w:sz w:val="20"/>
                <w:szCs w:val="20"/>
              </w:rPr>
            </w:pPr>
          </w:p>
        </w:tc>
        <w:tc>
          <w:tcPr>
            <w:tcW w:w="749" w:type="dxa"/>
            <w:tcBorders>
              <w:top w:val="single" w:sz="4" w:space="0" w:color="auto"/>
              <w:left w:val="single" w:sz="4" w:space="0" w:color="auto"/>
            </w:tcBorders>
            <w:shd w:val="clear" w:color="auto" w:fill="FFFFFF"/>
          </w:tcPr>
          <w:p w:rsidR="00815CFC" w:rsidRPr="002A1226" w:rsidRDefault="00815CFC" w:rsidP="009B450A">
            <w:pPr>
              <w:rPr>
                <w:rFonts w:cs="Times New Roman"/>
                <w:sz w:val="20"/>
                <w:szCs w:val="20"/>
              </w:rPr>
            </w:pPr>
          </w:p>
        </w:tc>
        <w:tc>
          <w:tcPr>
            <w:tcW w:w="614"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629"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33"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76"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33"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38"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71"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47"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38"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c>
          <w:tcPr>
            <w:tcW w:w="562" w:type="dxa"/>
            <w:tcBorders>
              <w:top w:val="single" w:sz="4" w:space="0" w:color="auto"/>
              <w:left w:val="single" w:sz="4" w:space="0" w:color="auto"/>
              <w:right w:val="single" w:sz="4" w:space="0" w:color="auto"/>
            </w:tcBorders>
            <w:shd w:val="clear" w:color="auto" w:fill="FFFFFF"/>
            <w:vAlign w:val="bottom"/>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год</w:t>
            </w:r>
          </w:p>
        </w:tc>
      </w:tr>
      <w:tr w:rsidR="00815CFC" w:rsidRPr="002A1226" w:rsidTr="009B450A">
        <w:trPr>
          <w:trHeight w:val="398"/>
        </w:trPr>
        <w:tc>
          <w:tcPr>
            <w:tcW w:w="451" w:type="dxa"/>
            <w:tcBorders>
              <w:top w:val="single" w:sz="4" w:space="0" w:color="auto"/>
              <w:left w:val="single" w:sz="4" w:space="0" w:color="auto"/>
            </w:tcBorders>
            <w:shd w:val="clear" w:color="auto" w:fill="FFFFFF"/>
            <w:vAlign w:val="center"/>
          </w:tcPr>
          <w:p w:rsidR="00815CFC" w:rsidRPr="007609A2" w:rsidRDefault="00815CFC" w:rsidP="009B450A">
            <w:pPr>
              <w:pStyle w:val="22"/>
              <w:shd w:val="clear" w:color="auto" w:fill="auto"/>
              <w:spacing w:line="150" w:lineRule="exact"/>
              <w:jc w:val="left"/>
              <w:rPr>
                <w:sz w:val="20"/>
                <w:szCs w:val="20"/>
              </w:rPr>
            </w:pPr>
            <w:r>
              <w:rPr>
                <w:sz w:val="20"/>
                <w:szCs w:val="20"/>
                <w:lang w:val="en-US"/>
              </w:rPr>
              <w:t>1</w:t>
            </w:r>
            <w:r>
              <w:rPr>
                <w:sz w:val="20"/>
                <w:szCs w:val="20"/>
              </w:rPr>
              <w:t>.</w:t>
            </w:r>
          </w:p>
        </w:tc>
        <w:tc>
          <w:tcPr>
            <w:tcW w:w="2563"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Продолжительность жизни</w:t>
            </w:r>
          </w:p>
        </w:tc>
        <w:tc>
          <w:tcPr>
            <w:tcW w:w="749"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лет</w:t>
            </w:r>
          </w:p>
        </w:tc>
        <w:tc>
          <w:tcPr>
            <w:tcW w:w="614"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62,7</w:t>
            </w:r>
          </w:p>
        </w:tc>
        <w:tc>
          <w:tcPr>
            <w:tcW w:w="629"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64</w:t>
            </w:r>
          </w:p>
        </w:tc>
        <w:tc>
          <w:tcPr>
            <w:tcW w:w="533"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65</w:t>
            </w:r>
          </w:p>
        </w:tc>
        <w:tc>
          <w:tcPr>
            <w:tcW w:w="576" w:type="dxa"/>
            <w:tcBorders>
              <w:top w:val="single" w:sz="4" w:space="0" w:color="auto"/>
              <w:left w:val="single" w:sz="4" w:space="0" w:color="auto"/>
            </w:tcBorders>
            <w:shd w:val="clear" w:color="auto" w:fill="FFFFFF"/>
            <w:vAlign w:val="center"/>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66</w:t>
            </w:r>
          </w:p>
        </w:tc>
        <w:tc>
          <w:tcPr>
            <w:tcW w:w="533"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67</w:t>
            </w:r>
          </w:p>
        </w:tc>
        <w:tc>
          <w:tcPr>
            <w:tcW w:w="538" w:type="dxa"/>
            <w:tcBorders>
              <w:top w:val="single" w:sz="4" w:space="0" w:color="auto"/>
              <w:left w:val="single" w:sz="4" w:space="0" w:color="auto"/>
            </w:tcBorders>
            <w:shd w:val="clear" w:color="auto" w:fill="FFFFFF"/>
            <w:vAlign w:val="center"/>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68</w:t>
            </w:r>
          </w:p>
        </w:tc>
        <w:tc>
          <w:tcPr>
            <w:tcW w:w="571"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69</w:t>
            </w:r>
          </w:p>
        </w:tc>
        <w:tc>
          <w:tcPr>
            <w:tcW w:w="547"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70</w:t>
            </w:r>
          </w:p>
        </w:tc>
        <w:tc>
          <w:tcPr>
            <w:tcW w:w="538"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71</w:t>
            </w:r>
          </w:p>
        </w:tc>
        <w:tc>
          <w:tcPr>
            <w:tcW w:w="562" w:type="dxa"/>
            <w:tcBorders>
              <w:top w:val="single" w:sz="4" w:space="0" w:color="auto"/>
              <w:left w:val="single" w:sz="4" w:space="0" w:color="auto"/>
              <w:right w:val="single" w:sz="4" w:space="0" w:color="auto"/>
            </w:tcBorders>
            <w:shd w:val="clear" w:color="auto" w:fill="FFFFFF"/>
          </w:tcPr>
          <w:p w:rsidR="00815CFC" w:rsidRPr="002A1226" w:rsidRDefault="00815CFC" w:rsidP="009B450A">
            <w:pPr>
              <w:pStyle w:val="22"/>
              <w:shd w:val="clear" w:color="auto" w:fill="auto"/>
              <w:spacing w:line="150" w:lineRule="exact"/>
              <w:jc w:val="center"/>
              <w:rPr>
                <w:sz w:val="20"/>
                <w:szCs w:val="20"/>
              </w:rPr>
            </w:pPr>
            <w:r w:rsidRPr="002A1226">
              <w:rPr>
                <w:rStyle w:val="275pt"/>
                <w:b w:val="0"/>
                <w:sz w:val="20"/>
                <w:szCs w:val="20"/>
              </w:rPr>
              <w:t>72</w:t>
            </w:r>
          </w:p>
        </w:tc>
      </w:tr>
      <w:tr w:rsidR="00815CFC" w:rsidRPr="002A1226" w:rsidTr="009B450A">
        <w:trPr>
          <w:trHeight w:val="341"/>
        </w:trPr>
        <w:tc>
          <w:tcPr>
            <w:tcW w:w="451" w:type="dxa"/>
            <w:tcBorders>
              <w:top w:val="single" w:sz="4" w:space="0" w:color="auto"/>
              <w:left w:val="single" w:sz="4" w:space="0" w:color="auto"/>
            </w:tcBorders>
            <w:shd w:val="clear" w:color="auto" w:fill="FFFFFF"/>
            <w:vAlign w:val="center"/>
          </w:tcPr>
          <w:p w:rsidR="00815CFC" w:rsidRPr="002A1226" w:rsidRDefault="00815CFC" w:rsidP="009B450A">
            <w:pPr>
              <w:pStyle w:val="22"/>
              <w:shd w:val="clear" w:color="auto" w:fill="auto"/>
              <w:spacing w:line="150" w:lineRule="exact"/>
              <w:jc w:val="left"/>
              <w:rPr>
                <w:sz w:val="20"/>
                <w:szCs w:val="20"/>
              </w:rPr>
            </w:pPr>
            <w:r>
              <w:rPr>
                <w:sz w:val="20"/>
                <w:szCs w:val="20"/>
              </w:rPr>
              <w:t>2.</w:t>
            </w:r>
          </w:p>
        </w:tc>
        <w:tc>
          <w:tcPr>
            <w:tcW w:w="2563"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Рождаемость на 1000 населения</w:t>
            </w:r>
          </w:p>
        </w:tc>
        <w:tc>
          <w:tcPr>
            <w:tcW w:w="749"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чел.</w:t>
            </w:r>
          </w:p>
        </w:tc>
        <w:tc>
          <w:tcPr>
            <w:tcW w:w="614"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16,7</w:t>
            </w:r>
          </w:p>
        </w:tc>
        <w:tc>
          <w:tcPr>
            <w:tcW w:w="629"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17,2</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17,7</w:t>
            </w:r>
          </w:p>
        </w:tc>
        <w:tc>
          <w:tcPr>
            <w:tcW w:w="576"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18,2</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18,7</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19,2</w:t>
            </w:r>
          </w:p>
        </w:tc>
        <w:tc>
          <w:tcPr>
            <w:tcW w:w="571"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19,7</w:t>
            </w:r>
          </w:p>
        </w:tc>
        <w:tc>
          <w:tcPr>
            <w:tcW w:w="547"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20,2</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20,7</w:t>
            </w:r>
          </w:p>
        </w:tc>
        <w:tc>
          <w:tcPr>
            <w:tcW w:w="562" w:type="dxa"/>
            <w:tcBorders>
              <w:top w:val="single" w:sz="4" w:space="0" w:color="auto"/>
              <w:left w:val="single" w:sz="4" w:space="0" w:color="auto"/>
              <w:righ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21</w:t>
            </w:r>
          </w:p>
        </w:tc>
      </w:tr>
      <w:tr w:rsidR="00815CFC" w:rsidRPr="002A1226" w:rsidTr="009B450A">
        <w:trPr>
          <w:trHeight w:val="379"/>
        </w:trPr>
        <w:tc>
          <w:tcPr>
            <w:tcW w:w="451"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3.</w:t>
            </w:r>
          </w:p>
        </w:tc>
        <w:tc>
          <w:tcPr>
            <w:tcW w:w="2563" w:type="dxa"/>
            <w:tcBorders>
              <w:top w:val="single" w:sz="4" w:space="0" w:color="auto"/>
              <w:left w:val="single" w:sz="4" w:space="0" w:color="auto"/>
            </w:tcBorders>
            <w:shd w:val="clear" w:color="auto" w:fill="FFFFFF"/>
            <w:vAlign w:val="bottom"/>
          </w:tcPr>
          <w:p w:rsidR="00815CFC" w:rsidRPr="002A1226" w:rsidRDefault="00815CFC" w:rsidP="009B450A">
            <w:pPr>
              <w:pStyle w:val="22"/>
              <w:shd w:val="clear" w:color="auto" w:fill="auto"/>
              <w:spacing w:line="182" w:lineRule="exact"/>
              <w:jc w:val="left"/>
              <w:rPr>
                <w:sz w:val="20"/>
                <w:szCs w:val="20"/>
              </w:rPr>
            </w:pPr>
            <w:r w:rsidRPr="002A1226">
              <w:rPr>
                <w:rStyle w:val="275pt"/>
                <w:b w:val="0"/>
                <w:sz w:val="20"/>
                <w:szCs w:val="20"/>
              </w:rPr>
              <w:t>Общая смертность на 1000 населения</w:t>
            </w:r>
          </w:p>
        </w:tc>
        <w:tc>
          <w:tcPr>
            <w:tcW w:w="749"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чел.</w:t>
            </w:r>
          </w:p>
        </w:tc>
        <w:tc>
          <w:tcPr>
            <w:tcW w:w="614"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11</w:t>
            </w:r>
          </w:p>
        </w:tc>
        <w:tc>
          <w:tcPr>
            <w:tcW w:w="629"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11</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10</w:t>
            </w:r>
          </w:p>
        </w:tc>
        <w:tc>
          <w:tcPr>
            <w:tcW w:w="576"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10</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10</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9</w:t>
            </w:r>
          </w:p>
        </w:tc>
        <w:tc>
          <w:tcPr>
            <w:tcW w:w="571"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9</w:t>
            </w:r>
          </w:p>
        </w:tc>
        <w:tc>
          <w:tcPr>
            <w:tcW w:w="547"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9</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8</w:t>
            </w:r>
          </w:p>
        </w:tc>
        <w:tc>
          <w:tcPr>
            <w:tcW w:w="562" w:type="dxa"/>
            <w:tcBorders>
              <w:top w:val="single" w:sz="4" w:space="0" w:color="auto"/>
              <w:left w:val="single" w:sz="4" w:space="0" w:color="auto"/>
              <w:righ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8</w:t>
            </w:r>
          </w:p>
        </w:tc>
      </w:tr>
      <w:tr w:rsidR="00815CFC" w:rsidRPr="002A1226" w:rsidTr="009B450A">
        <w:trPr>
          <w:trHeight w:val="518"/>
        </w:trPr>
        <w:tc>
          <w:tcPr>
            <w:tcW w:w="451"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2563"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82" w:lineRule="exact"/>
              <w:jc w:val="left"/>
              <w:rPr>
                <w:sz w:val="20"/>
                <w:szCs w:val="20"/>
              </w:rPr>
            </w:pPr>
            <w:r w:rsidRPr="002A1226">
              <w:rPr>
                <w:rStyle w:val="275pt"/>
                <w:b w:val="0"/>
                <w:sz w:val="20"/>
                <w:szCs w:val="20"/>
              </w:rPr>
              <w:t>Младенческая смертность на 1000 чел. родившихся</w:t>
            </w:r>
          </w:p>
        </w:tc>
        <w:tc>
          <w:tcPr>
            <w:tcW w:w="749" w:type="dxa"/>
            <w:tcBorders>
              <w:top w:val="single" w:sz="4" w:space="0" w:color="auto"/>
              <w:lef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чел.</w:t>
            </w:r>
          </w:p>
        </w:tc>
        <w:tc>
          <w:tcPr>
            <w:tcW w:w="614"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4,8</w:t>
            </w:r>
          </w:p>
        </w:tc>
        <w:tc>
          <w:tcPr>
            <w:tcW w:w="629"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4,8</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4,5</w:t>
            </w:r>
          </w:p>
        </w:tc>
        <w:tc>
          <w:tcPr>
            <w:tcW w:w="576"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4,5</w:t>
            </w:r>
          </w:p>
        </w:tc>
        <w:tc>
          <w:tcPr>
            <w:tcW w:w="533"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4</w:t>
            </w:r>
          </w:p>
        </w:tc>
        <w:tc>
          <w:tcPr>
            <w:tcW w:w="571"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3,8</w:t>
            </w:r>
          </w:p>
        </w:tc>
        <w:tc>
          <w:tcPr>
            <w:tcW w:w="547"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3,8</w:t>
            </w:r>
          </w:p>
        </w:tc>
        <w:tc>
          <w:tcPr>
            <w:tcW w:w="538" w:type="dxa"/>
            <w:tcBorders>
              <w:top w:val="single" w:sz="4" w:space="0" w:color="auto"/>
              <w:lef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3,5</w:t>
            </w:r>
          </w:p>
        </w:tc>
        <w:tc>
          <w:tcPr>
            <w:tcW w:w="562" w:type="dxa"/>
            <w:tcBorders>
              <w:top w:val="single" w:sz="4" w:space="0" w:color="auto"/>
              <w:left w:val="single" w:sz="4" w:space="0" w:color="auto"/>
              <w:right w:val="single" w:sz="4" w:space="0" w:color="auto"/>
            </w:tcBorders>
            <w:shd w:val="clear" w:color="auto" w:fill="FFFFFF"/>
          </w:tcPr>
          <w:p w:rsidR="00815CFC" w:rsidRPr="00174AF3" w:rsidRDefault="00815CFC" w:rsidP="009B450A">
            <w:pPr>
              <w:pStyle w:val="ConsNonformat"/>
              <w:widowControl/>
              <w:ind w:right="0"/>
              <w:jc w:val="center"/>
              <w:rPr>
                <w:rFonts w:ascii="Times New Roman" w:hAnsi="Times New Roman" w:cs="Times New Roman"/>
                <w:sz w:val="22"/>
                <w:szCs w:val="22"/>
              </w:rPr>
            </w:pPr>
            <w:r w:rsidRPr="00174AF3">
              <w:rPr>
                <w:rFonts w:ascii="Times New Roman" w:hAnsi="Times New Roman" w:cs="Times New Roman"/>
                <w:sz w:val="22"/>
                <w:szCs w:val="22"/>
              </w:rPr>
              <w:t>3</w:t>
            </w:r>
          </w:p>
        </w:tc>
      </w:tr>
      <w:tr w:rsidR="00815CFC" w:rsidRPr="002A1226" w:rsidTr="009B450A">
        <w:trPr>
          <w:trHeight w:val="398"/>
        </w:trPr>
        <w:tc>
          <w:tcPr>
            <w:tcW w:w="451" w:type="dxa"/>
            <w:tcBorders>
              <w:top w:val="single" w:sz="4" w:space="0" w:color="auto"/>
              <w:left w:val="single" w:sz="4" w:space="0" w:color="auto"/>
              <w:bottom w:val="single" w:sz="4" w:space="0" w:color="auto"/>
            </w:tcBorders>
            <w:shd w:val="clear" w:color="auto" w:fill="FFFFFF"/>
            <w:vAlign w:val="center"/>
          </w:tcPr>
          <w:p w:rsidR="00815CFC" w:rsidRPr="002A1226" w:rsidRDefault="00815CFC" w:rsidP="009B450A">
            <w:pPr>
              <w:pStyle w:val="22"/>
              <w:shd w:val="clear" w:color="auto" w:fill="auto"/>
              <w:spacing w:line="150" w:lineRule="exact"/>
              <w:jc w:val="left"/>
              <w:rPr>
                <w:sz w:val="20"/>
                <w:szCs w:val="20"/>
              </w:rPr>
            </w:pPr>
            <w:r>
              <w:rPr>
                <w:sz w:val="20"/>
                <w:szCs w:val="20"/>
              </w:rPr>
              <w:t>6.</w:t>
            </w:r>
          </w:p>
        </w:tc>
        <w:tc>
          <w:tcPr>
            <w:tcW w:w="2563" w:type="dxa"/>
            <w:tcBorders>
              <w:top w:val="single" w:sz="4" w:space="0" w:color="auto"/>
              <w:left w:val="single" w:sz="4" w:space="0" w:color="auto"/>
              <w:bottom w:val="single" w:sz="4" w:space="0" w:color="auto"/>
            </w:tcBorders>
            <w:shd w:val="clear" w:color="auto" w:fill="FFFFFF"/>
          </w:tcPr>
          <w:p w:rsidR="00815CFC" w:rsidRPr="001E2DA5" w:rsidRDefault="00815CFC" w:rsidP="009B450A">
            <w:pPr>
              <w:pStyle w:val="22"/>
              <w:shd w:val="clear" w:color="auto" w:fill="auto"/>
              <w:spacing w:line="150" w:lineRule="exact"/>
              <w:jc w:val="left"/>
              <w:rPr>
                <w:sz w:val="20"/>
                <w:szCs w:val="20"/>
              </w:rPr>
            </w:pPr>
            <w:r w:rsidRPr="002A1226">
              <w:rPr>
                <w:rStyle w:val="275pt"/>
                <w:b w:val="0"/>
                <w:sz w:val="20"/>
                <w:szCs w:val="20"/>
              </w:rPr>
              <w:t>Численность населения</w:t>
            </w:r>
            <w:r w:rsidRPr="001E2DA5">
              <w:rPr>
                <w:rStyle w:val="275pt"/>
                <w:b w:val="0"/>
                <w:sz w:val="20"/>
                <w:szCs w:val="20"/>
              </w:rPr>
              <w:t xml:space="preserve"> (</w:t>
            </w:r>
            <w:r>
              <w:rPr>
                <w:rStyle w:val="275pt"/>
                <w:b w:val="0"/>
                <w:sz w:val="20"/>
                <w:szCs w:val="20"/>
              </w:rPr>
              <w:t>с учетом миграции)</w:t>
            </w:r>
          </w:p>
        </w:tc>
        <w:tc>
          <w:tcPr>
            <w:tcW w:w="749"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тыс.</w:t>
            </w:r>
          </w:p>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чел</w:t>
            </w:r>
          </w:p>
        </w:tc>
        <w:tc>
          <w:tcPr>
            <w:tcW w:w="614"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lang w:val="en-US"/>
              </w:rPr>
              <w:t>35251</w:t>
            </w:r>
          </w:p>
        </w:tc>
        <w:tc>
          <w:tcPr>
            <w:tcW w:w="629"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35771</w:t>
            </w:r>
          </w:p>
        </w:tc>
        <w:tc>
          <w:tcPr>
            <w:tcW w:w="533"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36291</w:t>
            </w:r>
          </w:p>
        </w:tc>
        <w:tc>
          <w:tcPr>
            <w:tcW w:w="576"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36811</w:t>
            </w:r>
          </w:p>
        </w:tc>
        <w:tc>
          <w:tcPr>
            <w:tcW w:w="533"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37331</w:t>
            </w:r>
          </w:p>
        </w:tc>
        <w:tc>
          <w:tcPr>
            <w:tcW w:w="538"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37851</w:t>
            </w:r>
          </w:p>
        </w:tc>
        <w:tc>
          <w:tcPr>
            <w:tcW w:w="571"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38371</w:t>
            </w:r>
          </w:p>
        </w:tc>
        <w:tc>
          <w:tcPr>
            <w:tcW w:w="547"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38891</w:t>
            </w:r>
          </w:p>
        </w:tc>
        <w:tc>
          <w:tcPr>
            <w:tcW w:w="538" w:type="dxa"/>
            <w:tcBorders>
              <w:top w:val="single" w:sz="4" w:space="0" w:color="auto"/>
              <w:left w:val="single" w:sz="4" w:space="0" w:color="auto"/>
              <w:bottom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39411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815CFC" w:rsidRDefault="00815CFC" w:rsidP="009B450A">
            <w:pPr>
              <w:jc w:val="center"/>
              <w:rPr>
                <w:color w:val="000000"/>
                <w:sz w:val="20"/>
                <w:szCs w:val="20"/>
              </w:rPr>
            </w:pPr>
            <w:r>
              <w:rPr>
                <w:color w:val="000000"/>
                <w:sz w:val="20"/>
                <w:szCs w:val="20"/>
              </w:rPr>
              <w:t>39931</w:t>
            </w:r>
          </w:p>
        </w:tc>
      </w:tr>
      <w:tr w:rsidR="00815CFC" w:rsidRPr="002A1226" w:rsidTr="009B450A">
        <w:trPr>
          <w:trHeight w:val="638"/>
        </w:trPr>
        <w:tc>
          <w:tcPr>
            <w:tcW w:w="451"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9.</w:t>
            </w:r>
          </w:p>
        </w:tc>
        <w:tc>
          <w:tcPr>
            <w:tcW w:w="2563"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82" w:lineRule="exact"/>
              <w:jc w:val="left"/>
              <w:rPr>
                <w:sz w:val="20"/>
                <w:szCs w:val="20"/>
              </w:rPr>
            </w:pPr>
            <w:r w:rsidRPr="002A1226">
              <w:rPr>
                <w:rStyle w:val="275pt"/>
                <w:b w:val="0"/>
                <w:sz w:val="20"/>
                <w:szCs w:val="20"/>
              </w:rPr>
              <w:t>Удельный вес латентной безработицы к эк</w:t>
            </w:r>
            <w:r>
              <w:rPr>
                <w:rStyle w:val="275pt"/>
                <w:b w:val="0"/>
                <w:sz w:val="20"/>
                <w:szCs w:val="20"/>
              </w:rPr>
              <w:t>ономически активному населению</w:t>
            </w:r>
            <w:r w:rsidRPr="002A1226">
              <w:rPr>
                <w:rStyle w:val="275pt"/>
                <w:b w:val="0"/>
                <w:sz w:val="20"/>
                <w:szCs w:val="20"/>
              </w:rPr>
              <w:t xml:space="preserve">, </w:t>
            </w:r>
            <w:r w:rsidRPr="002A1226">
              <w:rPr>
                <w:rStyle w:val="2Verdana7pt"/>
                <w:rFonts w:ascii="Times New Roman" w:hAnsi="Times New Roman" w:cs="Times New Roman"/>
                <w:b w:val="0"/>
                <w:bCs w:val="0"/>
                <w:sz w:val="20"/>
                <w:szCs w:val="20"/>
              </w:rPr>
              <w:t>%</w:t>
            </w:r>
          </w:p>
        </w:tc>
        <w:tc>
          <w:tcPr>
            <w:tcW w:w="749"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sidRPr="002A1226">
              <w:rPr>
                <w:rStyle w:val="275pt"/>
                <w:b w:val="0"/>
                <w:sz w:val="20"/>
                <w:szCs w:val="20"/>
              </w:rPr>
              <w:t>%</w:t>
            </w:r>
          </w:p>
        </w:tc>
        <w:tc>
          <w:tcPr>
            <w:tcW w:w="614"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5</w:t>
            </w:r>
          </w:p>
        </w:tc>
        <w:tc>
          <w:tcPr>
            <w:tcW w:w="629"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533"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576"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533"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538"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4</w:t>
            </w:r>
          </w:p>
        </w:tc>
        <w:tc>
          <w:tcPr>
            <w:tcW w:w="571"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3</w:t>
            </w:r>
          </w:p>
        </w:tc>
        <w:tc>
          <w:tcPr>
            <w:tcW w:w="547"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3</w:t>
            </w:r>
          </w:p>
        </w:tc>
        <w:tc>
          <w:tcPr>
            <w:tcW w:w="538" w:type="dxa"/>
            <w:tcBorders>
              <w:top w:val="single" w:sz="4" w:space="0" w:color="auto"/>
              <w:left w:val="single" w:sz="4" w:space="0" w:color="auto"/>
              <w:bottom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815CFC" w:rsidRPr="002A1226" w:rsidRDefault="00815CFC" w:rsidP="009B450A">
            <w:pPr>
              <w:pStyle w:val="22"/>
              <w:shd w:val="clear" w:color="auto" w:fill="auto"/>
              <w:spacing w:line="150" w:lineRule="exact"/>
              <w:jc w:val="left"/>
              <w:rPr>
                <w:sz w:val="20"/>
                <w:szCs w:val="20"/>
              </w:rPr>
            </w:pPr>
            <w:r>
              <w:rPr>
                <w:sz w:val="20"/>
                <w:szCs w:val="20"/>
              </w:rPr>
              <w:t>3</w:t>
            </w:r>
          </w:p>
        </w:tc>
      </w:tr>
    </w:tbl>
    <w:p w:rsidR="00815CFC" w:rsidRDefault="00815CFC" w:rsidP="00815CFC">
      <w:pPr>
        <w:pStyle w:val="221"/>
        <w:keepNext/>
        <w:keepLines/>
        <w:shd w:val="clear" w:color="auto" w:fill="auto"/>
        <w:spacing w:line="322" w:lineRule="exact"/>
        <w:ind w:firstLine="0"/>
      </w:pPr>
    </w:p>
    <w:p w:rsidR="002A1226" w:rsidRPr="002A1226" w:rsidRDefault="002A1226" w:rsidP="00073CF2">
      <w:pPr>
        <w:pStyle w:val="1"/>
        <w:jc w:val="center"/>
      </w:pPr>
      <w:bookmarkStart w:id="112" w:name="_Toc473293407"/>
      <w:r w:rsidRPr="002A1226">
        <w:t>Заключение</w:t>
      </w:r>
      <w:bookmarkEnd w:id="111"/>
      <w:bookmarkEnd w:id="112"/>
    </w:p>
    <w:p w:rsidR="007F0B8E" w:rsidRDefault="007F0B8E" w:rsidP="002A1226">
      <w:pPr>
        <w:pStyle w:val="22"/>
        <w:shd w:val="clear" w:color="auto" w:fill="auto"/>
        <w:spacing w:line="360" w:lineRule="auto"/>
        <w:ind w:firstLine="357"/>
        <w:rPr>
          <w:sz w:val="28"/>
          <w:szCs w:val="28"/>
        </w:rPr>
      </w:pPr>
      <w:bookmarkStart w:id="113" w:name="bookmark67"/>
    </w:p>
    <w:p w:rsidR="002A1226" w:rsidRPr="002A1226" w:rsidRDefault="002A1226" w:rsidP="007F0B8E">
      <w:pPr>
        <w:pStyle w:val="22"/>
        <w:shd w:val="clear" w:color="auto" w:fill="auto"/>
        <w:spacing w:line="360" w:lineRule="auto"/>
        <w:ind w:firstLine="708"/>
        <w:rPr>
          <w:sz w:val="28"/>
          <w:szCs w:val="28"/>
        </w:rPr>
      </w:pPr>
      <w:r w:rsidRPr="002A1226">
        <w:rPr>
          <w:sz w:val="28"/>
          <w:szCs w:val="28"/>
        </w:rPr>
        <w:t>Разработанная Стратегия, в основном с</w:t>
      </w:r>
      <w:r w:rsidR="00073CF2">
        <w:rPr>
          <w:sz w:val="28"/>
          <w:szCs w:val="28"/>
        </w:rPr>
        <w:t xml:space="preserve">оответствуя Стратегии социально-экономического развития </w:t>
      </w:r>
      <w:r w:rsidRPr="002A1226">
        <w:rPr>
          <w:sz w:val="28"/>
          <w:szCs w:val="28"/>
        </w:rPr>
        <w:t xml:space="preserve"> Калининградской области, учитывает специфические особенности МО «Зеленоградский</w:t>
      </w:r>
      <w:r w:rsidR="007F0B8E">
        <w:rPr>
          <w:sz w:val="28"/>
          <w:szCs w:val="28"/>
        </w:rPr>
        <w:t xml:space="preserve"> городской округ</w:t>
      </w:r>
      <w:r w:rsidRPr="002A1226">
        <w:rPr>
          <w:sz w:val="28"/>
          <w:szCs w:val="28"/>
        </w:rPr>
        <w:t>» и тот ресурсный потенциал, который обеспечивает его устойчивое и динамичное развитие.</w:t>
      </w:r>
      <w:bookmarkEnd w:id="113"/>
    </w:p>
    <w:p w:rsidR="002A1226" w:rsidRPr="002A1226" w:rsidRDefault="002A1226" w:rsidP="007F0B8E">
      <w:pPr>
        <w:pStyle w:val="22"/>
        <w:shd w:val="clear" w:color="auto" w:fill="auto"/>
        <w:spacing w:line="360" w:lineRule="auto"/>
        <w:ind w:firstLine="708"/>
        <w:rPr>
          <w:sz w:val="28"/>
          <w:szCs w:val="28"/>
        </w:rPr>
      </w:pPr>
      <w:r w:rsidRPr="002A1226">
        <w:rPr>
          <w:sz w:val="28"/>
          <w:szCs w:val="28"/>
        </w:rPr>
        <w:t>Итоговый документ показал, что при наличии определенных проблем МО «Зеленоградский</w:t>
      </w:r>
      <w:r w:rsidR="007F0B8E">
        <w:rPr>
          <w:sz w:val="28"/>
          <w:szCs w:val="28"/>
        </w:rPr>
        <w:t xml:space="preserve"> городской округ</w:t>
      </w:r>
      <w:r w:rsidRPr="002A1226">
        <w:rPr>
          <w:sz w:val="28"/>
          <w:szCs w:val="28"/>
        </w:rPr>
        <w:t>» обладает большим потенциалом для успешного развития и создания на своей территории уникального сочетания рекреационно-туристического курорта европейского уровня, эффективного сельского хозяйства и высокотехнологичного производства.</w:t>
      </w:r>
    </w:p>
    <w:p w:rsidR="002A1226" w:rsidRPr="002A1226" w:rsidRDefault="002A1226" w:rsidP="007F0B8E">
      <w:pPr>
        <w:pStyle w:val="22"/>
        <w:shd w:val="clear" w:color="auto" w:fill="auto"/>
        <w:spacing w:line="360" w:lineRule="auto"/>
        <w:ind w:firstLine="708"/>
        <w:rPr>
          <w:sz w:val="28"/>
          <w:szCs w:val="28"/>
        </w:rPr>
      </w:pPr>
      <w:r w:rsidRPr="002A1226">
        <w:rPr>
          <w:sz w:val="28"/>
          <w:szCs w:val="28"/>
        </w:rPr>
        <w:t xml:space="preserve">В Стратегии создан собирательный образ </w:t>
      </w:r>
      <w:r w:rsidR="00815CFC">
        <w:rPr>
          <w:sz w:val="28"/>
          <w:szCs w:val="28"/>
        </w:rPr>
        <w:t xml:space="preserve">округа </w:t>
      </w:r>
      <w:r w:rsidRPr="002A1226">
        <w:rPr>
          <w:sz w:val="28"/>
          <w:szCs w:val="28"/>
        </w:rPr>
        <w:t>будущего, с четко очерченными приоритетами социально-экономического развития, объективно достижимыми целями и реализуемыми задачами.</w:t>
      </w:r>
    </w:p>
    <w:p w:rsidR="002A1226" w:rsidRPr="002A1226" w:rsidRDefault="002A1226" w:rsidP="007F0B8E">
      <w:pPr>
        <w:pStyle w:val="22"/>
        <w:shd w:val="clear" w:color="auto" w:fill="auto"/>
        <w:spacing w:line="360" w:lineRule="auto"/>
        <w:ind w:firstLine="708"/>
        <w:rPr>
          <w:sz w:val="28"/>
          <w:szCs w:val="28"/>
        </w:rPr>
      </w:pPr>
      <w:r w:rsidRPr="002A1226">
        <w:rPr>
          <w:sz w:val="28"/>
          <w:szCs w:val="28"/>
        </w:rPr>
        <w:t xml:space="preserve">Реализация Стратегии социально-экономического развития МО </w:t>
      </w:r>
      <w:r w:rsidRPr="002A1226">
        <w:rPr>
          <w:sz w:val="28"/>
          <w:szCs w:val="28"/>
        </w:rPr>
        <w:lastRenderedPageBreak/>
        <w:t>«Зеленоградский</w:t>
      </w:r>
      <w:r w:rsidR="007F0B8E">
        <w:rPr>
          <w:sz w:val="28"/>
          <w:szCs w:val="28"/>
        </w:rPr>
        <w:t xml:space="preserve"> городской округ</w:t>
      </w:r>
      <w:r w:rsidRPr="002A1226">
        <w:rPr>
          <w:sz w:val="28"/>
          <w:szCs w:val="28"/>
        </w:rPr>
        <w:t xml:space="preserve">» будет осуществлена через создание механизма </w:t>
      </w:r>
      <w:r w:rsidR="00073CF2">
        <w:rPr>
          <w:sz w:val="28"/>
          <w:szCs w:val="28"/>
        </w:rPr>
        <w:t xml:space="preserve">интегрирования </w:t>
      </w:r>
      <w:r w:rsidRPr="002A1226">
        <w:rPr>
          <w:sz w:val="28"/>
          <w:szCs w:val="28"/>
        </w:rPr>
        <w:t>взаимообусловленных программ, определяющих развитие различных сфер жизни муниципального образования.</w:t>
      </w:r>
    </w:p>
    <w:p w:rsidR="003411B1" w:rsidRDefault="003411B1" w:rsidP="003411B1"/>
    <w:p w:rsidR="003411B1" w:rsidRDefault="003411B1" w:rsidP="006D1449">
      <w:pPr>
        <w:jc w:val="left"/>
      </w:pPr>
    </w:p>
    <w:sectPr w:rsidR="003411B1">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6F3" w:rsidRDefault="001516F3">
      <w:pPr>
        <w:spacing w:after="0" w:line="240" w:lineRule="auto"/>
      </w:pPr>
      <w:r>
        <w:separator/>
      </w:r>
    </w:p>
  </w:endnote>
  <w:endnote w:type="continuationSeparator" w:id="0">
    <w:p w:rsidR="001516F3" w:rsidRDefault="001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7456" behindDoc="1" locked="0" layoutInCell="1" allowOverlap="1" wp14:anchorId="7C208E13" wp14:editId="07F768BD">
              <wp:simplePos x="0" y="0"/>
              <wp:positionH relativeFrom="page">
                <wp:posOffset>6724650</wp:posOffset>
              </wp:positionH>
              <wp:positionV relativeFrom="page">
                <wp:posOffset>10144760</wp:posOffset>
              </wp:positionV>
              <wp:extent cx="121285" cy="138430"/>
              <wp:effectExtent l="0" t="635" r="2540" b="381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0444AE">
                            <w:rPr>
                              <w:rStyle w:val="aa"/>
                              <w:rFonts w:eastAsia="Arial Unicode MS"/>
                              <w:noProof/>
                            </w:rPr>
                            <w:t>52</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208E13" id="_x0000_t202" coordsize="21600,21600" o:spt="202" path="m,l,21600r21600,l21600,xe">
              <v:stroke joinstyle="miter"/>
              <v:path gradientshapeok="t" o:connecttype="rect"/>
            </v:shapetype>
            <v:shape id="Надпись 31" o:spid="_x0000_s1026" type="#_x0000_t202" style="position:absolute;left:0;text-align:left;margin-left:529.5pt;margin-top:798.8pt;width:9.55pt;height:10.9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0444AE">
                      <w:rPr>
                        <w:rStyle w:val="aa"/>
                        <w:rFonts w:eastAsia="Arial Unicode MS"/>
                        <w:noProof/>
                      </w:rPr>
                      <w:t>52</w:t>
                    </w:r>
                    <w:r>
                      <w:rPr>
                        <w:rStyle w:val="aa"/>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8480" behindDoc="1" locked="0" layoutInCell="1" allowOverlap="1" wp14:anchorId="3979DB79" wp14:editId="12E58F5F">
              <wp:simplePos x="0" y="0"/>
              <wp:positionH relativeFrom="page">
                <wp:posOffset>6724650</wp:posOffset>
              </wp:positionH>
              <wp:positionV relativeFrom="page">
                <wp:posOffset>10144760</wp:posOffset>
              </wp:positionV>
              <wp:extent cx="121285" cy="138430"/>
              <wp:effectExtent l="0" t="635" r="2540" b="381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00EA4913" w:rsidRPr="00EA4913">
                            <w:rPr>
                              <w:rStyle w:val="aa"/>
                              <w:rFonts w:eastAsia="Arial Unicode MS"/>
                              <w:noProof/>
                            </w:rPr>
                            <w:t>1</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9DB79" id="_x0000_t202" coordsize="21600,21600" o:spt="202" path="m,l,21600r21600,l21600,xe">
              <v:stroke joinstyle="miter"/>
              <v:path gradientshapeok="t" o:connecttype="rect"/>
            </v:shapetype>
            <v:shape id="Надпись 30" o:spid="_x0000_s1027" type="#_x0000_t202" style="position:absolute;left:0;text-align:left;margin-left:529.5pt;margin-top:798.8pt;width:9.55pt;height:10.9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00EA4913" w:rsidRPr="00EA4913">
                      <w:rPr>
                        <w:rStyle w:val="aa"/>
                        <w:rFonts w:eastAsia="Arial Unicode MS"/>
                        <w:noProof/>
                      </w:rPr>
                      <w:t>1</w:t>
                    </w:r>
                    <w:r>
                      <w:rPr>
                        <w:rStyle w:val="aa"/>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70528" behindDoc="1" locked="0" layoutInCell="1" allowOverlap="1" wp14:anchorId="486B6DF4" wp14:editId="5C6604D4">
              <wp:simplePos x="0" y="0"/>
              <wp:positionH relativeFrom="page">
                <wp:posOffset>6714490</wp:posOffset>
              </wp:positionH>
              <wp:positionV relativeFrom="page">
                <wp:posOffset>10119995</wp:posOffset>
              </wp:positionV>
              <wp:extent cx="121285" cy="138430"/>
              <wp:effectExtent l="0" t="4445" r="317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2A1226">
                            <w:rPr>
                              <w:rStyle w:val="aa"/>
                              <w:rFonts w:eastAsia="Arial Unicode MS"/>
                              <w:noProof/>
                            </w:rPr>
                            <w:t>39</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6B6DF4" id="_x0000_t202" coordsize="21600,21600" o:spt="202" path="m,l,21600r21600,l21600,xe">
              <v:stroke joinstyle="miter"/>
              <v:path gradientshapeok="t" o:connecttype="rect"/>
            </v:shapetype>
            <v:shape id="Надпись 28" o:spid="_x0000_s1029" type="#_x0000_t202" style="position:absolute;left:0;text-align:left;margin-left:528.7pt;margin-top:796.85pt;width:9.55pt;height:10.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2A1226">
                      <w:rPr>
                        <w:rStyle w:val="aa"/>
                        <w:rFonts w:eastAsia="Arial Unicode MS"/>
                        <w:noProof/>
                      </w:rPr>
                      <w:t>39</w:t>
                    </w:r>
                    <w:r>
                      <w:rPr>
                        <w:rStyle w:val="aa"/>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3360" behindDoc="1" locked="0" layoutInCell="1" allowOverlap="1" wp14:anchorId="34141AD8" wp14:editId="0256A8E3">
              <wp:simplePos x="0" y="0"/>
              <wp:positionH relativeFrom="page">
                <wp:posOffset>6724650</wp:posOffset>
              </wp:positionH>
              <wp:positionV relativeFrom="page">
                <wp:posOffset>10144760</wp:posOffset>
              </wp:positionV>
              <wp:extent cx="121285" cy="138430"/>
              <wp:effectExtent l="0" t="635" r="2540" b="381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0444AE">
                            <w:rPr>
                              <w:rStyle w:val="aa"/>
                              <w:rFonts w:eastAsia="Arial Unicode MS"/>
                              <w:noProof/>
                            </w:rPr>
                            <w:t>80</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141AD8" id="_x0000_t202" coordsize="21600,21600" o:spt="202" path="m,l,21600r21600,l21600,xe">
              <v:stroke joinstyle="miter"/>
              <v:path gradientshapeok="t" o:connecttype="rect"/>
            </v:shapetype>
            <v:shape id="Надпись 27" o:spid="_x0000_s1030" type="#_x0000_t202" style="position:absolute;left:0;text-align:left;margin-left:529.5pt;margin-top:798.8pt;width:9.55pt;height:10.9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XKyAIAALU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0444AE">
                      <w:rPr>
                        <w:rStyle w:val="aa"/>
                        <w:rFonts w:eastAsia="Arial Unicode MS"/>
                        <w:noProof/>
                      </w:rPr>
                      <w:t>80</w:t>
                    </w:r>
                    <w:r>
                      <w:rPr>
                        <w:rStyle w:val="aa"/>
                        <w:rFonts w:eastAsia="Arial Unicode M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4384" behindDoc="1" locked="0" layoutInCell="1" allowOverlap="1" wp14:anchorId="5199CCD4" wp14:editId="1453BBFC">
              <wp:simplePos x="0" y="0"/>
              <wp:positionH relativeFrom="page">
                <wp:posOffset>6724650</wp:posOffset>
              </wp:positionH>
              <wp:positionV relativeFrom="page">
                <wp:posOffset>10144760</wp:posOffset>
              </wp:positionV>
              <wp:extent cx="121285" cy="138430"/>
              <wp:effectExtent l="0" t="635" r="2540" b="381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00EA4913" w:rsidRPr="00EA4913">
                            <w:rPr>
                              <w:rStyle w:val="aa"/>
                              <w:rFonts w:eastAsia="Arial Unicode MS"/>
                              <w:noProof/>
                            </w:rPr>
                            <w:t>80</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9CCD4" id="_x0000_t202" coordsize="21600,21600" o:spt="202" path="m,l,21600r21600,l21600,xe">
              <v:stroke joinstyle="miter"/>
              <v:path gradientshapeok="t" o:connecttype="rect"/>
            </v:shapetype>
            <v:shape id="Надпись 26" o:spid="_x0000_s1031" type="#_x0000_t202" style="position:absolute;left:0;text-align:left;margin-left:529.5pt;margin-top:798.8pt;width:9.55pt;height:10.9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YnyAIAALU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00EA4913" w:rsidRPr="00EA4913">
                      <w:rPr>
                        <w:rStyle w:val="aa"/>
                        <w:rFonts w:eastAsia="Arial Unicode MS"/>
                        <w:noProof/>
                      </w:rPr>
                      <w:t>80</w:t>
                    </w:r>
                    <w:r>
                      <w:rPr>
                        <w:rStyle w:val="aa"/>
                        <w:rFonts w:eastAsia="Arial Unicode M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5408" behindDoc="1" locked="0" layoutInCell="1" allowOverlap="1" wp14:anchorId="6B5F6A4B" wp14:editId="467D9E7B">
              <wp:simplePos x="0" y="0"/>
              <wp:positionH relativeFrom="page">
                <wp:posOffset>9851390</wp:posOffset>
              </wp:positionH>
              <wp:positionV relativeFrom="page">
                <wp:posOffset>6981825</wp:posOffset>
              </wp:positionV>
              <wp:extent cx="121285" cy="138430"/>
              <wp:effectExtent l="2540" t="0" r="0" b="444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6D1449">
                            <w:rPr>
                              <w:rStyle w:val="aa"/>
                              <w:rFonts w:eastAsia="Arial Unicode MS"/>
                              <w:noProof/>
                            </w:rPr>
                            <w:t>34</w:t>
                          </w:r>
                          <w:r>
                            <w:rPr>
                              <w:rStyle w:val="aa"/>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F6A4B" id="_x0000_t202" coordsize="21600,21600" o:spt="202" path="m,l,21600r21600,l21600,xe">
              <v:stroke joinstyle="miter"/>
              <v:path gradientshapeok="t" o:connecttype="rect"/>
            </v:shapetype>
            <v:shape id="Надпись 25" o:spid="_x0000_s1032" type="#_x0000_t202" style="position:absolute;left:0;text-align:left;margin-left:775.7pt;margin-top:549.75pt;width:9.55pt;height:10.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" filled="f" stroked="f">
              <v:textbox style="mso-fit-shape-to-text:t" inset="0,0,0,0">
                <w:txbxContent>
                  <w:p w:rsidR="009B450A" w:rsidRDefault="009B450A">
                    <w:r>
                      <w:rPr>
                        <w:rFonts w:ascii="Arial Unicode MS" w:hAnsi="Arial Unicode MS" w:cs="Arial Unicode MS"/>
                        <w:sz w:val="24"/>
                        <w:szCs w:val="24"/>
                      </w:rPr>
                      <w:fldChar w:fldCharType="begin"/>
                    </w:r>
                    <w:r>
                      <w:instrText xml:space="preserve"> PAGE \* MERGEFORMAT </w:instrText>
                    </w:r>
                    <w:r>
                      <w:rPr>
                        <w:rFonts w:ascii="Arial Unicode MS" w:hAnsi="Arial Unicode MS" w:cs="Arial Unicode MS"/>
                        <w:sz w:val="24"/>
                        <w:szCs w:val="24"/>
                      </w:rPr>
                      <w:fldChar w:fldCharType="separate"/>
                    </w:r>
                    <w:r w:rsidRPr="006D1449">
                      <w:rPr>
                        <w:rStyle w:val="aa"/>
                        <w:rFonts w:eastAsia="Arial Unicode MS"/>
                        <w:noProof/>
                      </w:rPr>
                      <w:t>34</w:t>
                    </w:r>
                    <w:r>
                      <w:rPr>
                        <w:rStyle w:val="aa"/>
                        <w:rFonts w:eastAsia="Arial Unicode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6F3" w:rsidRDefault="001516F3">
      <w:pPr>
        <w:spacing w:after="0" w:line="240" w:lineRule="auto"/>
      </w:pPr>
      <w:r>
        <w:separator/>
      </w:r>
    </w:p>
  </w:footnote>
  <w:footnote w:type="continuationSeparator" w:id="0">
    <w:p w:rsidR="001516F3" w:rsidRDefault="0015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pPr>
      <w:rPr>
        <w:sz w:val="2"/>
        <w:szCs w:val="2"/>
      </w:rPr>
    </w:pPr>
    <w:r>
      <w:rPr>
        <w:noProof/>
        <w:lang w:eastAsia="ru-RU"/>
      </w:rPr>
      <mc:AlternateContent>
        <mc:Choice Requires="wps">
          <w:drawing>
            <wp:anchor distT="0" distB="0" distL="63500" distR="63500" simplePos="0" relativeHeight="251669504" behindDoc="1" locked="0" layoutInCell="1" allowOverlap="1" wp14:anchorId="0BB9DDE5" wp14:editId="74825E60">
              <wp:simplePos x="0" y="0"/>
              <wp:positionH relativeFrom="page">
                <wp:posOffset>6022340</wp:posOffset>
              </wp:positionH>
              <wp:positionV relativeFrom="page">
                <wp:posOffset>600710</wp:posOffset>
              </wp:positionV>
              <wp:extent cx="520065" cy="138430"/>
              <wp:effectExtent l="2540" t="635" r="1270" b="381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50A" w:rsidRDefault="009B450A">
                          <w:r>
                            <w:rPr>
                              <w:rStyle w:val="aa"/>
                              <w:rFonts w:eastAsia="Arial Unicode MS"/>
                            </w:rPr>
                            <w:t>Рисунок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9DDE5" id="_x0000_t202" coordsize="21600,21600" o:spt="202" path="m,l,21600r21600,l21600,xe">
              <v:stroke joinstyle="miter"/>
              <v:path gradientshapeok="t" o:connecttype="rect"/>
            </v:shapetype>
            <v:shape id="Надпись 29" o:spid="_x0000_s1028" type="#_x0000_t202" style="position:absolute;left:0;text-align:left;margin-left:474.2pt;margin-top:47.3pt;width:40.95pt;height:10.9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" filled="f" stroked="f">
              <v:textbox style="mso-fit-shape-to-text:t" inset="0,0,0,0">
                <w:txbxContent>
                  <w:p w:rsidR="009B450A" w:rsidRDefault="009B450A">
                    <w:r>
                      <w:rPr>
                        <w:rStyle w:val="aa"/>
                        <w:rFonts w:eastAsia="Arial Unicode MS"/>
                      </w:rPr>
                      <w:t>Рисунок 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50A" w:rsidRDefault="009B4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B63"/>
    <w:multiLevelType w:val="multilevel"/>
    <w:tmpl w:val="5574AD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C57AA"/>
    <w:multiLevelType w:val="hybridMultilevel"/>
    <w:tmpl w:val="A72A9D14"/>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E5A66"/>
    <w:multiLevelType w:val="multilevel"/>
    <w:tmpl w:val="EAA6843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 w15:restartNumberingAfterBreak="0">
    <w:nsid w:val="025D6109"/>
    <w:multiLevelType w:val="hybridMultilevel"/>
    <w:tmpl w:val="AA6C76F4"/>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B3815"/>
    <w:multiLevelType w:val="multilevel"/>
    <w:tmpl w:val="573053F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BB4DC3"/>
    <w:multiLevelType w:val="hybridMultilevel"/>
    <w:tmpl w:val="438A71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45154C0"/>
    <w:multiLevelType w:val="hybridMultilevel"/>
    <w:tmpl w:val="26829D3E"/>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6121C"/>
    <w:multiLevelType w:val="hybridMultilevel"/>
    <w:tmpl w:val="F4D421A2"/>
    <w:lvl w:ilvl="0" w:tplc="3612B4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5F655F7"/>
    <w:multiLevelType w:val="hybridMultilevel"/>
    <w:tmpl w:val="37925B7A"/>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4E1459"/>
    <w:multiLevelType w:val="hybridMultilevel"/>
    <w:tmpl w:val="A6F2067E"/>
    <w:lvl w:ilvl="0" w:tplc="F7529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93FDA"/>
    <w:multiLevelType w:val="hybridMultilevel"/>
    <w:tmpl w:val="AC3CF3BE"/>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0733B5"/>
    <w:multiLevelType w:val="multilevel"/>
    <w:tmpl w:val="B4FEE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E8414F"/>
    <w:multiLevelType w:val="hybridMultilevel"/>
    <w:tmpl w:val="72464856"/>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89765E"/>
    <w:multiLevelType w:val="hybridMultilevel"/>
    <w:tmpl w:val="96FA8400"/>
    <w:lvl w:ilvl="0" w:tplc="B90A67A8">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FD5124C"/>
    <w:multiLevelType w:val="multilevel"/>
    <w:tmpl w:val="8884906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15:restartNumberingAfterBreak="0">
    <w:nsid w:val="11CF6F4A"/>
    <w:multiLevelType w:val="hybridMultilevel"/>
    <w:tmpl w:val="6D6438CE"/>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0E1940"/>
    <w:multiLevelType w:val="multilevel"/>
    <w:tmpl w:val="B86C7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65D2D11"/>
    <w:multiLevelType w:val="multilevel"/>
    <w:tmpl w:val="21D43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A04E6D"/>
    <w:multiLevelType w:val="hybridMultilevel"/>
    <w:tmpl w:val="B19C3288"/>
    <w:lvl w:ilvl="0" w:tplc="B79453C8">
      <w:start w:val="1"/>
      <w:numFmt w:val="decimal"/>
      <w:lvlText w:val="%1."/>
      <w:lvlJc w:val="left"/>
      <w:pPr>
        <w:ind w:left="640" w:hanging="360"/>
      </w:pPr>
      <w:rPr>
        <w:rFonts w:ascii="Times New Roman" w:eastAsiaTheme="minorHAnsi" w:hAnsi="Times New Roman" w:hint="default"/>
        <w:color w:val="0563C1" w:themeColor="hyperlink"/>
        <w:sz w:val="28"/>
        <w:u w:val="single"/>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9" w15:restartNumberingAfterBreak="0">
    <w:nsid w:val="1B2B7B28"/>
    <w:multiLevelType w:val="multilevel"/>
    <w:tmpl w:val="E81AE0F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D6E484B"/>
    <w:multiLevelType w:val="hybridMultilevel"/>
    <w:tmpl w:val="B450D5BE"/>
    <w:lvl w:ilvl="0" w:tplc="F7529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EBB35E4"/>
    <w:multiLevelType w:val="hybridMultilevel"/>
    <w:tmpl w:val="484ABB82"/>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1A5664"/>
    <w:multiLevelType w:val="multilevel"/>
    <w:tmpl w:val="2B1AFF8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15:restartNumberingAfterBreak="0">
    <w:nsid w:val="210E5D12"/>
    <w:multiLevelType w:val="multilevel"/>
    <w:tmpl w:val="A8846B3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5C0202"/>
    <w:multiLevelType w:val="hybridMultilevel"/>
    <w:tmpl w:val="6AD6F334"/>
    <w:lvl w:ilvl="0" w:tplc="F7529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B30D63"/>
    <w:multiLevelType w:val="multilevel"/>
    <w:tmpl w:val="9530E6E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7932D0"/>
    <w:multiLevelType w:val="hybridMultilevel"/>
    <w:tmpl w:val="48DE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2ED14B2"/>
    <w:multiLevelType w:val="multilevel"/>
    <w:tmpl w:val="4344F63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8" w15:restartNumberingAfterBreak="0">
    <w:nsid w:val="26AF4B28"/>
    <w:multiLevelType w:val="multilevel"/>
    <w:tmpl w:val="2A764A0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EB00AC"/>
    <w:multiLevelType w:val="hybridMultilevel"/>
    <w:tmpl w:val="D4043FC2"/>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4831DD"/>
    <w:multiLevelType w:val="hybridMultilevel"/>
    <w:tmpl w:val="4644FBD8"/>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4B799E"/>
    <w:multiLevelType w:val="multilevel"/>
    <w:tmpl w:val="0E869AE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FE7D80"/>
    <w:multiLevelType w:val="multilevel"/>
    <w:tmpl w:val="E926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3836F48"/>
    <w:multiLevelType w:val="multilevel"/>
    <w:tmpl w:val="7102D9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34531D32"/>
    <w:multiLevelType w:val="hybridMultilevel"/>
    <w:tmpl w:val="8BCC7832"/>
    <w:lvl w:ilvl="0" w:tplc="B90A67A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4735179"/>
    <w:multiLevelType w:val="multilevel"/>
    <w:tmpl w:val="97980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4538C8"/>
    <w:multiLevelType w:val="multilevel"/>
    <w:tmpl w:val="0AA83CA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3F2934"/>
    <w:multiLevelType w:val="hybridMultilevel"/>
    <w:tmpl w:val="E31C57B0"/>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7C1E8D"/>
    <w:multiLevelType w:val="hybridMultilevel"/>
    <w:tmpl w:val="68BA0CB8"/>
    <w:lvl w:ilvl="0" w:tplc="363861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B82A2D"/>
    <w:multiLevelType w:val="multilevel"/>
    <w:tmpl w:val="6C58D80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9F4F52"/>
    <w:multiLevelType w:val="multilevel"/>
    <w:tmpl w:val="500892A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BCB2985"/>
    <w:multiLevelType w:val="hybridMultilevel"/>
    <w:tmpl w:val="1960D202"/>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ED2674"/>
    <w:multiLevelType w:val="multilevel"/>
    <w:tmpl w:val="DAD49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E0C031B"/>
    <w:multiLevelType w:val="multilevel"/>
    <w:tmpl w:val="89A4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E3E0757"/>
    <w:multiLevelType w:val="multilevel"/>
    <w:tmpl w:val="2B1AFF8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15:restartNumberingAfterBreak="0">
    <w:nsid w:val="3E574339"/>
    <w:multiLevelType w:val="multilevel"/>
    <w:tmpl w:val="2942490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6" w15:restartNumberingAfterBreak="0">
    <w:nsid w:val="3EC53F79"/>
    <w:multiLevelType w:val="multilevel"/>
    <w:tmpl w:val="73DA0A5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024B29"/>
    <w:multiLevelType w:val="multilevel"/>
    <w:tmpl w:val="CF1629BA"/>
    <w:lvl w:ilvl="0">
      <w:start w:val="1"/>
      <w:numFmt w:val="decimal"/>
      <w:lvlText w:val="%1."/>
      <w:lvlJc w:val="left"/>
      <w:pPr>
        <w:ind w:left="360" w:hanging="360"/>
      </w:pPr>
    </w:lvl>
    <w:lvl w:ilvl="1">
      <w:start w:val="7"/>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325283E"/>
    <w:multiLevelType w:val="hybridMultilevel"/>
    <w:tmpl w:val="0582B1AC"/>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3322481"/>
    <w:multiLevelType w:val="multilevel"/>
    <w:tmpl w:val="1FAED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53960E8"/>
    <w:multiLevelType w:val="multilevel"/>
    <w:tmpl w:val="E2904DF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6252E3C"/>
    <w:multiLevelType w:val="multilevel"/>
    <w:tmpl w:val="86ACE75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2" w15:restartNumberingAfterBreak="0">
    <w:nsid w:val="46AC0971"/>
    <w:multiLevelType w:val="multilevel"/>
    <w:tmpl w:val="C8E2425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5306EC"/>
    <w:multiLevelType w:val="hybridMultilevel"/>
    <w:tmpl w:val="8A0465BC"/>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7B82193"/>
    <w:multiLevelType w:val="multilevel"/>
    <w:tmpl w:val="883CF5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A86304D"/>
    <w:multiLevelType w:val="multilevel"/>
    <w:tmpl w:val="F214822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6" w15:restartNumberingAfterBreak="0">
    <w:nsid w:val="4C5F178F"/>
    <w:multiLevelType w:val="hybridMultilevel"/>
    <w:tmpl w:val="029ED6D4"/>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D1B43E7"/>
    <w:multiLevelType w:val="multilevel"/>
    <w:tmpl w:val="89FAC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E8C2409"/>
    <w:multiLevelType w:val="hybridMultilevel"/>
    <w:tmpl w:val="2F5431D6"/>
    <w:lvl w:ilvl="0" w:tplc="3612B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1294781"/>
    <w:multiLevelType w:val="hybridMultilevel"/>
    <w:tmpl w:val="D87EEDEE"/>
    <w:lvl w:ilvl="0" w:tplc="B90A67A8">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0" w15:restartNumberingAfterBreak="0">
    <w:nsid w:val="52705B69"/>
    <w:multiLevelType w:val="hybridMultilevel"/>
    <w:tmpl w:val="282EB2FA"/>
    <w:lvl w:ilvl="0" w:tplc="B90A67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4A631AC"/>
    <w:multiLevelType w:val="hybridMultilevel"/>
    <w:tmpl w:val="BBC062B2"/>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4EC2255"/>
    <w:multiLevelType w:val="multilevel"/>
    <w:tmpl w:val="B678CB64"/>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55430DE"/>
    <w:multiLevelType w:val="multilevel"/>
    <w:tmpl w:val="C80E4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7122595"/>
    <w:multiLevelType w:val="multilevel"/>
    <w:tmpl w:val="ED48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9851F65"/>
    <w:multiLevelType w:val="multilevel"/>
    <w:tmpl w:val="3D183B2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B0473B2"/>
    <w:multiLevelType w:val="hybridMultilevel"/>
    <w:tmpl w:val="8C96E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C3A71EB"/>
    <w:multiLevelType w:val="multilevel"/>
    <w:tmpl w:val="1B96A2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DE61204"/>
    <w:multiLevelType w:val="multilevel"/>
    <w:tmpl w:val="C72EE6B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F2A0DAF"/>
    <w:multiLevelType w:val="multilevel"/>
    <w:tmpl w:val="2E1E7BE0"/>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15:restartNumberingAfterBreak="0">
    <w:nsid w:val="62005D6C"/>
    <w:multiLevelType w:val="hybridMultilevel"/>
    <w:tmpl w:val="7BD62956"/>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5F9403D"/>
    <w:multiLevelType w:val="multilevel"/>
    <w:tmpl w:val="707A9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9764F5"/>
    <w:multiLevelType w:val="hybridMultilevel"/>
    <w:tmpl w:val="92206048"/>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BFA2655"/>
    <w:multiLevelType w:val="hybridMultilevel"/>
    <w:tmpl w:val="6A1C2A5C"/>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C83B1E"/>
    <w:multiLevelType w:val="hybridMultilevel"/>
    <w:tmpl w:val="7EA4BC30"/>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6381321"/>
    <w:multiLevelType w:val="hybridMultilevel"/>
    <w:tmpl w:val="16ECDFE8"/>
    <w:lvl w:ilvl="0" w:tplc="B90A6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6CA6BD5"/>
    <w:multiLevelType w:val="hybridMultilevel"/>
    <w:tmpl w:val="53B80DFC"/>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7A83BC5"/>
    <w:multiLevelType w:val="hybridMultilevel"/>
    <w:tmpl w:val="5106D406"/>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C9329E"/>
    <w:multiLevelType w:val="multilevel"/>
    <w:tmpl w:val="46AE17B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8524082"/>
    <w:multiLevelType w:val="multilevel"/>
    <w:tmpl w:val="DAC2DCF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93A7B38"/>
    <w:multiLevelType w:val="hybridMultilevel"/>
    <w:tmpl w:val="E9202B46"/>
    <w:lvl w:ilvl="0" w:tplc="F7529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AC4E67"/>
    <w:multiLevelType w:val="multilevel"/>
    <w:tmpl w:val="37785D3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667856"/>
    <w:multiLevelType w:val="multilevel"/>
    <w:tmpl w:val="75F0F13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195EBC"/>
    <w:multiLevelType w:val="hybridMultilevel"/>
    <w:tmpl w:val="32D8FE2E"/>
    <w:lvl w:ilvl="0" w:tplc="3612B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A42438"/>
    <w:multiLevelType w:val="hybridMultilevel"/>
    <w:tmpl w:val="F320D4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72"/>
  </w:num>
  <w:num w:numId="4">
    <w:abstractNumId w:val="26"/>
  </w:num>
  <w:num w:numId="5">
    <w:abstractNumId w:val="15"/>
  </w:num>
  <w:num w:numId="6">
    <w:abstractNumId w:val="53"/>
  </w:num>
  <w:num w:numId="7">
    <w:abstractNumId w:val="6"/>
  </w:num>
  <w:num w:numId="8">
    <w:abstractNumId w:val="38"/>
  </w:num>
  <w:num w:numId="9">
    <w:abstractNumId w:val="29"/>
  </w:num>
  <w:num w:numId="10">
    <w:abstractNumId w:val="83"/>
  </w:num>
  <w:num w:numId="11">
    <w:abstractNumId w:val="74"/>
  </w:num>
  <w:num w:numId="12">
    <w:abstractNumId w:val="77"/>
  </w:num>
  <w:num w:numId="13">
    <w:abstractNumId w:val="73"/>
  </w:num>
  <w:num w:numId="14">
    <w:abstractNumId w:val="76"/>
  </w:num>
  <w:num w:numId="15">
    <w:abstractNumId w:val="8"/>
  </w:num>
  <w:num w:numId="16">
    <w:abstractNumId w:val="61"/>
  </w:num>
  <w:num w:numId="17">
    <w:abstractNumId w:val="58"/>
  </w:num>
  <w:num w:numId="18">
    <w:abstractNumId w:val="10"/>
  </w:num>
  <w:num w:numId="19">
    <w:abstractNumId w:val="5"/>
  </w:num>
  <w:num w:numId="20">
    <w:abstractNumId w:val="7"/>
  </w:num>
  <w:num w:numId="21">
    <w:abstractNumId w:val="3"/>
  </w:num>
  <w:num w:numId="22">
    <w:abstractNumId w:val="69"/>
  </w:num>
  <w:num w:numId="23">
    <w:abstractNumId w:val="44"/>
  </w:num>
  <w:num w:numId="24">
    <w:abstractNumId w:val="9"/>
  </w:num>
  <w:num w:numId="25">
    <w:abstractNumId w:val="22"/>
  </w:num>
  <w:num w:numId="26">
    <w:abstractNumId w:val="20"/>
  </w:num>
  <w:num w:numId="27">
    <w:abstractNumId w:val="51"/>
  </w:num>
  <w:num w:numId="28">
    <w:abstractNumId w:val="55"/>
  </w:num>
  <w:num w:numId="29">
    <w:abstractNumId w:val="27"/>
  </w:num>
  <w:num w:numId="30">
    <w:abstractNumId w:val="45"/>
  </w:num>
  <w:num w:numId="31">
    <w:abstractNumId w:val="80"/>
  </w:num>
  <w:num w:numId="32">
    <w:abstractNumId w:val="24"/>
  </w:num>
  <w:num w:numId="33">
    <w:abstractNumId w:val="14"/>
  </w:num>
  <w:num w:numId="34">
    <w:abstractNumId w:val="2"/>
  </w:num>
  <w:num w:numId="35">
    <w:abstractNumId w:val="62"/>
  </w:num>
  <w:num w:numId="36">
    <w:abstractNumId w:val="49"/>
  </w:num>
  <w:num w:numId="37">
    <w:abstractNumId w:val="64"/>
  </w:num>
  <w:num w:numId="38">
    <w:abstractNumId w:val="16"/>
  </w:num>
  <w:num w:numId="39">
    <w:abstractNumId w:val="0"/>
  </w:num>
  <w:num w:numId="40">
    <w:abstractNumId w:val="71"/>
  </w:num>
  <w:num w:numId="41">
    <w:abstractNumId w:val="17"/>
  </w:num>
  <w:num w:numId="42">
    <w:abstractNumId w:val="32"/>
  </w:num>
  <w:num w:numId="43">
    <w:abstractNumId w:val="40"/>
  </w:num>
  <w:num w:numId="44">
    <w:abstractNumId w:val="43"/>
  </w:num>
  <w:num w:numId="45">
    <w:abstractNumId w:val="11"/>
  </w:num>
  <w:num w:numId="46">
    <w:abstractNumId w:val="63"/>
  </w:num>
  <w:num w:numId="47">
    <w:abstractNumId w:val="42"/>
  </w:num>
  <w:num w:numId="48">
    <w:abstractNumId w:val="57"/>
  </w:num>
  <w:num w:numId="49">
    <w:abstractNumId w:val="35"/>
  </w:num>
  <w:num w:numId="50">
    <w:abstractNumId w:val="82"/>
  </w:num>
  <w:num w:numId="51">
    <w:abstractNumId w:val="66"/>
  </w:num>
  <w:num w:numId="52">
    <w:abstractNumId w:val="84"/>
  </w:num>
  <w:num w:numId="53">
    <w:abstractNumId w:val="1"/>
  </w:num>
  <w:num w:numId="54">
    <w:abstractNumId w:val="30"/>
  </w:num>
  <w:num w:numId="55">
    <w:abstractNumId w:val="54"/>
  </w:num>
  <w:num w:numId="56">
    <w:abstractNumId w:val="48"/>
  </w:num>
  <w:num w:numId="57">
    <w:abstractNumId w:val="75"/>
  </w:num>
  <w:num w:numId="58">
    <w:abstractNumId w:val="78"/>
  </w:num>
  <w:num w:numId="59">
    <w:abstractNumId w:val="23"/>
  </w:num>
  <w:num w:numId="60">
    <w:abstractNumId w:val="31"/>
  </w:num>
  <w:num w:numId="61">
    <w:abstractNumId w:val="70"/>
  </w:num>
  <w:num w:numId="62">
    <w:abstractNumId w:val="4"/>
  </w:num>
  <w:num w:numId="63">
    <w:abstractNumId w:val="81"/>
  </w:num>
  <w:num w:numId="64">
    <w:abstractNumId w:val="52"/>
  </w:num>
  <w:num w:numId="65">
    <w:abstractNumId w:val="56"/>
  </w:num>
  <w:num w:numId="66">
    <w:abstractNumId w:val="67"/>
  </w:num>
  <w:num w:numId="67">
    <w:abstractNumId w:val="37"/>
  </w:num>
  <w:num w:numId="68">
    <w:abstractNumId w:val="25"/>
  </w:num>
  <w:num w:numId="69">
    <w:abstractNumId w:val="46"/>
  </w:num>
  <w:num w:numId="70">
    <w:abstractNumId w:val="79"/>
  </w:num>
  <w:num w:numId="71">
    <w:abstractNumId w:val="59"/>
  </w:num>
  <w:num w:numId="72">
    <w:abstractNumId w:val="39"/>
  </w:num>
  <w:num w:numId="73">
    <w:abstractNumId w:val="65"/>
  </w:num>
  <w:num w:numId="74">
    <w:abstractNumId w:val="60"/>
  </w:num>
  <w:num w:numId="75">
    <w:abstractNumId w:val="41"/>
  </w:num>
  <w:num w:numId="76">
    <w:abstractNumId w:val="50"/>
  </w:num>
  <w:num w:numId="77">
    <w:abstractNumId w:val="13"/>
  </w:num>
  <w:num w:numId="78">
    <w:abstractNumId w:val="68"/>
  </w:num>
  <w:num w:numId="79">
    <w:abstractNumId w:val="28"/>
  </w:num>
  <w:num w:numId="80">
    <w:abstractNumId w:val="47"/>
  </w:num>
  <w:num w:numId="81">
    <w:abstractNumId w:val="34"/>
  </w:num>
  <w:num w:numId="82">
    <w:abstractNumId w:val="21"/>
  </w:num>
  <w:num w:numId="83">
    <w:abstractNumId w:val="12"/>
  </w:num>
  <w:num w:numId="84">
    <w:abstractNumId w:val="18"/>
  </w:num>
  <w:num w:numId="85">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B1"/>
    <w:rsid w:val="00016EAD"/>
    <w:rsid w:val="00041800"/>
    <w:rsid w:val="00042DCD"/>
    <w:rsid w:val="00073CF2"/>
    <w:rsid w:val="00081952"/>
    <w:rsid w:val="000940C7"/>
    <w:rsid w:val="000F425E"/>
    <w:rsid w:val="001516F3"/>
    <w:rsid w:val="0015622C"/>
    <w:rsid w:val="001615BA"/>
    <w:rsid w:val="001C4C7E"/>
    <w:rsid w:val="002A1226"/>
    <w:rsid w:val="002C4363"/>
    <w:rsid w:val="003411B1"/>
    <w:rsid w:val="00351D60"/>
    <w:rsid w:val="003814CD"/>
    <w:rsid w:val="00393010"/>
    <w:rsid w:val="00394C36"/>
    <w:rsid w:val="003C050C"/>
    <w:rsid w:val="003C0988"/>
    <w:rsid w:val="004A56D8"/>
    <w:rsid w:val="00545D26"/>
    <w:rsid w:val="00581206"/>
    <w:rsid w:val="00582A60"/>
    <w:rsid w:val="005B4541"/>
    <w:rsid w:val="00634D39"/>
    <w:rsid w:val="006A67CD"/>
    <w:rsid w:val="006D1449"/>
    <w:rsid w:val="00751D9C"/>
    <w:rsid w:val="007718A7"/>
    <w:rsid w:val="007A4228"/>
    <w:rsid w:val="007D4FAE"/>
    <w:rsid w:val="007F0B8E"/>
    <w:rsid w:val="00804B65"/>
    <w:rsid w:val="00815CFC"/>
    <w:rsid w:val="008615FC"/>
    <w:rsid w:val="008A75F8"/>
    <w:rsid w:val="008D03E7"/>
    <w:rsid w:val="008E1409"/>
    <w:rsid w:val="00917550"/>
    <w:rsid w:val="00952A2E"/>
    <w:rsid w:val="00972DF0"/>
    <w:rsid w:val="009929B4"/>
    <w:rsid w:val="009A6DB0"/>
    <w:rsid w:val="009B450A"/>
    <w:rsid w:val="00A20DB2"/>
    <w:rsid w:val="00B66EB0"/>
    <w:rsid w:val="00B82A07"/>
    <w:rsid w:val="00B92754"/>
    <w:rsid w:val="00BB5A4B"/>
    <w:rsid w:val="00BE31FA"/>
    <w:rsid w:val="00C071FE"/>
    <w:rsid w:val="00C70710"/>
    <w:rsid w:val="00C92C91"/>
    <w:rsid w:val="00CF11A1"/>
    <w:rsid w:val="00D0413B"/>
    <w:rsid w:val="00D5532E"/>
    <w:rsid w:val="00DD394F"/>
    <w:rsid w:val="00E22421"/>
    <w:rsid w:val="00E45D43"/>
    <w:rsid w:val="00E57408"/>
    <w:rsid w:val="00E77E0D"/>
    <w:rsid w:val="00EA4913"/>
    <w:rsid w:val="00EA5CD9"/>
    <w:rsid w:val="00EE4B6A"/>
    <w:rsid w:val="00EE4FEB"/>
    <w:rsid w:val="00F0367D"/>
    <w:rsid w:val="00F343BC"/>
    <w:rsid w:val="00F5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0A95"/>
  <w15:docId w15:val="{F06C8760-EE83-4A2B-933C-92848BD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411B1"/>
    <w:pPr>
      <w:jc w:val="both"/>
    </w:pPr>
    <w:rPr>
      <w:rFonts w:ascii="Times New Roman" w:hAnsi="Times New Roman"/>
      <w:sz w:val="28"/>
    </w:rPr>
  </w:style>
  <w:style w:type="paragraph" w:styleId="1">
    <w:name w:val="heading 1"/>
    <w:basedOn w:val="a"/>
    <w:next w:val="a"/>
    <w:link w:val="10"/>
    <w:uiPriority w:val="9"/>
    <w:qFormat/>
    <w:rsid w:val="003411B1"/>
    <w:pPr>
      <w:keepNext/>
      <w:keepLines/>
      <w:spacing w:before="240" w:after="0"/>
      <w:outlineLvl w:val="0"/>
    </w:pPr>
    <w:rPr>
      <w:rFonts w:eastAsiaTheme="majorEastAsia" w:cstheme="majorBidi"/>
      <w:b/>
      <w:sz w:val="32"/>
      <w:szCs w:val="32"/>
    </w:rPr>
  </w:style>
  <w:style w:type="paragraph" w:styleId="2">
    <w:name w:val="heading 2"/>
    <w:basedOn w:val="a"/>
    <w:next w:val="a"/>
    <w:link w:val="20"/>
    <w:uiPriority w:val="9"/>
    <w:unhideWhenUsed/>
    <w:qFormat/>
    <w:rsid w:val="003411B1"/>
    <w:pPr>
      <w:keepNext/>
      <w:keepLines/>
      <w:spacing w:before="40" w:after="0"/>
      <w:outlineLvl w:val="1"/>
    </w:pPr>
    <w:rPr>
      <w:rFonts w:eastAsiaTheme="majorEastAsia" w:cstheme="majorBidi"/>
      <w:b/>
      <w:szCs w:val="26"/>
    </w:rPr>
  </w:style>
  <w:style w:type="paragraph" w:styleId="3">
    <w:name w:val="heading 3"/>
    <w:basedOn w:val="a"/>
    <w:next w:val="a"/>
    <w:link w:val="30"/>
    <w:uiPriority w:val="9"/>
    <w:unhideWhenUsed/>
    <w:qFormat/>
    <w:rsid w:val="007F0B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1B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3411B1"/>
    <w:rPr>
      <w:rFonts w:ascii="Times New Roman" w:eastAsiaTheme="majorEastAsia" w:hAnsi="Times New Roman" w:cstheme="majorBidi"/>
      <w:b/>
      <w:sz w:val="28"/>
      <w:szCs w:val="26"/>
    </w:rPr>
  </w:style>
  <w:style w:type="paragraph" w:styleId="a3">
    <w:name w:val="List Paragraph"/>
    <w:basedOn w:val="a"/>
    <w:uiPriority w:val="99"/>
    <w:qFormat/>
    <w:rsid w:val="003411B1"/>
    <w:pPr>
      <w:ind w:left="720"/>
      <w:contextualSpacing/>
    </w:pPr>
  </w:style>
  <w:style w:type="paragraph" w:customStyle="1" w:styleId="ConsNormal">
    <w:name w:val="ConsNormal"/>
    <w:rsid w:val="003411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1">
    <w:name w:val="Основной текст (2)_"/>
    <w:basedOn w:val="a0"/>
    <w:link w:val="22"/>
    <w:rsid w:val="003411B1"/>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411B1"/>
    <w:pPr>
      <w:widowControl w:val="0"/>
      <w:shd w:val="clear" w:color="auto" w:fill="FFFFFF"/>
      <w:spacing w:before="60" w:after="60" w:line="274" w:lineRule="exact"/>
    </w:pPr>
    <w:rPr>
      <w:rFonts w:eastAsia="Times New Roman" w:cs="Times New Roman"/>
      <w:sz w:val="22"/>
    </w:rPr>
  </w:style>
  <w:style w:type="character" w:customStyle="1" w:styleId="apple-converted-space">
    <w:name w:val="apple-converted-space"/>
    <w:basedOn w:val="a0"/>
    <w:rsid w:val="003411B1"/>
  </w:style>
  <w:style w:type="character" w:customStyle="1" w:styleId="8">
    <w:name w:val="Основной текст (8)_"/>
    <w:basedOn w:val="a0"/>
    <w:link w:val="80"/>
    <w:rsid w:val="003411B1"/>
    <w:rPr>
      <w:rFonts w:ascii="Franklin Gothic Book" w:eastAsia="Franklin Gothic Book" w:hAnsi="Franklin Gothic Book" w:cs="Franklin Gothic Book"/>
      <w:sz w:val="8"/>
      <w:szCs w:val="8"/>
      <w:shd w:val="clear" w:color="auto" w:fill="FFFFFF"/>
    </w:rPr>
  </w:style>
  <w:style w:type="paragraph" w:customStyle="1" w:styleId="80">
    <w:name w:val="Основной текст (8)"/>
    <w:basedOn w:val="a"/>
    <w:link w:val="8"/>
    <w:rsid w:val="003411B1"/>
    <w:pPr>
      <w:widowControl w:val="0"/>
      <w:shd w:val="clear" w:color="auto" w:fill="FFFFFF"/>
      <w:spacing w:after="0" w:line="0" w:lineRule="atLeast"/>
      <w:jc w:val="left"/>
    </w:pPr>
    <w:rPr>
      <w:rFonts w:ascii="Franklin Gothic Book" w:eastAsia="Franklin Gothic Book" w:hAnsi="Franklin Gothic Book" w:cs="Franklin Gothic Book"/>
      <w:sz w:val="8"/>
      <w:szCs w:val="8"/>
    </w:rPr>
  </w:style>
  <w:style w:type="paragraph" w:styleId="a4">
    <w:name w:val="header"/>
    <w:basedOn w:val="a"/>
    <w:link w:val="a5"/>
    <w:uiPriority w:val="99"/>
    <w:unhideWhenUsed/>
    <w:rsid w:val="003411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11B1"/>
    <w:rPr>
      <w:rFonts w:ascii="Times New Roman" w:hAnsi="Times New Roman"/>
      <w:sz w:val="28"/>
    </w:rPr>
  </w:style>
  <w:style w:type="paragraph" w:styleId="a6">
    <w:name w:val="footer"/>
    <w:basedOn w:val="a"/>
    <w:link w:val="a7"/>
    <w:uiPriority w:val="99"/>
    <w:unhideWhenUsed/>
    <w:rsid w:val="003411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1B1"/>
    <w:rPr>
      <w:rFonts w:ascii="Times New Roman" w:hAnsi="Times New Roman"/>
      <w:sz w:val="28"/>
    </w:rPr>
  </w:style>
  <w:style w:type="character" w:customStyle="1" w:styleId="a8">
    <w:name w:val="Подпись к таблице_"/>
    <w:basedOn w:val="a0"/>
    <w:rsid w:val="003411B1"/>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таблице"/>
    <w:basedOn w:val="a8"/>
    <w:rsid w:val="003411B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1"/>
    <w:rsid w:val="003411B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1"/>
    <w:rsid w:val="003411B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Основной текст (2) + Полужирный"/>
    <w:basedOn w:val="21"/>
    <w:rsid w:val="003411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3411B1"/>
    <w:rPr>
      <w:rFonts w:ascii="Times New Roman" w:eastAsia="Times New Roman" w:hAnsi="Times New Roman" w:cs="Times New Roman"/>
      <w:b/>
      <w:bCs/>
      <w:sz w:val="28"/>
      <w:szCs w:val="28"/>
      <w:shd w:val="clear" w:color="auto" w:fill="FFFFFF"/>
    </w:rPr>
  </w:style>
  <w:style w:type="paragraph" w:customStyle="1" w:styleId="90">
    <w:name w:val="Основной текст (9)"/>
    <w:basedOn w:val="a"/>
    <w:link w:val="9"/>
    <w:rsid w:val="003411B1"/>
    <w:pPr>
      <w:widowControl w:val="0"/>
      <w:shd w:val="clear" w:color="auto" w:fill="FFFFFF"/>
      <w:spacing w:after="360" w:line="322" w:lineRule="exact"/>
      <w:ind w:hanging="360"/>
    </w:pPr>
    <w:rPr>
      <w:rFonts w:eastAsia="Times New Roman" w:cs="Times New Roman"/>
      <w:b/>
      <w:bCs/>
      <w:szCs w:val="28"/>
    </w:rPr>
  </w:style>
  <w:style w:type="character" w:customStyle="1" w:styleId="91">
    <w:name w:val="Основной текст (9) + Не полужирный"/>
    <w:basedOn w:val="9"/>
    <w:rsid w:val="003411B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3411B1"/>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3411B1"/>
    <w:pPr>
      <w:widowControl w:val="0"/>
      <w:shd w:val="clear" w:color="auto" w:fill="FFFFFF"/>
      <w:spacing w:before="240" w:after="0" w:line="322" w:lineRule="exact"/>
      <w:ind w:firstLine="560"/>
    </w:pPr>
    <w:rPr>
      <w:rFonts w:eastAsia="Times New Roman" w:cs="Times New Roman"/>
      <w:i/>
      <w:iCs/>
      <w:szCs w:val="28"/>
    </w:rPr>
  </w:style>
  <w:style w:type="character" w:customStyle="1" w:styleId="100">
    <w:name w:val="Основной текст (10)_"/>
    <w:basedOn w:val="a0"/>
    <w:link w:val="101"/>
    <w:rsid w:val="003411B1"/>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3411B1"/>
    <w:pPr>
      <w:widowControl w:val="0"/>
      <w:shd w:val="clear" w:color="auto" w:fill="FFFFFF"/>
      <w:spacing w:before="300" w:after="0" w:line="322" w:lineRule="exact"/>
      <w:ind w:firstLine="720"/>
    </w:pPr>
    <w:rPr>
      <w:rFonts w:eastAsia="Times New Roman" w:cs="Times New Roman"/>
      <w:b/>
      <w:bCs/>
      <w:i/>
      <w:iCs/>
      <w:szCs w:val="28"/>
    </w:rPr>
  </w:style>
  <w:style w:type="character" w:customStyle="1" w:styleId="11">
    <w:name w:val="Основной текст (11)_"/>
    <w:basedOn w:val="a0"/>
    <w:link w:val="110"/>
    <w:rsid w:val="003411B1"/>
    <w:rPr>
      <w:sz w:val="20"/>
      <w:szCs w:val="20"/>
      <w:shd w:val="clear" w:color="auto" w:fill="FFFFFF"/>
    </w:rPr>
  </w:style>
  <w:style w:type="paragraph" w:customStyle="1" w:styleId="110">
    <w:name w:val="Основной текст (11)"/>
    <w:basedOn w:val="a"/>
    <w:link w:val="11"/>
    <w:rsid w:val="003411B1"/>
    <w:pPr>
      <w:widowControl w:val="0"/>
      <w:shd w:val="clear" w:color="auto" w:fill="FFFFFF"/>
      <w:spacing w:before="480" w:after="0" w:line="235" w:lineRule="exact"/>
      <w:ind w:firstLine="160"/>
    </w:pPr>
    <w:rPr>
      <w:rFonts w:asciiTheme="minorHAnsi" w:hAnsiTheme="minorHAnsi"/>
      <w:sz w:val="20"/>
      <w:szCs w:val="20"/>
    </w:rPr>
  </w:style>
  <w:style w:type="paragraph" w:customStyle="1" w:styleId="14TNR">
    <w:name w:val="14 TNR"/>
    <w:basedOn w:val="a"/>
    <w:link w:val="14TNR0"/>
    <w:qFormat/>
    <w:rsid w:val="003411B1"/>
    <w:pPr>
      <w:spacing w:after="200" w:line="276" w:lineRule="auto"/>
      <w:ind w:firstLine="709"/>
    </w:pPr>
    <w:rPr>
      <w:rFonts w:eastAsia="Times New Roman"/>
    </w:rPr>
  </w:style>
  <w:style w:type="character" w:customStyle="1" w:styleId="14TNR0">
    <w:name w:val="14 TNR Знак"/>
    <w:basedOn w:val="a0"/>
    <w:link w:val="14TNR"/>
    <w:rsid w:val="003411B1"/>
    <w:rPr>
      <w:rFonts w:ascii="Times New Roman" w:eastAsia="Times New Roman" w:hAnsi="Times New Roman"/>
      <w:sz w:val="28"/>
    </w:rPr>
  </w:style>
  <w:style w:type="paragraph" w:customStyle="1" w:styleId="Default">
    <w:name w:val="Default"/>
    <w:rsid w:val="003411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9">
    <w:name w:val="Основной текст (2) + 9"/>
    <w:aliases w:val="5 pt"/>
    <w:rsid w:val="003411B1"/>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a">
    <w:name w:val="Колонтитул"/>
    <w:basedOn w:val="a0"/>
    <w:rsid w:val="003411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3411B1"/>
    <w:rPr>
      <w:rFonts w:ascii="Times New Roman" w:eastAsia="Times New Roman" w:hAnsi="Times New Roman" w:cs="Times New Roman"/>
      <w:shd w:val="clear" w:color="auto" w:fill="FFFFFF"/>
    </w:rPr>
  </w:style>
  <w:style w:type="paragraph" w:customStyle="1" w:styleId="60">
    <w:name w:val="Основной текст (6)"/>
    <w:basedOn w:val="a"/>
    <w:link w:val="6"/>
    <w:rsid w:val="003411B1"/>
    <w:pPr>
      <w:widowControl w:val="0"/>
      <w:shd w:val="clear" w:color="auto" w:fill="FFFFFF"/>
      <w:spacing w:after="0" w:line="274" w:lineRule="exact"/>
    </w:pPr>
    <w:rPr>
      <w:rFonts w:eastAsia="Times New Roman" w:cs="Times New Roman"/>
      <w:sz w:val="22"/>
    </w:rPr>
  </w:style>
  <w:style w:type="character" w:customStyle="1" w:styleId="25">
    <w:name w:val="Заголовок №2_"/>
    <w:basedOn w:val="a0"/>
    <w:link w:val="26"/>
    <w:rsid w:val="003411B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3411B1"/>
    <w:pPr>
      <w:widowControl w:val="0"/>
      <w:shd w:val="clear" w:color="auto" w:fill="FFFFFF"/>
      <w:spacing w:after="240" w:line="370" w:lineRule="exact"/>
      <w:ind w:hanging="1280"/>
      <w:jc w:val="left"/>
      <w:outlineLvl w:val="1"/>
    </w:pPr>
    <w:rPr>
      <w:rFonts w:eastAsia="Times New Roman" w:cs="Times New Roman"/>
      <w:b/>
      <w:bCs/>
      <w:sz w:val="32"/>
      <w:szCs w:val="32"/>
    </w:rPr>
  </w:style>
  <w:style w:type="character" w:customStyle="1" w:styleId="12Exact">
    <w:name w:val="Основной текст (12) Exact"/>
    <w:basedOn w:val="a0"/>
    <w:link w:val="12"/>
    <w:rsid w:val="003411B1"/>
    <w:rPr>
      <w:rFonts w:ascii="Times New Roman" w:eastAsia="Times New Roman" w:hAnsi="Times New Roman" w:cs="Times New Roman"/>
      <w:shd w:val="clear" w:color="auto" w:fill="FFFFFF"/>
    </w:rPr>
  </w:style>
  <w:style w:type="paragraph" w:customStyle="1" w:styleId="12">
    <w:name w:val="Основной текст (12)"/>
    <w:basedOn w:val="a"/>
    <w:link w:val="12Exact"/>
    <w:rsid w:val="003411B1"/>
    <w:pPr>
      <w:widowControl w:val="0"/>
      <w:shd w:val="clear" w:color="auto" w:fill="FFFFFF"/>
      <w:spacing w:after="0" w:line="0" w:lineRule="atLeast"/>
      <w:jc w:val="left"/>
    </w:pPr>
    <w:rPr>
      <w:rFonts w:eastAsia="Times New Roman" w:cs="Times New Roman"/>
      <w:sz w:val="22"/>
    </w:rPr>
  </w:style>
  <w:style w:type="character" w:customStyle="1" w:styleId="2Exact">
    <w:name w:val="Подпись к картинке (2) Exact"/>
    <w:basedOn w:val="a0"/>
    <w:link w:val="27"/>
    <w:rsid w:val="003411B1"/>
    <w:rPr>
      <w:rFonts w:ascii="Times New Roman" w:eastAsia="Times New Roman" w:hAnsi="Times New Roman" w:cs="Times New Roman"/>
      <w:shd w:val="clear" w:color="auto" w:fill="FFFFFF"/>
    </w:rPr>
  </w:style>
  <w:style w:type="paragraph" w:customStyle="1" w:styleId="27">
    <w:name w:val="Подпись к картинке (2)"/>
    <w:basedOn w:val="a"/>
    <w:link w:val="2Exact"/>
    <w:rsid w:val="003411B1"/>
    <w:pPr>
      <w:widowControl w:val="0"/>
      <w:shd w:val="clear" w:color="auto" w:fill="FFFFFF"/>
      <w:spacing w:after="0" w:line="0" w:lineRule="atLeast"/>
      <w:jc w:val="left"/>
    </w:pPr>
    <w:rPr>
      <w:rFonts w:eastAsia="Times New Roman" w:cs="Times New Roman"/>
      <w:sz w:val="22"/>
    </w:rPr>
  </w:style>
  <w:style w:type="character" w:customStyle="1" w:styleId="13Exact">
    <w:name w:val="Основной текст (13) Exact"/>
    <w:basedOn w:val="a0"/>
    <w:link w:val="13"/>
    <w:rsid w:val="003411B1"/>
    <w:rPr>
      <w:sz w:val="17"/>
      <w:szCs w:val="17"/>
      <w:shd w:val="clear" w:color="auto" w:fill="FFFFFF"/>
    </w:rPr>
  </w:style>
  <w:style w:type="paragraph" w:customStyle="1" w:styleId="13">
    <w:name w:val="Основной текст (13)"/>
    <w:basedOn w:val="a"/>
    <w:link w:val="13Exact"/>
    <w:rsid w:val="003411B1"/>
    <w:pPr>
      <w:widowControl w:val="0"/>
      <w:shd w:val="clear" w:color="auto" w:fill="FFFFFF"/>
      <w:spacing w:after="0" w:line="182" w:lineRule="exact"/>
      <w:jc w:val="center"/>
    </w:pPr>
    <w:rPr>
      <w:rFonts w:asciiTheme="minorHAnsi" w:hAnsiTheme="minorHAnsi"/>
      <w:sz w:val="17"/>
      <w:szCs w:val="17"/>
    </w:rPr>
  </w:style>
  <w:style w:type="character" w:customStyle="1" w:styleId="3Exact">
    <w:name w:val="Подпись к картинке (3) Exact"/>
    <w:basedOn w:val="a0"/>
    <w:link w:val="31"/>
    <w:rsid w:val="003411B1"/>
    <w:rPr>
      <w:rFonts w:ascii="Times New Roman" w:eastAsia="Times New Roman" w:hAnsi="Times New Roman" w:cs="Times New Roman"/>
      <w:sz w:val="17"/>
      <w:szCs w:val="17"/>
      <w:shd w:val="clear" w:color="auto" w:fill="FFFFFF"/>
    </w:rPr>
  </w:style>
  <w:style w:type="paragraph" w:customStyle="1" w:styleId="31">
    <w:name w:val="Подпись к картинке (3)"/>
    <w:basedOn w:val="a"/>
    <w:link w:val="3Exact"/>
    <w:rsid w:val="003411B1"/>
    <w:pPr>
      <w:widowControl w:val="0"/>
      <w:shd w:val="clear" w:color="auto" w:fill="FFFFFF"/>
      <w:spacing w:after="0" w:line="0" w:lineRule="atLeast"/>
      <w:jc w:val="left"/>
    </w:pPr>
    <w:rPr>
      <w:rFonts w:eastAsia="Times New Roman" w:cs="Times New Roman"/>
      <w:sz w:val="17"/>
      <w:szCs w:val="17"/>
    </w:rPr>
  </w:style>
  <w:style w:type="character" w:customStyle="1" w:styleId="Exact">
    <w:name w:val="Подпись к картинке Exact"/>
    <w:basedOn w:val="a0"/>
    <w:link w:val="ab"/>
    <w:rsid w:val="003411B1"/>
    <w:rPr>
      <w:b/>
      <w:bCs/>
      <w:sz w:val="19"/>
      <w:szCs w:val="19"/>
      <w:shd w:val="clear" w:color="auto" w:fill="FFFFFF"/>
    </w:rPr>
  </w:style>
  <w:style w:type="paragraph" w:customStyle="1" w:styleId="ab">
    <w:name w:val="Подпись к картинке"/>
    <w:basedOn w:val="a"/>
    <w:link w:val="Exact"/>
    <w:rsid w:val="003411B1"/>
    <w:pPr>
      <w:widowControl w:val="0"/>
      <w:shd w:val="clear" w:color="auto" w:fill="FFFFFF"/>
      <w:spacing w:after="240" w:line="221" w:lineRule="exact"/>
      <w:ind w:hanging="180"/>
      <w:jc w:val="left"/>
    </w:pPr>
    <w:rPr>
      <w:rFonts w:asciiTheme="minorHAnsi" w:hAnsiTheme="minorHAnsi"/>
      <w:b/>
      <w:bCs/>
      <w:sz w:val="19"/>
      <w:szCs w:val="19"/>
    </w:rPr>
  </w:style>
  <w:style w:type="character" w:customStyle="1" w:styleId="14Exact">
    <w:name w:val="Основной текст (14) Exact"/>
    <w:basedOn w:val="a0"/>
    <w:link w:val="14"/>
    <w:rsid w:val="003411B1"/>
    <w:rPr>
      <w:b/>
      <w:bCs/>
      <w:sz w:val="19"/>
      <w:szCs w:val="19"/>
      <w:shd w:val="clear" w:color="auto" w:fill="FFFFFF"/>
    </w:rPr>
  </w:style>
  <w:style w:type="paragraph" w:customStyle="1" w:styleId="14">
    <w:name w:val="Основной текст (14)"/>
    <w:basedOn w:val="a"/>
    <w:link w:val="14Exact"/>
    <w:rsid w:val="003411B1"/>
    <w:pPr>
      <w:widowControl w:val="0"/>
      <w:shd w:val="clear" w:color="auto" w:fill="FFFFFF"/>
      <w:spacing w:after="0" w:line="221" w:lineRule="exact"/>
      <w:ind w:hanging="180"/>
      <w:jc w:val="left"/>
    </w:pPr>
    <w:rPr>
      <w:rFonts w:asciiTheme="minorHAnsi" w:hAnsiTheme="minorHAnsi"/>
      <w:b/>
      <w:bCs/>
      <w:sz w:val="19"/>
      <w:szCs w:val="19"/>
    </w:rPr>
  </w:style>
  <w:style w:type="character" w:customStyle="1" w:styleId="2Exact0">
    <w:name w:val="Основной текст (2) Exact"/>
    <w:basedOn w:val="a0"/>
    <w:rsid w:val="003411B1"/>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3411B1"/>
    <w:rPr>
      <w:rFonts w:ascii="Times New Roman" w:eastAsia="Times New Roman" w:hAnsi="Times New Roman" w:cs="Times New Roman"/>
      <w:b w:val="0"/>
      <w:bCs w:val="0"/>
      <w:i/>
      <w:iCs/>
      <w:smallCaps w:val="0"/>
      <w:strike w:val="0"/>
      <w:sz w:val="28"/>
      <w:szCs w:val="28"/>
      <w:u w:val="none"/>
    </w:rPr>
  </w:style>
  <w:style w:type="character" w:customStyle="1" w:styleId="15Exact">
    <w:name w:val="Основной текст (15) Exact"/>
    <w:basedOn w:val="a0"/>
    <w:link w:val="15"/>
    <w:rsid w:val="003411B1"/>
    <w:rPr>
      <w:rFonts w:ascii="Gulim" w:eastAsia="Gulim" w:hAnsi="Gulim" w:cs="Gulim"/>
      <w:sz w:val="18"/>
      <w:szCs w:val="18"/>
      <w:shd w:val="clear" w:color="auto" w:fill="FFFFFF"/>
    </w:rPr>
  </w:style>
  <w:style w:type="paragraph" w:customStyle="1" w:styleId="15">
    <w:name w:val="Основной текст (15)"/>
    <w:basedOn w:val="a"/>
    <w:link w:val="15Exact"/>
    <w:rsid w:val="003411B1"/>
    <w:pPr>
      <w:widowControl w:val="0"/>
      <w:shd w:val="clear" w:color="auto" w:fill="FFFFFF"/>
      <w:spacing w:before="60" w:after="0" w:line="0" w:lineRule="atLeast"/>
      <w:jc w:val="left"/>
    </w:pPr>
    <w:rPr>
      <w:rFonts w:ascii="Gulim" w:eastAsia="Gulim" w:hAnsi="Gulim" w:cs="Gulim"/>
      <w:sz w:val="18"/>
      <w:szCs w:val="18"/>
    </w:rPr>
  </w:style>
  <w:style w:type="character" w:customStyle="1" w:styleId="16Exact">
    <w:name w:val="Основной текст (16) Exact"/>
    <w:basedOn w:val="a0"/>
    <w:link w:val="16"/>
    <w:rsid w:val="003411B1"/>
    <w:rPr>
      <w:rFonts w:ascii="Franklin Gothic Heavy" w:eastAsia="Franklin Gothic Heavy" w:hAnsi="Franklin Gothic Heavy" w:cs="Franklin Gothic Heavy"/>
      <w:i/>
      <w:iCs/>
      <w:spacing w:val="-20"/>
      <w:sz w:val="12"/>
      <w:szCs w:val="12"/>
      <w:shd w:val="clear" w:color="auto" w:fill="FFFFFF"/>
      <w:lang w:val="en-US" w:bidi="en-US"/>
    </w:rPr>
  </w:style>
  <w:style w:type="paragraph" w:customStyle="1" w:styleId="16">
    <w:name w:val="Основной текст (16)"/>
    <w:basedOn w:val="a"/>
    <w:link w:val="16Exact"/>
    <w:rsid w:val="003411B1"/>
    <w:pPr>
      <w:widowControl w:val="0"/>
      <w:shd w:val="clear" w:color="auto" w:fill="FFFFFF"/>
      <w:spacing w:after="60" w:line="0" w:lineRule="atLeast"/>
      <w:jc w:val="left"/>
    </w:pPr>
    <w:rPr>
      <w:rFonts w:ascii="Franklin Gothic Heavy" w:eastAsia="Franklin Gothic Heavy" w:hAnsi="Franklin Gothic Heavy" w:cs="Franklin Gothic Heavy"/>
      <w:i/>
      <w:iCs/>
      <w:spacing w:val="-20"/>
      <w:sz w:val="12"/>
      <w:szCs w:val="12"/>
      <w:lang w:val="en-US" w:bidi="en-US"/>
    </w:rPr>
  </w:style>
  <w:style w:type="character" w:customStyle="1" w:styleId="17Exact">
    <w:name w:val="Основной текст (17) Exact"/>
    <w:basedOn w:val="a0"/>
    <w:link w:val="17"/>
    <w:rsid w:val="003411B1"/>
    <w:rPr>
      <w:rFonts w:ascii="Garamond" w:eastAsia="Garamond" w:hAnsi="Garamond" w:cs="Garamond"/>
      <w:sz w:val="14"/>
      <w:szCs w:val="14"/>
      <w:shd w:val="clear" w:color="auto" w:fill="FFFFFF"/>
    </w:rPr>
  </w:style>
  <w:style w:type="paragraph" w:customStyle="1" w:styleId="17">
    <w:name w:val="Основной текст (17)"/>
    <w:basedOn w:val="a"/>
    <w:link w:val="17Exact"/>
    <w:rsid w:val="003411B1"/>
    <w:pPr>
      <w:widowControl w:val="0"/>
      <w:shd w:val="clear" w:color="auto" w:fill="FFFFFF"/>
      <w:spacing w:before="60" w:after="60" w:line="0" w:lineRule="atLeast"/>
      <w:jc w:val="left"/>
    </w:pPr>
    <w:rPr>
      <w:rFonts w:ascii="Garamond" w:eastAsia="Garamond" w:hAnsi="Garamond" w:cs="Garamond"/>
      <w:sz w:val="14"/>
      <w:szCs w:val="14"/>
    </w:rPr>
  </w:style>
  <w:style w:type="character" w:customStyle="1" w:styleId="18Exact">
    <w:name w:val="Основной текст (18) Exact"/>
    <w:basedOn w:val="a0"/>
    <w:link w:val="18"/>
    <w:rsid w:val="003411B1"/>
    <w:rPr>
      <w:rFonts w:ascii="Franklin Gothic Demi Cond" w:eastAsia="Franklin Gothic Demi Cond" w:hAnsi="Franklin Gothic Demi Cond" w:cs="Franklin Gothic Demi Cond"/>
      <w:spacing w:val="-20"/>
      <w:sz w:val="20"/>
      <w:szCs w:val="20"/>
      <w:shd w:val="clear" w:color="auto" w:fill="FFFFFF"/>
    </w:rPr>
  </w:style>
  <w:style w:type="paragraph" w:customStyle="1" w:styleId="18">
    <w:name w:val="Основной текст (18)"/>
    <w:basedOn w:val="a"/>
    <w:link w:val="18Exact"/>
    <w:rsid w:val="003411B1"/>
    <w:pPr>
      <w:widowControl w:val="0"/>
      <w:shd w:val="clear" w:color="auto" w:fill="FFFFFF"/>
      <w:spacing w:before="60" w:after="0" w:line="0" w:lineRule="atLeast"/>
      <w:jc w:val="left"/>
    </w:pPr>
    <w:rPr>
      <w:rFonts w:ascii="Franklin Gothic Demi Cond" w:eastAsia="Franklin Gothic Demi Cond" w:hAnsi="Franklin Gothic Demi Cond" w:cs="Franklin Gothic Demi Cond"/>
      <w:spacing w:val="-20"/>
      <w:sz w:val="20"/>
      <w:szCs w:val="20"/>
    </w:rPr>
  </w:style>
  <w:style w:type="character" w:customStyle="1" w:styleId="19Exact">
    <w:name w:val="Основной текст (19) Exact"/>
    <w:basedOn w:val="a0"/>
    <w:link w:val="19"/>
    <w:rsid w:val="003411B1"/>
    <w:rPr>
      <w:sz w:val="21"/>
      <w:szCs w:val="21"/>
      <w:shd w:val="clear" w:color="auto" w:fill="FFFFFF"/>
    </w:rPr>
  </w:style>
  <w:style w:type="paragraph" w:customStyle="1" w:styleId="19">
    <w:name w:val="Основной текст (19)"/>
    <w:basedOn w:val="a"/>
    <w:link w:val="19Exact"/>
    <w:rsid w:val="003411B1"/>
    <w:pPr>
      <w:widowControl w:val="0"/>
      <w:shd w:val="clear" w:color="auto" w:fill="FFFFFF"/>
      <w:spacing w:after="0" w:line="610" w:lineRule="exact"/>
      <w:jc w:val="left"/>
    </w:pPr>
    <w:rPr>
      <w:rFonts w:asciiTheme="minorHAnsi" w:hAnsiTheme="minorHAnsi"/>
      <w:sz w:val="21"/>
      <w:szCs w:val="21"/>
    </w:rPr>
  </w:style>
  <w:style w:type="character" w:customStyle="1" w:styleId="19TimesNewRoman4ptExact">
    <w:name w:val="Основной текст (19) + Times New Roman;4 pt Exact"/>
    <w:basedOn w:val="19Exact"/>
    <w:rsid w:val="003411B1"/>
    <w:rPr>
      <w:rFonts w:ascii="Times New Roman" w:eastAsia="Times New Roman" w:hAnsi="Times New Roman" w:cs="Times New Roman"/>
      <w:b/>
      <w:bCs/>
      <w:color w:val="000000"/>
      <w:spacing w:val="0"/>
      <w:w w:val="100"/>
      <w:position w:val="0"/>
      <w:sz w:val="8"/>
      <w:szCs w:val="8"/>
      <w:shd w:val="clear" w:color="auto" w:fill="FFFFFF"/>
    </w:rPr>
  </w:style>
  <w:style w:type="character" w:customStyle="1" w:styleId="20Exact">
    <w:name w:val="Основной текст (20) Exact"/>
    <w:basedOn w:val="a0"/>
    <w:link w:val="200"/>
    <w:rsid w:val="003411B1"/>
    <w:rPr>
      <w:sz w:val="21"/>
      <w:szCs w:val="21"/>
      <w:shd w:val="clear" w:color="auto" w:fill="FFFFFF"/>
    </w:rPr>
  </w:style>
  <w:style w:type="paragraph" w:customStyle="1" w:styleId="200">
    <w:name w:val="Основной текст (20)"/>
    <w:basedOn w:val="a"/>
    <w:link w:val="20Exact"/>
    <w:rsid w:val="003411B1"/>
    <w:pPr>
      <w:widowControl w:val="0"/>
      <w:shd w:val="clear" w:color="auto" w:fill="FFFFFF"/>
      <w:spacing w:after="0" w:line="610" w:lineRule="exact"/>
      <w:jc w:val="left"/>
    </w:pPr>
    <w:rPr>
      <w:rFonts w:asciiTheme="minorHAnsi" w:hAnsiTheme="minorHAnsi"/>
      <w:sz w:val="21"/>
      <w:szCs w:val="21"/>
    </w:rPr>
  </w:style>
  <w:style w:type="character" w:customStyle="1" w:styleId="20TimesNewRoman4ptExact">
    <w:name w:val="Основной текст (20) + Times New Roman;4 pt Exact"/>
    <w:basedOn w:val="20Exact"/>
    <w:rsid w:val="003411B1"/>
    <w:rPr>
      <w:rFonts w:ascii="Times New Roman" w:eastAsia="Times New Roman" w:hAnsi="Times New Roman" w:cs="Times New Roman"/>
      <w:b/>
      <w:bCs/>
      <w:color w:val="000000"/>
      <w:spacing w:val="0"/>
      <w:w w:val="100"/>
      <w:position w:val="0"/>
      <w:sz w:val="8"/>
      <w:szCs w:val="8"/>
      <w:shd w:val="clear" w:color="auto" w:fill="FFFFFF"/>
    </w:rPr>
  </w:style>
  <w:style w:type="character" w:customStyle="1" w:styleId="6Exact">
    <w:name w:val="Основной текст (6) Exact"/>
    <w:basedOn w:val="a0"/>
    <w:rsid w:val="003411B1"/>
    <w:rPr>
      <w:rFonts w:ascii="Times New Roman" w:eastAsia="Times New Roman" w:hAnsi="Times New Roman" w:cs="Times New Roman"/>
      <w:b w:val="0"/>
      <w:bCs w:val="0"/>
      <w:i w:val="0"/>
      <w:iCs w:val="0"/>
      <w:smallCaps w:val="0"/>
      <w:strike w:val="0"/>
      <w:sz w:val="22"/>
      <w:szCs w:val="22"/>
      <w:u w:val="none"/>
    </w:rPr>
  </w:style>
  <w:style w:type="character" w:customStyle="1" w:styleId="21Exact">
    <w:name w:val="Основной текст (21) Exact"/>
    <w:basedOn w:val="a0"/>
    <w:link w:val="210"/>
    <w:rsid w:val="003411B1"/>
    <w:rPr>
      <w:sz w:val="15"/>
      <w:szCs w:val="15"/>
      <w:shd w:val="clear" w:color="auto" w:fill="FFFFFF"/>
    </w:rPr>
  </w:style>
  <w:style w:type="paragraph" w:customStyle="1" w:styleId="210">
    <w:name w:val="Основной текст (21)"/>
    <w:basedOn w:val="a"/>
    <w:link w:val="21Exact"/>
    <w:rsid w:val="003411B1"/>
    <w:pPr>
      <w:widowControl w:val="0"/>
      <w:shd w:val="clear" w:color="auto" w:fill="FFFFFF"/>
      <w:spacing w:after="0" w:line="173" w:lineRule="exact"/>
    </w:pPr>
    <w:rPr>
      <w:rFonts w:asciiTheme="minorHAnsi" w:hAnsiTheme="minorHAnsi"/>
      <w:sz w:val="15"/>
      <w:szCs w:val="15"/>
    </w:rPr>
  </w:style>
  <w:style w:type="character" w:customStyle="1" w:styleId="23Exact">
    <w:name w:val="Основной текст (23) Exact"/>
    <w:basedOn w:val="a0"/>
    <w:link w:val="230"/>
    <w:rsid w:val="003411B1"/>
    <w:rPr>
      <w:rFonts w:ascii="Times New Roman" w:eastAsia="Times New Roman" w:hAnsi="Times New Roman" w:cs="Times New Roman"/>
      <w:sz w:val="26"/>
      <w:szCs w:val="26"/>
      <w:shd w:val="clear" w:color="auto" w:fill="FFFFFF"/>
    </w:rPr>
  </w:style>
  <w:style w:type="paragraph" w:customStyle="1" w:styleId="230">
    <w:name w:val="Основной текст (23)"/>
    <w:basedOn w:val="a"/>
    <w:link w:val="23Exact"/>
    <w:rsid w:val="003411B1"/>
    <w:pPr>
      <w:widowControl w:val="0"/>
      <w:shd w:val="clear" w:color="auto" w:fill="FFFFFF"/>
      <w:spacing w:after="0" w:line="312" w:lineRule="exact"/>
      <w:jc w:val="center"/>
    </w:pPr>
    <w:rPr>
      <w:rFonts w:eastAsia="Times New Roman" w:cs="Times New Roman"/>
      <w:sz w:val="26"/>
      <w:szCs w:val="26"/>
    </w:rPr>
  </w:style>
  <w:style w:type="character" w:customStyle="1" w:styleId="4Exact">
    <w:name w:val="Подпись к картинке (4) Exact"/>
    <w:basedOn w:val="a0"/>
    <w:link w:val="4"/>
    <w:rsid w:val="003411B1"/>
    <w:rPr>
      <w:sz w:val="20"/>
      <w:szCs w:val="20"/>
      <w:shd w:val="clear" w:color="auto" w:fill="FFFFFF"/>
    </w:rPr>
  </w:style>
  <w:style w:type="paragraph" w:customStyle="1" w:styleId="4">
    <w:name w:val="Подпись к картинке (4)"/>
    <w:basedOn w:val="a"/>
    <w:link w:val="4Exact"/>
    <w:rsid w:val="003411B1"/>
    <w:pPr>
      <w:widowControl w:val="0"/>
      <w:shd w:val="clear" w:color="auto" w:fill="FFFFFF"/>
      <w:spacing w:after="0" w:line="0" w:lineRule="atLeast"/>
      <w:jc w:val="left"/>
    </w:pPr>
    <w:rPr>
      <w:rFonts w:asciiTheme="minorHAnsi" w:hAnsiTheme="minorHAnsi"/>
      <w:sz w:val="20"/>
      <w:szCs w:val="20"/>
    </w:rPr>
  </w:style>
  <w:style w:type="character" w:customStyle="1" w:styleId="11Exact">
    <w:name w:val="Основной текст (11) Exact"/>
    <w:basedOn w:val="a0"/>
    <w:rsid w:val="003411B1"/>
    <w:rPr>
      <w:b w:val="0"/>
      <w:bCs w:val="0"/>
      <w:i w:val="0"/>
      <w:iCs w:val="0"/>
      <w:smallCaps w:val="0"/>
      <w:strike w:val="0"/>
      <w:sz w:val="20"/>
      <w:szCs w:val="20"/>
      <w:u w:val="none"/>
    </w:rPr>
  </w:style>
  <w:style w:type="character" w:customStyle="1" w:styleId="220">
    <w:name w:val="Заголовок №2 (2)_"/>
    <w:basedOn w:val="a0"/>
    <w:link w:val="221"/>
    <w:rsid w:val="003411B1"/>
    <w:rPr>
      <w:rFonts w:ascii="Times New Roman" w:eastAsia="Times New Roman" w:hAnsi="Times New Roman" w:cs="Times New Roman"/>
      <w:b/>
      <w:bCs/>
      <w:sz w:val="28"/>
      <w:szCs w:val="28"/>
      <w:shd w:val="clear" w:color="auto" w:fill="FFFFFF"/>
    </w:rPr>
  </w:style>
  <w:style w:type="paragraph" w:customStyle="1" w:styleId="221">
    <w:name w:val="Заголовок №2 (2)"/>
    <w:basedOn w:val="a"/>
    <w:link w:val="220"/>
    <w:rsid w:val="003411B1"/>
    <w:pPr>
      <w:widowControl w:val="0"/>
      <w:shd w:val="clear" w:color="auto" w:fill="FFFFFF"/>
      <w:spacing w:before="360" w:after="0" w:line="370" w:lineRule="exact"/>
      <w:ind w:hanging="100"/>
      <w:jc w:val="left"/>
      <w:outlineLvl w:val="1"/>
    </w:pPr>
    <w:rPr>
      <w:rFonts w:eastAsia="Times New Roman" w:cs="Times New Roman"/>
      <w:b/>
      <w:bCs/>
      <w:szCs w:val="28"/>
    </w:rPr>
  </w:style>
  <w:style w:type="character" w:customStyle="1" w:styleId="222">
    <w:name w:val="Основной текст (22)_"/>
    <w:basedOn w:val="a0"/>
    <w:link w:val="223"/>
    <w:rsid w:val="003411B1"/>
    <w:rPr>
      <w:rFonts w:ascii="Times New Roman" w:eastAsia="Times New Roman" w:hAnsi="Times New Roman" w:cs="Times New Roman"/>
      <w:sz w:val="20"/>
      <w:szCs w:val="20"/>
      <w:shd w:val="clear" w:color="auto" w:fill="FFFFFF"/>
    </w:rPr>
  </w:style>
  <w:style w:type="paragraph" w:customStyle="1" w:styleId="223">
    <w:name w:val="Основной текст (22)"/>
    <w:basedOn w:val="a"/>
    <w:link w:val="222"/>
    <w:rsid w:val="003411B1"/>
    <w:pPr>
      <w:widowControl w:val="0"/>
      <w:shd w:val="clear" w:color="auto" w:fill="FFFFFF"/>
      <w:spacing w:after="0" w:line="0" w:lineRule="atLeast"/>
      <w:jc w:val="left"/>
    </w:pPr>
    <w:rPr>
      <w:rFonts w:eastAsia="Times New Roman" w:cs="Times New Roman"/>
      <w:sz w:val="20"/>
      <w:szCs w:val="20"/>
    </w:rPr>
  </w:style>
  <w:style w:type="character" w:customStyle="1" w:styleId="240">
    <w:name w:val="Основной текст (24)_"/>
    <w:basedOn w:val="a0"/>
    <w:link w:val="241"/>
    <w:rsid w:val="003411B1"/>
    <w:rPr>
      <w:rFonts w:ascii="Times New Roman" w:eastAsia="Times New Roman" w:hAnsi="Times New Roman" w:cs="Times New Roman"/>
      <w:b/>
      <w:bCs/>
      <w:sz w:val="23"/>
      <w:szCs w:val="23"/>
      <w:shd w:val="clear" w:color="auto" w:fill="FFFFFF"/>
    </w:rPr>
  </w:style>
  <w:style w:type="paragraph" w:customStyle="1" w:styleId="241">
    <w:name w:val="Основной текст (24)"/>
    <w:basedOn w:val="a"/>
    <w:link w:val="240"/>
    <w:rsid w:val="003411B1"/>
    <w:pPr>
      <w:widowControl w:val="0"/>
      <w:shd w:val="clear" w:color="auto" w:fill="FFFFFF"/>
      <w:spacing w:after="0" w:line="302" w:lineRule="exact"/>
      <w:jc w:val="center"/>
    </w:pPr>
    <w:rPr>
      <w:rFonts w:eastAsia="Times New Roman" w:cs="Times New Roman"/>
      <w:b/>
      <w:bCs/>
      <w:sz w:val="23"/>
      <w:szCs w:val="23"/>
    </w:rPr>
  </w:style>
  <w:style w:type="character" w:customStyle="1" w:styleId="5">
    <w:name w:val="Подпись к картинке (5)_"/>
    <w:basedOn w:val="a0"/>
    <w:link w:val="50"/>
    <w:rsid w:val="003411B1"/>
    <w:rPr>
      <w:rFonts w:ascii="Times New Roman" w:eastAsia="Times New Roman" w:hAnsi="Times New Roman" w:cs="Times New Roman"/>
      <w:b/>
      <w:bCs/>
      <w:sz w:val="23"/>
      <w:szCs w:val="23"/>
      <w:shd w:val="clear" w:color="auto" w:fill="FFFFFF"/>
    </w:rPr>
  </w:style>
  <w:style w:type="paragraph" w:customStyle="1" w:styleId="50">
    <w:name w:val="Подпись к картинке (5)"/>
    <w:basedOn w:val="a"/>
    <w:link w:val="5"/>
    <w:rsid w:val="003411B1"/>
    <w:pPr>
      <w:widowControl w:val="0"/>
      <w:shd w:val="clear" w:color="auto" w:fill="FFFFFF"/>
      <w:spacing w:after="0" w:line="0" w:lineRule="atLeast"/>
      <w:jc w:val="left"/>
    </w:pPr>
    <w:rPr>
      <w:rFonts w:eastAsia="Times New Roman" w:cs="Times New Roman"/>
      <w:b/>
      <w:bCs/>
      <w:sz w:val="23"/>
      <w:szCs w:val="23"/>
    </w:rPr>
  </w:style>
  <w:style w:type="character" w:customStyle="1" w:styleId="6Exact0">
    <w:name w:val="Подпись к картинке (6) Exact"/>
    <w:basedOn w:val="a0"/>
    <w:link w:val="61"/>
    <w:rsid w:val="003411B1"/>
    <w:rPr>
      <w:rFonts w:ascii="Times New Roman" w:eastAsia="Times New Roman" w:hAnsi="Times New Roman" w:cs="Times New Roman"/>
      <w:b/>
      <w:bCs/>
      <w:sz w:val="32"/>
      <w:szCs w:val="32"/>
      <w:shd w:val="clear" w:color="auto" w:fill="FFFFFF"/>
    </w:rPr>
  </w:style>
  <w:style w:type="paragraph" w:customStyle="1" w:styleId="61">
    <w:name w:val="Подпись к картинке (6)"/>
    <w:basedOn w:val="a"/>
    <w:link w:val="6Exact0"/>
    <w:rsid w:val="003411B1"/>
    <w:pPr>
      <w:widowControl w:val="0"/>
      <w:shd w:val="clear" w:color="auto" w:fill="FFFFFF"/>
      <w:spacing w:after="0" w:line="0" w:lineRule="atLeast"/>
      <w:jc w:val="left"/>
    </w:pPr>
    <w:rPr>
      <w:rFonts w:eastAsia="Times New Roman" w:cs="Times New Roman"/>
      <w:b/>
      <w:bCs/>
      <w:sz w:val="32"/>
      <w:szCs w:val="32"/>
    </w:rPr>
  </w:style>
  <w:style w:type="character" w:customStyle="1" w:styleId="250">
    <w:name w:val="Основной текст (25)_"/>
    <w:basedOn w:val="a0"/>
    <w:link w:val="251"/>
    <w:rsid w:val="003411B1"/>
    <w:rPr>
      <w:rFonts w:ascii="Times New Roman" w:eastAsia="Times New Roman" w:hAnsi="Times New Roman" w:cs="Times New Roman"/>
      <w:b/>
      <w:bCs/>
      <w:sz w:val="32"/>
      <w:szCs w:val="32"/>
      <w:shd w:val="clear" w:color="auto" w:fill="FFFFFF"/>
    </w:rPr>
  </w:style>
  <w:style w:type="paragraph" w:customStyle="1" w:styleId="251">
    <w:name w:val="Основной текст (25)"/>
    <w:basedOn w:val="a"/>
    <w:link w:val="250"/>
    <w:rsid w:val="003411B1"/>
    <w:pPr>
      <w:widowControl w:val="0"/>
      <w:shd w:val="clear" w:color="auto" w:fill="FFFFFF"/>
      <w:spacing w:after="240" w:line="365" w:lineRule="exact"/>
      <w:jc w:val="left"/>
    </w:pPr>
    <w:rPr>
      <w:rFonts w:eastAsia="Times New Roman" w:cs="Times New Roman"/>
      <w:b/>
      <w:bCs/>
      <w:sz w:val="32"/>
      <w:szCs w:val="32"/>
    </w:rPr>
  </w:style>
  <w:style w:type="character" w:customStyle="1" w:styleId="275pt">
    <w:name w:val="Основной текст (2) + 7;5 pt;Полужирный"/>
    <w:basedOn w:val="21"/>
    <w:rsid w:val="002A122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Verdana7pt">
    <w:name w:val="Основной текст (2) + Verdana;7 pt;Курсив"/>
    <w:basedOn w:val="21"/>
    <w:rsid w:val="002A1226"/>
    <w:rPr>
      <w:rFonts w:ascii="Verdana" w:eastAsia="Verdana" w:hAnsi="Verdana" w:cs="Verdana"/>
      <w:b/>
      <w:bCs/>
      <w:i/>
      <w:iCs/>
      <w:smallCaps w:val="0"/>
      <w:strike w:val="0"/>
      <w:color w:val="000000"/>
      <w:spacing w:val="0"/>
      <w:w w:val="100"/>
      <w:position w:val="0"/>
      <w:sz w:val="14"/>
      <w:szCs w:val="14"/>
      <w:u w:val="none"/>
      <w:shd w:val="clear" w:color="auto" w:fill="FFFFFF"/>
      <w:lang w:val="ru-RU" w:eastAsia="ru-RU" w:bidi="ru-RU"/>
    </w:rPr>
  </w:style>
  <w:style w:type="character" w:customStyle="1" w:styleId="30">
    <w:name w:val="Заголовок 3 Знак"/>
    <w:basedOn w:val="a0"/>
    <w:link w:val="3"/>
    <w:uiPriority w:val="9"/>
    <w:rsid w:val="007F0B8E"/>
    <w:rPr>
      <w:rFonts w:asciiTheme="majorHAnsi" w:eastAsiaTheme="majorEastAsia" w:hAnsiTheme="majorHAnsi" w:cstheme="majorBidi"/>
      <w:color w:val="1F4D78" w:themeColor="accent1" w:themeShade="7F"/>
      <w:sz w:val="24"/>
      <w:szCs w:val="24"/>
    </w:rPr>
  </w:style>
  <w:style w:type="paragraph" w:styleId="ac">
    <w:name w:val="Normal (Web)"/>
    <w:basedOn w:val="a"/>
    <w:uiPriority w:val="99"/>
    <w:semiHidden/>
    <w:unhideWhenUsed/>
    <w:rsid w:val="007F0B8E"/>
    <w:pPr>
      <w:spacing w:before="100" w:beforeAutospacing="1" w:after="100" w:afterAutospacing="1" w:line="240" w:lineRule="auto"/>
      <w:jc w:val="left"/>
    </w:pPr>
    <w:rPr>
      <w:rFonts w:eastAsia="Times New Roman" w:cs="Times New Roman"/>
      <w:sz w:val="24"/>
      <w:szCs w:val="24"/>
      <w:lang w:eastAsia="ru-RU"/>
    </w:rPr>
  </w:style>
  <w:style w:type="table" w:styleId="ad">
    <w:name w:val="Table Grid"/>
    <w:basedOn w:val="a1"/>
    <w:uiPriority w:val="39"/>
    <w:rsid w:val="007F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a"/>
    <w:rsid w:val="007F0B8E"/>
    <w:pPr>
      <w:spacing w:before="120" w:after="0" w:line="360" w:lineRule="auto"/>
      <w:jc w:val="center"/>
    </w:pPr>
    <w:rPr>
      <w:rFonts w:eastAsia="Times New Roman" w:cs="Times New Roman"/>
      <w:b/>
      <w:sz w:val="32"/>
      <w:szCs w:val="20"/>
      <w:lang w:eastAsia="ru-RU"/>
    </w:rPr>
  </w:style>
  <w:style w:type="character" w:customStyle="1" w:styleId="2a">
    <w:name w:val="Основной текст 2 Знак"/>
    <w:basedOn w:val="a0"/>
    <w:link w:val="28"/>
    <w:rsid w:val="007F0B8E"/>
    <w:rPr>
      <w:rFonts w:ascii="Times New Roman" w:eastAsia="Times New Roman" w:hAnsi="Times New Roman" w:cs="Times New Roman"/>
      <w:b/>
      <w:sz w:val="32"/>
      <w:szCs w:val="20"/>
      <w:lang w:eastAsia="ru-RU"/>
    </w:rPr>
  </w:style>
  <w:style w:type="paragraph" w:customStyle="1" w:styleId="ae">
    <w:name w:val="таблица"/>
    <w:basedOn w:val="a"/>
    <w:rsid w:val="007F0B8E"/>
    <w:pPr>
      <w:spacing w:before="60" w:after="60" w:line="240" w:lineRule="auto"/>
      <w:jc w:val="left"/>
    </w:pPr>
    <w:rPr>
      <w:rFonts w:ascii="Arial" w:eastAsia="Times New Roman" w:hAnsi="Arial" w:cs="Times New Roman"/>
      <w:sz w:val="22"/>
      <w:szCs w:val="20"/>
      <w:lang w:eastAsia="ru-RU"/>
    </w:rPr>
  </w:style>
  <w:style w:type="paragraph" w:customStyle="1" w:styleId="af">
    <w:name w:val="таблотс"/>
    <w:basedOn w:val="ae"/>
    <w:rsid w:val="007F0B8E"/>
    <w:pPr>
      <w:spacing w:after="40"/>
      <w:ind w:left="113"/>
    </w:pPr>
  </w:style>
  <w:style w:type="paragraph" w:styleId="af0">
    <w:name w:val="TOC Heading"/>
    <w:basedOn w:val="1"/>
    <w:next w:val="a"/>
    <w:uiPriority w:val="39"/>
    <w:unhideWhenUsed/>
    <w:qFormat/>
    <w:rsid w:val="007F0B8E"/>
    <w:pPr>
      <w:jc w:val="left"/>
      <w:outlineLvl w:val="9"/>
    </w:pPr>
    <w:rPr>
      <w:rFonts w:asciiTheme="majorHAnsi" w:hAnsiTheme="majorHAnsi"/>
      <w:b w:val="0"/>
      <w:color w:val="2E74B5" w:themeColor="accent1" w:themeShade="BF"/>
      <w:lang w:eastAsia="ru-RU"/>
    </w:rPr>
  </w:style>
  <w:style w:type="paragraph" w:styleId="1a">
    <w:name w:val="toc 1"/>
    <w:basedOn w:val="a"/>
    <w:next w:val="a"/>
    <w:autoRedefine/>
    <w:uiPriority w:val="39"/>
    <w:unhideWhenUsed/>
    <w:rsid w:val="007F0B8E"/>
    <w:pPr>
      <w:tabs>
        <w:tab w:val="right" w:leader="dot" w:pos="9339"/>
      </w:tabs>
      <w:spacing w:after="100"/>
      <w:ind w:left="280"/>
    </w:pPr>
  </w:style>
  <w:style w:type="paragraph" w:styleId="2b">
    <w:name w:val="toc 2"/>
    <w:basedOn w:val="a"/>
    <w:next w:val="a"/>
    <w:autoRedefine/>
    <w:uiPriority w:val="39"/>
    <w:unhideWhenUsed/>
    <w:rsid w:val="007F0B8E"/>
    <w:pPr>
      <w:spacing w:after="100"/>
      <w:ind w:left="280"/>
    </w:pPr>
  </w:style>
  <w:style w:type="paragraph" w:styleId="32">
    <w:name w:val="toc 3"/>
    <w:basedOn w:val="a"/>
    <w:next w:val="a"/>
    <w:autoRedefine/>
    <w:uiPriority w:val="39"/>
    <w:unhideWhenUsed/>
    <w:rsid w:val="007F0B8E"/>
    <w:pPr>
      <w:spacing w:after="100"/>
      <w:ind w:left="560"/>
    </w:pPr>
  </w:style>
  <w:style w:type="character" w:styleId="af1">
    <w:name w:val="Hyperlink"/>
    <w:basedOn w:val="a0"/>
    <w:uiPriority w:val="99"/>
    <w:unhideWhenUsed/>
    <w:rsid w:val="007F0B8E"/>
    <w:rPr>
      <w:color w:val="0563C1" w:themeColor="hyperlink"/>
      <w:u w:val="single"/>
    </w:rPr>
  </w:style>
  <w:style w:type="paragraph" w:styleId="af2">
    <w:name w:val="Balloon Text"/>
    <w:basedOn w:val="a"/>
    <w:link w:val="af3"/>
    <w:uiPriority w:val="99"/>
    <w:semiHidden/>
    <w:unhideWhenUsed/>
    <w:rsid w:val="004A56D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A56D8"/>
    <w:rPr>
      <w:rFonts w:ascii="Tahoma" w:hAnsi="Tahoma" w:cs="Tahoma"/>
      <w:sz w:val="16"/>
      <w:szCs w:val="16"/>
    </w:rPr>
  </w:style>
  <w:style w:type="paragraph" w:styleId="af4">
    <w:name w:val="No Spacing"/>
    <w:uiPriority w:val="1"/>
    <w:qFormat/>
    <w:rsid w:val="00081952"/>
    <w:pPr>
      <w:spacing w:after="0" w:line="240" w:lineRule="auto"/>
      <w:jc w:val="both"/>
    </w:pPr>
    <w:rPr>
      <w:rFonts w:ascii="Times New Roman" w:hAnsi="Times New Roman"/>
      <w:sz w:val="28"/>
    </w:rPr>
  </w:style>
  <w:style w:type="paragraph" w:customStyle="1" w:styleId="ConsNonformat">
    <w:name w:val="ConsNonformat"/>
    <w:rsid w:val="00815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4082">
      <w:bodyDiv w:val="1"/>
      <w:marLeft w:val="0"/>
      <w:marRight w:val="0"/>
      <w:marTop w:val="0"/>
      <w:marBottom w:val="0"/>
      <w:divBdr>
        <w:top w:val="none" w:sz="0" w:space="0" w:color="auto"/>
        <w:left w:val="none" w:sz="0" w:space="0" w:color="auto"/>
        <w:bottom w:val="none" w:sz="0" w:space="0" w:color="auto"/>
        <w:right w:val="none" w:sz="0" w:space="0" w:color="auto"/>
      </w:divBdr>
    </w:div>
    <w:div w:id="1825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AppData/Local/Microsoft/Windows/Temporary%20Internet%20Files/AppData/Local/Microsoft/Windows/INetCache/IE/Downloads/media/image7.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20626</Words>
  <Characters>117574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Федосов</dc:creator>
  <cp:lastModifiedBy>User</cp:lastModifiedBy>
  <cp:revision>4</cp:revision>
  <cp:lastPrinted>2017-05-11T14:27:00Z</cp:lastPrinted>
  <dcterms:created xsi:type="dcterms:W3CDTF">2017-05-16T08:02:00Z</dcterms:created>
  <dcterms:modified xsi:type="dcterms:W3CDTF">2017-05-16T08:10:00Z</dcterms:modified>
</cp:coreProperties>
</file>